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B5BDC3" w14:textId="77777777" w:rsidR="001153F3" w:rsidRPr="005F66C4" w:rsidRDefault="001153F3" w:rsidP="001153F3">
      <w:pPr>
        <w:pStyle w:val="Normal1"/>
        <w:jc w:val="center"/>
        <w:rPr>
          <w:rFonts w:cs="Arial"/>
          <w:lang w:val="pt-BR"/>
        </w:rPr>
      </w:pPr>
    </w:p>
    <w:p w14:paraId="7B3DDF31" w14:textId="77777777" w:rsidR="001153F3" w:rsidRPr="005F66C4" w:rsidRDefault="001153F3" w:rsidP="001153F3">
      <w:pPr>
        <w:pStyle w:val="Normal1"/>
        <w:jc w:val="center"/>
        <w:rPr>
          <w:rFonts w:cs="Arial"/>
          <w:lang w:val="pt-BR"/>
        </w:rPr>
      </w:pPr>
    </w:p>
    <w:p w14:paraId="0FA856A9" w14:textId="77777777" w:rsidR="001153F3" w:rsidRPr="005F66C4" w:rsidRDefault="001153F3" w:rsidP="001153F3">
      <w:pPr>
        <w:pStyle w:val="Normal1"/>
        <w:jc w:val="center"/>
        <w:rPr>
          <w:rFonts w:cs="Arial"/>
          <w:lang w:val="pt-BR"/>
        </w:rPr>
      </w:pPr>
    </w:p>
    <w:p w14:paraId="48114E9C" w14:textId="77777777" w:rsidR="00C757D8" w:rsidRPr="005F66C4" w:rsidRDefault="00C757D8" w:rsidP="001153F3">
      <w:pPr>
        <w:pStyle w:val="Normal1"/>
        <w:jc w:val="center"/>
        <w:rPr>
          <w:rFonts w:cs="Arial"/>
          <w:lang w:val="pt-BR"/>
        </w:rPr>
      </w:pPr>
    </w:p>
    <w:p w14:paraId="5B019FDF" w14:textId="0B50FF2D" w:rsidR="00C757D8" w:rsidRDefault="00C757D8" w:rsidP="001153F3">
      <w:pPr>
        <w:pStyle w:val="Normal1"/>
        <w:jc w:val="center"/>
        <w:rPr>
          <w:rFonts w:cs="Arial"/>
          <w:lang w:val="pt-BR"/>
        </w:rPr>
      </w:pPr>
    </w:p>
    <w:p w14:paraId="3D5A119A" w14:textId="436219E3" w:rsidR="00013687" w:rsidRDefault="00013687" w:rsidP="001153F3">
      <w:pPr>
        <w:pStyle w:val="Normal1"/>
        <w:jc w:val="center"/>
        <w:rPr>
          <w:rFonts w:cs="Arial"/>
          <w:lang w:val="pt-BR"/>
        </w:rPr>
      </w:pPr>
    </w:p>
    <w:p w14:paraId="2587E43F" w14:textId="694C0300" w:rsidR="00013687" w:rsidRDefault="00013687" w:rsidP="001153F3">
      <w:pPr>
        <w:pStyle w:val="Normal1"/>
        <w:jc w:val="center"/>
        <w:rPr>
          <w:rFonts w:cs="Arial"/>
          <w:lang w:val="pt-BR"/>
        </w:rPr>
      </w:pPr>
    </w:p>
    <w:p w14:paraId="241C0718" w14:textId="6248F35E" w:rsidR="00013687" w:rsidRDefault="00013687" w:rsidP="001153F3">
      <w:pPr>
        <w:pStyle w:val="Normal1"/>
        <w:jc w:val="center"/>
        <w:rPr>
          <w:rFonts w:cs="Arial"/>
          <w:lang w:val="pt-BR"/>
        </w:rPr>
      </w:pPr>
    </w:p>
    <w:p w14:paraId="23AD3A36" w14:textId="479EF405" w:rsidR="00013687" w:rsidRDefault="00013687" w:rsidP="001153F3">
      <w:pPr>
        <w:pStyle w:val="Normal1"/>
        <w:jc w:val="center"/>
        <w:rPr>
          <w:rFonts w:cs="Arial"/>
          <w:lang w:val="pt-BR"/>
        </w:rPr>
      </w:pPr>
    </w:p>
    <w:p w14:paraId="38044BD1" w14:textId="77777777" w:rsidR="00013687" w:rsidRPr="005F66C4" w:rsidRDefault="00013687" w:rsidP="001153F3">
      <w:pPr>
        <w:pStyle w:val="Normal1"/>
        <w:jc w:val="center"/>
        <w:rPr>
          <w:rFonts w:cs="Arial"/>
          <w:lang w:val="pt-BR"/>
        </w:rPr>
      </w:pPr>
    </w:p>
    <w:p w14:paraId="685F08BF" w14:textId="77777777" w:rsidR="00C757D8" w:rsidRPr="005F66C4" w:rsidRDefault="00C757D8" w:rsidP="001153F3">
      <w:pPr>
        <w:pStyle w:val="Normal1"/>
        <w:jc w:val="center"/>
        <w:rPr>
          <w:rFonts w:cs="Arial"/>
          <w:lang w:val="pt-BR"/>
        </w:rPr>
      </w:pPr>
    </w:p>
    <w:p w14:paraId="20DF8651" w14:textId="77777777" w:rsidR="00C757D8" w:rsidRPr="005F66C4" w:rsidRDefault="00C757D8" w:rsidP="001153F3">
      <w:pPr>
        <w:pStyle w:val="Normal1"/>
        <w:jc w:val="center"/>
        <w:rPr>
          <w:rFonts w:cs="Arial"/>
          <w:lang w:val="pt-BR"/>
        </w:rPr>
      </w:pPr>
    </w:p>
    <w:p w14:paraId="3A309FBA" w14:textId="77777777" w:rsidR="00C757D8" w:rsidRPr="005F66C4" w:rsidRDefault="00C757D8" w:rsidP="005642AB">
      <w:pPr>
        <w:pStyle w:val="Normal1"/>
        <w:ind w:firstLine="0"/>
        <w:jc w:val="center"/>
        <w:rPr>
          <w:rFonts w:cs="Arial"/>
          <w:lang w:val="pt-BR"/>
        </w:rPr>
      </w:pPr>
    </w:p>
    <w:p w14:paraId="766C754A" w14:textId="1C4F191C" w:rsidR="00004E42" w:rsidRPr="00013687" w:rsidRDefault="00004E42" w:rsidP="005642AB">
      <w:pPr>
        <w:pStyle w:val="Normal1"/>
        <w:ind w:firstLine="0"/>
        <w:jc w:val="center"/>
        <w:rPr>
          <w:rFonts w:cs="Arial"/>
          <w:b/>
          <w:bCs w:val="0"/>
          <w:lang w:val="pt-BR"/>
        </w:rPr>
      </w:pPr>
      <w:r w:rsidRPr="00013687">
        <w:rPr>
          <w:rFonts w:cs="Arial"/>
          <w:b/>
          <w:bCs w:val="0"/>
        </w:rPr>
        <w:t>TERMO DE REFERÊNCIA PARA</w:t>
      </w:r>
      <w:r w:rsidR="001153F3" w:rsidRPr="00013687">
        <w:rPr>
          <w:rFonts w:cs="Arial"/>
          <w:b/>
          <w:bCs w:val="0"/>
          <w:lang w:val="pt-BR"/>
        </w:rPr>
        <w:t xml:space="preserve"> </w:t>
      </w:r>
      <w:r w:rsidR="005A4509">
        <w:rPr>
          <w:rFonts w:cs="Arial"/>
          <w:b/>
          <w:bCs w:val="0"/>
          <w:lang w:val="pt-BR"/>
        </w:rPr>
        <w:t>ELABORAÇÃO</w:t>
      </w:r>
      <w:r w:rsidR="00C757D8" w:rsidRPr="00013687">
        <w:rPr>
          <w:rFonts w:cs="Arial"/>
          <w:b/>
          <w:bCs w:val="0"/>
          <w:lang w:val="pt-BR"/>
        </w:rPr>
        <w:t xml:space="preserve"> DO PLANO DIRETOR </w:t>
      </w:r>
      <w:r w:rsidRPr="00013687">
        <w:rPr>
          <w:rFonts w:cs="Arial"/>
          <w:b/>
          <w:bCs w:val="0"/>
        </w:rPr>
        <w:t xml:space="preserve">PARA O COMBATE ÀS PERDAS </w:t>
      </w:r>
      <w:r w:rsidR="00C757D8" w:rsidRPr="00013687">
        <w:rPr>
          <w:rFonts w:cs="Arial"/>
          <w:b/>
          <w:bCs w:val="0"/>
          <w:lang w:val="pt-BR"/>
        </w:rPr>
        <w:t xml:space="preserve">NO </w:t>
      </w:r>
      <w:r w:rsidR="00C757D8" w:rsidRPr="00013687">
        <w:rPr>
          <w:rFonts w:cs="Arial"/>
          <w:b/>
          <w:bCs w:val="0"/>
        </w:rPr>
        <w:t>SISTEMA</w:t>
      </w:r>
      <w:r w:rsidRPr="00013687">
        <w:rPr>
          <w:rFonts w:cs="Arial"/>
          <w:b/>
          <w:bCs w:val="0"/>
        </w:rPr>
        <w:t xml:space="preserve"> DE ABASTECIMENTO PÚBLICO DE ÁGUA</w:t>
      </w:r>
      <w:r w:rsidR="00C757D8" w:rsidRPr="00013687">
        <w:rPr>
          <w:rFonts w:cs="Arial"/>
          <w:b/>
          <w:bCs w:val="0"/>
          <w:lang w:val="pt-BR"/>
        </w:rPr>
        <w:t xml:space="preserve"> NO MUNICIPIO DE </w:t>
      </w:r>
      <w:r w:rsidR="005A4509">
        <w:rPr>
          <w:rFonts w:cs="Arial"/>
          <w:b/>
          <w:bCs w:val="0"/>
          <w:lang w:val="pt-BR"/>
        </w:rPr>
        <w:t>SANTO ANTÔNIO DE POSSE</w:t>
      </w:r>
    </w:p>
    <w:p w14:paraId="39DC861A" w14:textId="77777777" w:rsidR="001153F3" w:rsidRPr="005F66C4" w:rsidRDefault="001153F3" w:rsidP="001153F3">
      <w:pPr>
        <w:pStyle w:val="Normal1"/>
        <w:ind w:left="567" w:right="567"/>
        <w:jc w:val="center"/>
        <w:rPr>
          <w:rFonts w:cs="Arial"/>
          <w:lang w:val="pt-BR"/>
        </w:rPr>
      </w:pPr>
    </w:p>
    <w:p w14:paraId="5C1174C7" w14:textId="77777777" w:rsidR="00004E42" w:rsidRPr="005F66C4" w:rsidRDefault="00004E42" w:rsidP="00804D2F">
      <w:pPr>
        <w:spacing w:after="0" w:line="360" w:lineRule="auto"/>
        <w:ind w:left="-992" w:right="-851"/>
        <w:jc w:val="center"/>
        <w:rPr>
          <w:rFonts w:ascii="Arial" w:hAnsi="Arial" w:cs="Arial"/>
          <w:b/>
          <w:bCs/>
        </w:rPr>
      </w:pPr>
    </w:p>
    <w:p w14:paraId="24B9CE43" w14:textId="77777777" w:rsidR="00004E42" w:rsidRPr="005F66C4" w:rsidRDefault="00004E42" w:rsidP="00502041">
      <w:pPr>
        <w:spacing w:after="120" w:line="360" w:lineRule="auto"/>
        <w:ind w:right="-852"/>
        <w:rPr>
          <w:rFonts w:ascii="Arial" w:hAnsi="Arial" w:cs="Arial"/>
          <w:b/>
          <w:bCs/>
        </w:rPr>
      </w:pPr>
    </w:p>
    <w:p w14:paraId="072A9D43" w14:textId="77777777" w:rsidR="00004E42" w:rsidRPr="005F66C4" w:rsidRDefault="00004E42" w:rsidP="00502041">
      <w:pPr>
        <w:spacing w:after="120" w:line="360" w:lineRule="auto"/>
        <w:ind w:right="-852"/>
        <w:rPr>
          <w:rFonts w:ascii="Arial" w:hAnsi="Arial" w:cs="Arial"/>
          <w:b/>
          <w:bCs/>
        </w:rPr>
      </w:pPr>
    </w:p>
    <w:p w14:paraId="08DFBA4E" w14:textId="77777777" w:rsidR="00C757D8" w:rsidRPr="005F66C4" w:rsidRDefault="00C757D8" w:rsidP="00502041">
      <w:pPr>
        <w:spacing w:after="120" w:line="360" w:lineRule="auto"/>
        <w:ind w:right="-852"/>
        <w:rPr>
          <w:rFonts w:ascii="Arial" w:hAnsi="Arial" w:cs="Arial"/>
          <w:b/>
          <w:bCs/>
        </w:rPr>
      </w:pPr>
    </w:p>
    <w:p w14:paraId="09FB0733" w14:textId="77777777" w:rsidR="00C757D8" w:rsidRPr="005F66C4" w:rsidRDefault="00C757D8" w:rsidP="00502041">
      <w:pPr>
        <w:spacing w:after="120" w:line="360" w:lineRule="auto"/>
        <w:ind w:right="-852"/>
        <w:rPr>
          <w:rFonts w:ascii="Arial" w:hAnsi="Arial" w:cs="Arial"/>
          <w:b/>
          <w:bCs/>
        </w:rPr>
      </w:pPr>
    </w:p>
    <w:p w14:paraId="7E4FE03A" w14:textId="77777777" w:rsidR="00C757D8" w:rsidRPr="005F66C4" w:rsidRDefault="00C757D8" w:rsidP="00502041">
      <w:pPr>
        <w:spacing w:after="120" w:line="360" w:lineRule="auto"/>
        <w:ind w:right="-852"/>
        <w:rPr>
          <w:rFonts w:ascii="Arial" w:hAnsi="Arial" w:cs="Arial"/>
          <w:b/>
          <w:bCs/>
        </w:rPr>
      </w:pPr>
    </w:p>
    <w:p w14:paraId="595A13D2" w14:textId="77777777" w:rsidR="00C757D8" w:rsidRPr="005F66C4" w:rsidRDefault="00C757D8" w:rsidP="00502041">
      <w:pPr>
        <w:spacing w:after="120" w:line="360" w:lineRule="auto"/>
        <w:ind w:right="-852"/>
        <w:rPr>
          <w:rFonts w:ascii="Arial" w:hAnsi="Arial" w:cs="Arial"/>
          <w:b/>
          <w:bCs/>
        </w:rPr>
      </w:pPr>
    </w:p>
    <w:p w14:paraId="6FB737C7" w14:textId="77777777" w:rsidR="00C757D8" w:rsidRPr="005F66C4" w:rsidRDefault="00C757D8" w:rsidP="00502041">
      <w:pPr>
        <w:spacing w:after="120" w:line="360" w:lineRule="auto"/>
        <w:ind w:right="-852"/>
        <w:rPr>
          <w:rFonts w:ascii="Arial" w:hAnsi="Arial" w:cs="Arial"/>
          <w:b/>
          <w:bCs/>
        </w:rPr>
      </w:pPr>
    </w:p>
    <w:p w14:paraId="62E3BAFC" w14:textId="77777777" w:rsidR="00C757D8" w:rsidRPr="005F66C4" w:rsidRDefault="00C757D8" w:rsidP="00502041">
      <w:pPr>
        <w:spacing w:after="120" w:line="360" w:lineRule="auto"/>
        <w:ind w:right="-852"/>
        <w:rPr>
          <w:rFonts w:ascii="Arial" w:hAnsi="Arial" w:cs="Arial"/>
          <w:b/>
          <w:bCs/>
        </w:rPr>
      </w:pPr>
    </w:p>
    <w:p w14:paraId="558952C0" w14:textId="77777777" w:rsidR="00C757D8" w:rsidRPr="005F66C4" w:rsidRDefault="00C757D8" w:rsidP="00502041">
      <w:pPr>
        <w:spacing w:after="120" w:line="360" w:lineRule="auto"/>
        <w:ind w:right="-852"/>
        <w:rPr>
          <w:rFonts w:ascii="Arial" w:hAnsi="Arial" w:cs="Arial"/>
          <w:b/>
          <w:bCs/>
        </w:rPr>
      </w:pPr>
    </w:p>
    <w:p w14:paraId="10387D99" w14:textId="77777777" w:rsidR="00C757D8" w:rsidRPr="005F66C4" w:rsidRDefault="00C757D8" w:rsidP="00502041">
      <w:pPr>
        <w:spacing w:after="120" w:line="360" w:lineRule="auto"/>
        <w:ind w:right="-852"/>
        <w:rPr>
          <w:rFonts w:ascii="Arial" w:hAnsi="Arial" w:cs="Arial"/>
          <w:b/>
          <w:bCs/>
        </w:rPr>
      </w:pPr>
    </w:p>
    <w:p w14:paraId="623714FF" w14:textId="77777777" w:rsidR="00C610BF" w:rsidRPr="005F66C4" w:rsidRDefault="00C610BF" w:rsidP="00502041">
      <w:pPr>
        <w:spacing w:after="120" w:line="360" w:lineRule="auto"/>
        <w:ind w:right="-852"/>
        <w:rPr>
          <w:rFonts w:ascii="Arial" w:hAnsi="Arial" w:cs="Arial"/>
          <w:b/>
          <w:bCs/>
        </w:rPr>
      </w:pPr>
    </w:p>
    <w:p w14:paraId="762D603D" w14:textId="078DE3D9" w:rsidR="00004E42" w:rsidRPr="005F66C4" w:rsidRDefault="00403EFF" w:rsidP="00502041">
      <w:pPr>
        <w:spacing w:after="120" w:line="360" w:lineRule="auto"/>
        <w:ind w:left="-993" w:right="-852"/>
        <w:jc w:val="center"/>
        <w:rPr>
          <w:rFonts w:ascii="Arial" w:hAnsi="Arial" w:cs="Arial"/>
          <w:b/>
          <w:bCs/>
        </w:rPr>
      </w:pPr>
      <w:r>
        <w:rPr>
          <w:rFonts w:ascii="Arial" w:hAnsi="Arial" w:cs="Arial"/>
          <w:b/>
          <w:bCs/>
        </w:rPr>
        <w:t>MAIO/2023</w:t>
      </w:r>
    </w:p>
    <w:p w14:paraId="20FEE393" w14:textId="11A04099" w:rsidR="00004E42" w:rsidRDefault="00C757D8" w:rsidP="00DD1C0D">
      <w:pPr>
        <w:spacing w:after="0" w:line="360" w:lineRule="auto"/>
        <w:ind w:left="-993" w:right="-852"/>
        <w:jc w:val="center"/>
        <w:rPr>
          <w:rFonts w:ascii="Arial" w:hAnsi="Arial" w:cs="Arial"/>
          <w:b/>
          <w:bCs/>
        </w:rPr>
      </w:pPr>
      <w:r w:rsidRPr="005F66C4">
        <w:rPr>
          <w:rFonts w:ascii="Arial" w:hAnsi="Arial" w:cs="Arial"/>
          <w:b/>
          <w:bCs/>
        </w:rPr>
        <w:br w:type="page"/>
      </w:r>
      <w:r w:rsidR="00004E42" w:rsidRPr="005F66C4">
        <w:rPr>
          <w:rFonts w:ascii="Arial" w:hAnsi="Arial" w:cs="Arial"/>
          <w:b/>
          <w:bCs/>
        </w:rPr>
        <w:lastRenderedPageBreak/>
        <w:t>SUMÁRIO</w:t>
      </w:r>
    </w:p>
    <w:p w14:paraId="4BDAF510" w14:textId="77777777" w:rsidR="00DD1C0D" w:rsidRPr="004F330A" w:rsidRDefault="00DD1C0D" w:rsidP="004F330A">
      <w:pPr>
        <w:spacing w:after="0" w:line="360" w:lineRule="auto"/>
        <w:ind w:right="-852"/>
        <w:jc w:val="both"/>
        <w:rPr>
          <w:rFonts w:ascii="Arial" w:hAnsi="Arial" w:cs="Arial"/>
        </w:rPr>
      </w:pPr>
    </w:p>
    <w:bookmarkStart w:id="0" w:name="_Toc381192222"/>
    <w:p w14:paraId="4C9D85EC" w14:textId="31924B21" w:rsidR="004F330A" w:rsidRDefault="00BA5A6A" w:rsidP="004F330A">
      <w:pPr>
        <w:pStyle w:val="Sumrio1"/>
        <w:rPr>
          <w:rFonts w:eastAsia="Times New Roman" w:cs="Arial"/>
          <w:bCs w:val="0"/>
          <w:caps w:val="0"/>
          <w:noProof/>
          <w:kern w:val="2"/>
          <w:u w:val="none"/>
          <w:lang w:eastAsia="pt-BR"/>
        </w:rPr>
      </w:pPr>
      <w:r w:rsidRPr="004F330A">
        <w:rPr>
          <w:rFonts w:cs="Arial"/>
          <w:bCs w:val="0"/>
          <w:u w:val="none"/>
        </w:rPr>
        <w:fldChar w:fldCharType="begin"/>
      </w:r>
      <w:r w:rsidRPr="004F330A">
        <w:rPr>
          <w:rFonts w:cs="Arial"/>
          <w:bCs w:val="0"/>
          <w:u w:val="none"/>
        </w:rPr>
        <w:instrText xml:space="preserve"> TOC \o "1-2" \u </w:instrText>
      </w:r>
      <w:r w:rsidRPr="004F330A">
        <w:rPr>
          <w:rFonts w:cs="Arial"/>
          <w:bCs w:val="0"/>
          <w:u w:val="none"/>
        </w:rPr>
        <w:fldChar w:fldCharType="separate"/>
      </w:r>
      <w:r w:rsidR="004F330A" w:rsidRPr="004F330A">
        <w:rPr>
          <w:rFonts w:cs="Arial"/>
          <w:bCs w:val="0"/>
          <w:noProof/>
          <w:u w:val="none"/>
        </w:rPr>
        <w:t>1.</w:t>
      </w:r>
      <w:r w:rsidR="004F330A">
        <w:rPr>
          <w:rFonts w:eastAsia="Times New Roman" w:cs="Arial"/>
          <w:bCs w:val="0"/>
          <w:caps w:val="0"/>
          <w:noProof/>
          <w:kern w:val="2"/>
          <w:u w:val="none"/>
          <w:lang w:eastAsia="pt-BR"/>
        </w:rPr>
        <w:tab/>
      </w:r>
      <w:r w:rsidR="004F330A" w:rsidRPr="004F330A">
        <w:rPr>
          <w:rFonts w:cs="Arial"/>
          <w:bCs w:val="0"/>
          <w:noProof/>
          <w:u w:val="none"/>
        </w:rPr>
        <w:t>APRESENTAÇÃO</w:t>
      </w:r>
      <w:r w:rsidR="004F330A" w:rsidRPr="004F330A">
        <w:rPr>
          <w:rFonts w:cs="Arial"/>
          <w:bCs w:val="0"/>
          <w:noProof/>
          <w:u w:val="none"/>
        </w:rPr>
        <w:tab/>
      </w:r>
      <w:r w:rsidR="004F330A" w:rsidRPr="004F330A">
        <w:rPr>
          <w:rFonts w:cs="Arial"/>
          <w:bCs w:val="0"/>
          <w:noProof/>
          <w:u w:val="none"/>
        </w:rPr>
        <w:fldChar w:fldCharType="begin"/>
      </w:r>
      <w:r w:rsidR="004F330A" w:rsidRPr="004F330A">
        <w:rPr>
          <w:rFonts w:cs="Arial"/>
          <w:bCs w:val="0"/>
          <w:noProof/>
          <w:u w:val="none"/>
        </w:rPr>
        <w:instrText xml:space="preserve"> PAGEREF _Toc135300276 \h </w:instrText>
      </w:r>
      <w:r w:rsidR="004F330A" w:rsidRPr="004F330A">
        <w:rPr>
          <w:rFonts w:cs="Arial"/>
          <w:bCs w:val="0"/>
          <w:noProof/>
          <w:u w:val="none"/>
        </w:rPr>
      </w:r>
      <w:r w:rsidR="004F330A" w:rsidRPr="004F330A">
        <w:rPr>
          <w:rFonts w:cs="Arial"/>
          <w:bCs w:val="0"/>
          <w:noProof/>
          <w:u w:val="none"/>
        </w:rPr>
        <w:fldChar w:fldCharType="separate"/>
      </w:r>
      <w:r w:rsidR="003E1D1D">
        <w:rPr>
          <w:rFonts w:cs="Arial"/>
          <w:bCs w:val="0"/>
          <w:noProof/>
          <w:u w:val="none"/>
        </w:rPr>
        <w:t>4</w:t>
      </w:r>
      <w:r w:rsidR="004F330A" w:rsidRPr="004F330A">
        <w:rPr>
          <w:rFonts w:cs="Arial"/>
          <w:bCs w:val="0"/>
          <w:noProof/>
          <w:u w:val="none"/>
        </w:rPr>
        <w:fldChar w:fldCharType="end"/>
      </w:r>
    </w:p>
    <w:p w14:paraId="52279D54" w14:textId="777153A4"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2.</w:t>
      </w:r>
      <w:r>
        <w:rPr>
          <w:rFonts w:eastAsia="Times New Roman" w:cs="Arial"/>
          <w:bCs w:val="0"/>
          <w:caps w:val="0"/>
          <w:noProof/>
          <w:kern w:val="2"/>
          <w:u w:val="none"/>
          <w:lang w:eastAsia="pt-BR"/>
        </w:rPr>
        <w:tab/>
      </w:r>
      <w:r w:rsidRPr="004F330A">
        <w:rPr>
          <w:rFonts w:cs="Arial"/>
          <w:bCs w:val="0"/>
          <w:noProof/>
          <w:u w:val="none"/>
        </w:rPr>
        <w:t>INTRODUÇÃO</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_Toc135300277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4</w:t>
      </w:r>
      <w:r w:rsidRPr="004F330A">
        <w:rPr>
          <w:rFonts w:cs="Arial"/>
          <w:bCs w:val="0"/>
          <w:noProof/>
          <w:u w:val="none"/>
        </w:rPr>
        <w:fldChar w:fldCharType="end"/>
      </w:r>
    </w:p>
    <w:p w14:paraId="54CB7D40" w14:textId="69BC49A5"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3.</w:t>
      </w:r>
      <w:r>
        <w:rPr>
          <w:rFonts w:eastAsia="Times New Roman" w:cs="Arial"/>
          <w:bCs w:val="0"/>
          <w:caps w:val="0"/>
          <w:noProof/>
          <w:kern w:val="2"/>
          <w:u w:val="none"/>
          <w:lang w:eastAsia="pt-BR"/>
        </w:rPr>
        <w:tab/>
      </w:r>
      <w:r w:rsidRPr="004F330A">
        <w:rPr>
          <w:rFonts w:cs="Arial"/>
          <w:bCs w:val="0"/>
          <w:noProof/>
          <w:u w:val="none"/>
        </w:rPr>
        <w:t>A PERDA DE ÁGUA NO ABASTECIMENTO PÚBLICO</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_Toc135300278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32</w:t>
      </w:r>
      <w:r w:rsidRPr="004F330A">
        <w:rPr>
          <w:rFonts w:cs="Arial"/>
          <w:bCs w:val="0"/>
          <w:noProof/>
          <w:u w:val="none"/>
        </w:rPr>
        <w:fldChar w:fldCharType="end"/>
      </w:r>
    </w:p>
    <w:p w14:paraId="1D90E302" w14:textId="0F6ADCA0"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2.1 Perdas Físicas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_Toc135300279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33</w:t>
      </w:r>
      <w:r w:rsidRPr="004F330A">
        <w:rPr>
          <w:rFonts w:ascii="Arial" w:hAnsi="Arial" w:cs="Arial"/>
          <w:b w:val="0"/>
          <w:bCs w:val="0"/>
          <w:noProof/>
        </w:rPr>
        <w:fldChar w:fldCharType="end"/>
      </w:r>
    </w:p>
    <w:p w14:paraId="5A6186A3" w14:textId="0CFBB4AC"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2.2 Perdas não físicas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_Toc135300280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35</w:t>
      </w:r>
      <w:r w:rsidRPr="004F330A">
        <w:rPr>
          <w:rFonts w:ascii="Arial" w:hAnsi="Arial" w:cs="Arial"/>
          <w:b w:val="0"/>
          <w:bCs w:val="0"/>
          <w:noProof/>
        </w:rPr>
        <w:fldChar w:fldCharType="end"/>
      </w:r>
    </w:p>
    <w:p w14:paraId="6A76FCEB" w14:textId="7FEAF4EE"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2.3. Distribuição de Perdas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_Toc135300281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35</w:t>
      </w:r>
      <w:r w:rsidRPr="004F330A">
        <w:rPr>
          <w:rFonts w:ascii="Arial" w:hAnsi="Arial" w:cs="Arial"/>
          <w:b w:val="0"/>
          <w:bCs w:val="0"/>
          <w:noProof/>
        </w:rPr>
        <w:fldChar w:fldCharType="end"/>
      </w:r>
    </w:p>
    <w:p w14:paraId="71D1BE2D" w14:textId="29094659"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4.</w:t>
      </w:r>
      <w:r>
        <w:rPr>
          <w:rFonts w:eastAsia="Times New Roman" w:cs="Arial"/>
          <w:bCs w:val="0"/>
          <w:caps w:val="0"/>
          <w:noProof/>
          <w:kern w:val="2"/>
          <w:u w:val="none"/>
          <w:lang w:eastAsia="pt-BR"/>
        </w:rPr>
        <w:tab/>
      </w:r>
      <w:r w:rsidRPr="004F330A">
        <w:rPr>
          <w:rFonts w:cs="Arial"/>
          <w:bCs w:val="0"/>
          <w:noProof/>
          <w:u w:val="none"/>
        </w:rPr>
        <w:t>INFORMAÇÕES GERAIS SOBRE O TRABALHO</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_Toc135300282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36</w:t>
      </w:r>
      <w:r w:rsidRPr="004F330A">
        <w:rPr>
          <w:rFonts w:cs="Arial"/>
          <w:bCs w:val="0"/>
          <w:noProof/>
          <w:u w:val="none"/>
        </w:rPr>
        <w:fldChar w:fldCharType="end"/>
      </w:r>
    </w:p>
    <w:p w14:paraId="1679B963" w14:textId="1F73A944"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4.1. Entidade Responsável</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_Toc135300283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36</w:t>
      </w:r>
      <w:r w:rsidRPr="004F330A">
        <w:rPr>
          <w:rFonts w:ascii="Arial" w:hAnsi="Arial" w:cs="Arial"/>
          <w:b w:val="0"/>
          <w:bCs w:val="0"/>
          <w:noProof/>
        </w:rPr>
        <w:fldChar w:fldCharType="end"/>
      </w:r>
    </w:p>
    <w:p w14:paraId="56C9DA50" w14:textId="064CAA51"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4.2. Cordenação dos Trabalhos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_Toc135300284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36</w:t>
      </w:r>
      <w:r w:rsidRPr="004F330A">
        <w:rPr>
          <w:rFonts w:ascii="Arial" w:hAnsi="Arial" w:cs="Arial"/>
          <w:b w:val="0"/>
          <w:bCs w:val="0"/>
          <w:noProof/>
        </w:rPr>
        <w:fldChar w:fldCharType="end"/>
      </w:r>
    </w:p>
    <w:p w14:paraId="18C9169E" w14:textId="0392F445"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4.3. Organização da Empresa</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_Toc135300285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37</w:t>
      </w:r>
      <w:r w:rsidRPr="004F330A">
        <w:rPr>
          <w:rFonts w:ascii="Arial" w:hAnsi="Arial" w:cs="Arial"/>
          <w:b w:val="0"/>
          <w:bCs w:val="0"/>
          <w:noProof/>
        </w:rPr>
        <w:fldChar w:fldCharType="end"/>
      </w:r>
    </w:p>
    <w:p w14:paraId="75755FEC" w14:textId="33B8FC3E"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4.4. Escopo Geral</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_Toc135300286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37</w:t>
      </w:r>
      <w:r w:rsidRPr="004F330A">
        <w:rPr>
          <w:rFonts w:ascii="Arial" w:hAnsi="Arial" w:cs="Arial"/>
          <w:b w:val="0"/>
          <w:bCs w:val="0"/>
          <w:noProof/>
        </w:rPr>
        <w:fldChar w:fldCharType="end"/>
      </w:r>
    </w:p>
    <w:p w14:paraId="32EDC73D" w14:textId="6BA58A07"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4.5. Normas Técnicas pertinentes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_Toc135300287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37</w:t>
      </w:r>
      <w:r w:rsidRPr="004F330A">
        <w:rPr>
          <w:rFonts w:ascii="Arial" w:hAnsi="Arial" w:cs="Arial"/>
          <w:b w:val="0"/>
          <w:bCs w:val="0"/>
          <w:noProof/>
        </w:rPr>
        <w:fldChar w:fldCharType="end"/>
      </w:r>
    </w:p>
    <w:p w14:paraId="67013537" w14:textId="3371CEF8"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5.</w:t>
      </w:r>
      <w:r>
        <w:rPr>
          <w:rFonts w:eastAsia="Times New Roman" w:cs="Arial"/>
          <w:bCs w:val="0"/>
          <w:caps w:val="0"/>
          <w:noProof/>
          <w:kern w:val="2"/>
          <w:u w:val="none"/>
          <w:lang w:eastAsia="pt-BR"/>
        </w:rPr>
        <w:tab/>
      </w:r>
      <w:r w:rsidRPr="004F330A">
        <w:rPr>
          <w:rFonts w:cs="Arial"/>
          <w:bCs w:val="0"/>
          <w:noProof/>
          <w:u w:val="none"/>
        </w:rPr>
        <w:t>ESTRUTURA DO PLANO DIRETOR DE COMBATE ÀS PERDAS</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_Toc135300288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38</w:t>
      </w:r>
      <w:r w:rsidRPr="004F330A">
        <w:rPr>
          <w:rFonts w:cs="Arial"/>
          <w:bCs w:val="0"/>
          <w:noProof/>
          <w:u w:val="none"/>
        </w:rPr>
        <w:fldChar w:fldCharType="end"/>
      </w:r>
    </w:p>
    <w:p w14:paraId="346378D1" w14:textId="7FF748C4"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6.</w:t>
      </w:r>
      <w:r>
        <w:rPr>
          <w:rFonts w:eastAsia="Times New Roman" w:cs="Arial"/>
          <w:bCs w:val="0"/>
          <w:caps w:val="0"/>
          <w:noProof/>
          <w:kern w:val="2"/>
          <w:u w:val="none"/>
          <w:lang w:eastAsia="pt-BR"/>
        </w:rPr>
        <w:tab/>
      </w:r>
      <w:r w:rsidRPr="004F330A">
        <w:rPr>
          <w:rFonts w:cs="Arial"/>
          <w:bCs w:val="0"/>
          <w:noProof/>
          <w:u w:val="none"/>
        </w:rPr>
        <w:t>DESCRIÇÃO DAS ATIVIDADES</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_Toc135300289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38</w:t>
      </w:r>
      <w:r w:rsidRPr="004F330A">
        <w:rPr>
          <w:rFonts w:cs="Arial"/>
          <w:bCs w:val="0"/>
          <w:noProof/>
          <w:u w:val="none"/>
        </w:rPr>
        <w:fldChar w:fldCharType="end"/>
      </w:r>
    </w:p>
    <w:p w14:paraId="671EAABD" w14:textId="046ED805"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6.1. ATIVIDADE 01: Plano de Trabalho</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_Toc135300290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38</w:t>
      </w:r>
      <w:r w:rsidRPr="004F330A">
        <w:rPr>
          <w:rFonts w:ascii="Arial" w:hAnsi="Arial" w:cs="Arial"/>
          <w:b w:val="0"/>
          <w:bCs w:val="0"/>
          <w:noProof/>
        </w:rPr>
        <w:fldChar w:fldCharType="end"/>
      </w:r>
    </w:p>
    <w:p w14:paraId="1E88F312" w14:textId="644AA7E9"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6.2. ATIVIDADE 02: Elaboração do cadastro técnico das redes de adução e distribuição de água do município.</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_Toc135300291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39</w:t>
      </w:r>
      <w:r w:rsidRPr="004F330A">
        <w:rPr>
          <w:rFonts w:ascii="Arial" w:hAnsi="Arial" w:cs="Arial"/>
          <w:b w:val="0"/>
          <w:bCs w:val="0"/>
          <w:noProof/>
        </w:rPr>
        <w:fldChar w:fldCharType="end"/>
      </w:r>
    </w:p>
    <w:p w14:paraId="06E1CE49" w14:textId="0ACF7350"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6.3. ATIVIDADE 03: Determinação de parâmetros de vazão e pressão</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_Toc135300292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40</w:t>
      </w:r>
      <w:r w:rsidRPr="004F330A">
        <w:rPr>
          <w:rFonts w:ascii="Arial" w:hAnsi="Arial" w:cs="Arial"/>
          <w:b w:val="0"/>
          <w:bCs w:val="0"/>
          <w:noProof/>
        </w:rPr>
        <w:fldChar w:fldCharType="end"/>
      </w:r>
    </w:p>
    <w:p w14:paraId="1FB38AB5" w14:textId="0F7D553F"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6.4. ATIVIDADE 04: Diagnóstico e estudos para readequação e melhoria das unidades operacionais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_Toc135300293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41</w:t>
      </w:r>
      <w:r w:rsidRPr="004F330A">
        <w:rPr>
          <w:rFonts w:ascii="Arial" w:hAnsi="Arial" w:cs="Arial"/>
          <w:b w:val="0"/>
          <w:bCs w:val="0"/>
          <w:noProof/>
        </w:rPr>
        <w:fldChar w:fldCharType="end"/>
      </w:r>
    </w:p>
    <w:p w14:paraId="45DD0078" w14:textId="59C5DA03"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6.5. ATIVIDADE 05: Elaboração de estudos de setorização das redes de distribuição</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_Toc135300294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41</w:t>
      </w:r>
      <w:r w:rsidRPr="004F330A">
        <w:rPr>
          <w:rFonts w:ascii="Arial" w:hAnsi="Arial" w:cs="Arial"/>
          <w:b w:val="0"/>
          <w:bCs w:val="0"/>
          <w:noProof/>
        </w:rPr>
        <w:fldChar w:fldCharType="end"/>
      </w:r>
    </w:p>
    <w:p w14:paraId="4A67D6B5" w14:textId="208834BE"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6.6. ATIVIDADE 06: Implantação e/ou melhoria da macromedição</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_Toc135300295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42</w:t>
      </w:r>
      <w:r w:rsidRPr="004F330A">
        <w:rPr>
          <w:rFonts w:ascii="Arial" w:hAnsi="Arial" w:cs="Arial"/>
          <w:b w:val="0"/>
          <w:bCs w:val="0"/>
          <w:noProof/>
        </w:rPr>
        <w:fldChar w:fldCharType="end"/>
      </w:r>
    </w:p>
    <w:p w14:paraId="0CA4B2CD" w14:textId="7C929D6B"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6.7. ATIVIDADE 07: Gerenciamento de pressões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_Toc135300296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43</w:t>
      </w:r>
      <w:r w:rsidRPr="004F330A">
        <w:rPr>
          <w:rFonts w:ascii="Arial" w:hAnsi="Arial" w:cs="Arial"/>
          <w:b w:val="0"/>
          <w:bCs w:val="0"/>
          <w:noProof/>
        </w:rPr>
        <w:fldChar w:fldCharType="end"/>
      </w:r>
    </w:p>
    <w:p w14:paraId="256C1C2B" w14:textId="7096FBA6"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6.8. ATIVIDADE 08: Programação dos serviços de pesquisa de vazamentos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_Toc135300297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45</w:t>
      </w:r>
      <w:r w:rsidRPr="004F330A">
        <w:rPr>
          <w:rFonts w:ascii="Arial" w:hAnsi="Arial" w:cs="Arial"/>
          <w:b w:val="0"/>
          <w:bCs w:val="0"/>
          <w:noProof/>
        </w:rPr>
        <w:fldChar w:fldCharType="end"/>
      </w:r>
    </w:p>
    <w:p w14:paraId="3F817237" w14:textId="382DF4DF"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6.9. ATIVIDADE 09: Determinação dos indicadores de perdas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_Toc135300298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45</w:t>
      </w:r>
      <w:r w:rsidRPr="004F330A">
        <w:rPr>
          <w:rFonts w:ascii="Arial" w:hAnsi="Arial" w:cs="Arial"/>
          <w:b w:val="0"/>
          <w:bCs w:val="0"/>
          <w:noProof/>
        </w:rPr>
        <w:fldChar w:fldCharType="end"/>
      </w:r>
    </w:p>
    <w:p w14:paraId="64078497" w14:textId="6C475C25"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6.10. ATIVIDADE 10: Diagnóstico do parque de hidrômetros (micromedição) e estudos para melhoria da gestão de micromedição</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_Toc135300299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46</w:t>
      </w:r>
      <w:r w:rsidRPr="004F330A">
        <w:rPr>
          <w:rFonts w:ascii="Arial" w:hAnsi="Arial" w:cs="Arial"/>
          <w:b w:val="0"/>
          <w:bCs w:val="0"/>
          <w:noProof/>
        </w:rPr>
        <w:fldChar w:fldCharType="end"/>
      </w:r>
    </w:p>
    <w:p w14:paraId="0F76822E" w14:textId="0494B370"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6.11. ATIVIDADE 11: Diagnóstico do estado das tubulações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_Toc135300300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48</w:t>
      </w:r>
      <w:r w:rsidRPr="004F330A">
        <w:rPr>
          <w:rFonts w:ascii="Arial" w:hAnsi="Arial" w:cs="Arial"/>
          <w:b w:val="0"/>
          <w:bCs w:val="0"/>
          <w:noProof/>
        </w:rPr>
        <w:fldChar w:fldCharType="end"/>
      </w:r>
    </w:p>
    <w:p w14:paraId="506CD2B6" w14:textId="4509FD8E"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6.12. ATIVIDADE 12: Perdas financeiras e investimentos necessários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_Toc135300301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48</w:t>
      </w:r>
      <w:r w:rsidRPr="004F330A">
        <w:rPr>
          <w:rFonts w:ascii="Arial" w:hAnsi="Arial" w:cs="Arial"/>
          <w:b w:val="0"/>
          <w:bCs w:val="0"/>
          <w:noProof/>
        </w:rPr>
        <w:fldChar w:fldCharType="end"/>
      </w:r>
    </w:p>
    <w:p w14:paraId="79DC6C33" w14:textId="615CCE7F"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6.13. ATIVIDADE 13: Análise de alternativas e retorno de investimentos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_Toc135300302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50</w:t>
      </w:r>
      <w:r w:rsidRPr="004F330A">
        <w:rPr>
          <w:rFonts w:ascii="Arial" w:hAnsi="Arial" w:cs="Arial"/>
          <w:b w:val="0"/>
          <w:bCs w:val="0"/>
          <w:noProof/>
        </w:rPr>
        <w:fldChar w:fldCharType="end"/>
      </w:r>
    </w:p>
    <w:p w14:paraId="182FE9CC" w14:textId="5D7371B3"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6.14. ATIVIDADE 14: Elaboração do Plano Diretor de Combate às Perdas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_Toc135300303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50</w:t>
      </w:r>
      <w:r w:rsidRPr="004F330A">
        <w:rPr>
          <w:rFonts w:ascii="Arial" w:hAnsi="Arial" w:cs="Arial"/>
          <w:b w:val="0"/>
          <w:bCs w:val="0"/>
          <w:noProof/>
        </w:rPr>
        <w:fldChar w:fldCharType="end"/>
      </w:r>
    </w:p>
    <w:p w14:paraId="012907F6" w14:textId="48D0C18C"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7.</w:t>
      </w:r>
      <w:r>
        <w:rPr>
          <w:rFonts w:eastAsia="Times New Roman" w:cs="Arial"/>
          <w:bCs w:val="0"/>
          <w:caps w:val="0"/>
          <w:noProof/>
          <w:kern w:val="2"/>
          <w:u w:val="none"/>
          <w:lang w:eastAsia="pt-BR"/>
        </w:rPr>
        <w:tab/>
      </w:r>
      <w:r w:rsidRPr="004F330A">
        <w:rPr>
          <w:rFonts w:cs="Arial"/>
          <w:bCs w:val="0"/>
          <w:noProof/>
          <w:u w:val="none"/>
        </w:rPr>
        <w:t>FORMAS DE APRESENTAÇÃO DOS PRODUTOS</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_Toc135300304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52</w:t>
      </w:r>
      <w:r w:rsidRPr="004F330A">
        <w:rPr>
          <w:rFonts w:cs="Arial"/>
          <w:bCs w:val="0"/>
          <w:noProof/>
          <w:u w:val="none"/>
        </w:rPr>
        <w:fldChar w:fldCharType="end"/>
      </w:r>
    </w:p>
    <w:p w14:paraId="1E231B78" w14:textId="46FA7E6E"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7.1. Resultados Esperados</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_Toc135300305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52</w:t>
      </w:r>
      <w:r w:rsidRPr="004F330A">
        <w:rPr>
          <w:rFonts w:ascii="Arial" w:hAnsi="Arial" w:cs="Arial"/>
          <w:b w:val="0"/>
          <w:bCs w:val="0"/>
          <w:noProof/>
        </w:rPr>
        <w:fldChar w:fldCharType="end"/>
      </w:r>
    </w:p>
    <w:p w14:paraId="43E19FCA" w14:textId="7B0A7A4E"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lastRenderedPageBreak/>
        <w:t>8.</w:t>
      </w:r>
      <w:r>
        <w:rPr>
          <w:rFonts w:eastAsia="Times New Roman" w:cs="Arial"/>
          <w:bCs w:val="0"/>
          <w:caps w:val="0"/>
          <w:noProof/>
          <w:kern w:val="2"/>
          <w:u w:val="none"/>
          <w:lang w:eastAsia="pt-BR"/>
        </w:rPr>
        <w:tab/>
      </w:r>
      <w:r w:rsidRPr="004F330A">
        <w:rPr>
          <w:rFonts w:cs="Arial"/>
          <w:bCs w:val="0"/>
          <w:noProof/>
          <w:u w:val="none"/>
        </w:rPr>
        <w:t>EQUIPE DE TRABALHO</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_Toc135300306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53</w:t>
      </w:r>
      <w:r w:rsidRPr="004F330A">
        <w:rPr>
          <w:rFonts w:cs="Arial"/>
          <w:bCs w:val="0"/>
          <w:noProof/>
          <w:u w:val="none"/>
        </w:rPr>
        <w:fldChar w:fldCharType="end"/>
      </w:r>
    </w:p>
    <w:p w14:paraId="41BBDB84" w14:textId="7A431CC7"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9.</w:t>
      </w:r>
      <w:r>
        <w:rPr>
          <w:rFonts w:eastAsia="Times New Roman" w:cs="Arial"/>
          <w:bCs w:val="0"/>
          <w:caps w:val="0"/>
          <w:noProof/>
          <w:kern w:val="2"/>
          <w:u w:val="none"/>
          <w:lang w:eastAsia="pt-BR"/>
        </w:rPr>
        <w:tab/>
      </w:r>
      <w:r w:rsidRPr="004F330A">
        <w:rPr>
          <w:rFonts w:cs="Arial"/>
          <w:bCs w:val="0"/>
          <w:noProof/>
          <w:u w:val="none"/>
        </w:rPr>
        <w:t>EXECUÇÃO DOS SERVIÇOS</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_Toc135300307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53</w:t>
      </w:r>
      <w:r w:rsidRPr="004F330A">
        <w:rPr>
          <w:rFonts w:cs="Arial"/>
          <w:bCs w:val="0"/>
          <w:noProof/>
          <w:u w:val="none"/>
        </w:rPr>
        <w:fldChar w:fldCharType="end"/>
      </w:r>
    </w:p>
    <w:p w14:paraId="5EE131EA" w14:textId="401AE3C8"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10.</w:t>
      </w:r>
      <w:r>
        <w:rPr>
          <w:rFonts w:eastAsia="Times New Roman" w:cs="Arial"/>
          <w:bCs w:val="0"/>
          <w:caps w:val="0"/>
          <w:noProof/>
          <w:kern w:val="2"/>
          <w:u w:val="none"/>
          <w:lang w:eastAsia="pt-BR"/>
        </w:rPr>
        <w:tab/>
      </w:r>
      <w:r w:rsidRPr="004F330A">
        <w:rPr>
          <w:rFonts w:cs="Arial"/>
          <w:bCs w:val="0"/>
          <w:noProof/>
          <w:u w:val="none"/>
        </w:rPr>
        <w:t>EQUIPAMENTOS E MATERIAIS</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_Toc135300308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54</w:t>
      </w:r>
      <w:r w:rsidRPr="004F330A">
        <w:rPr>
          <w:rFonts w:cs="Arial"/>
          <w:bCs w:val="0"/>
          <w:noProof/>
          <w:u w:val="none"/>
        </w:rPr>
        <w:fldChar w:fldCharType="end"/>
      </w:r>
    </w:p>
    <w:p w14:paraId="0044CB7B" w14:textId="612E5791"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11.</w:t>
      </w:r>
      <w:r>
        <w:rPr>
          <w:rFonts w:eastAsia="Times New Roman" w:cs="Arial"/>
          <w:bCs w:val="0"/>
          <w:caps w:val="0"/>
          <w:noProof/>
          <w:kern w:val="2"/>
          <w:u w:val="none"/>
          <w:lang w:eastAsia="pt-BR"/>
        </w:rPr>
        <w:tab/>
      </w:r>
      <w:r w:rsidRPr="004F330A">
        <w:rPr>
          <w:rFonts w:cs="Arial"/>
          <w:bCs w:val="0"/>
          <w:noProof/>
          <w:u w:val="none"/>
        </w:rPr>
        <w:t>QUALIFICAÇÕES TÉCNICAS DA EMPRESA CONTRATADA</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_Toc135300309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55</w:t>
      </w:r>
      <w:r w:rsidRPr="004F330A">
        <w:rPr>
          <w:rFonts w:cs="Arial"/>
          <w:bCs w:val="0"/>
          <w:noProof/>
          <w:u w:val="none"/>
        </w:rPr>
        <w:fldChar w:fldCharType="end"/>
      </w:r>
    </w:p>
    <w:p w14:paraId="6A3EEF9E" w14:textId="051D6E70"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12.</w:t>
      </w:r>
      <w:r>
        <w:rPr>
          <w:rFonts w:eastAsia="Times New Roman" w:cs="Arial"/>
          <w:bCs w:val="0"/>
          <w:caps w:val="0"/>
          <w:noProof/>
          <w:kern w:val="2"/>
          <w:u w:val="none"/>
          <w:lang w:eastAsia="pt-BR"/>
        </w:rPr>
        <w:tab/>
      </w:r>
      <w:r w:rsidRPr="004F330A">
        <w:rPr>
          <w:rFonts w:cs="Arial"/>
          <w:bCs w:val="0"/>
          <w:noProof/>
          <w:u w:val="none"/>
        </w:rPr>
        <w:t>PREÇO E FORMA DE PAGAMENTO</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_Toc135300310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55</w:t>
      </w:r>
      <w:r w:rsidRPr="004F330A">
        <w:rPr>
          <w:rFonts w:cs="Arial"/>
          <w:bCs w:val="0"/>
          <w:noProof/>
          <w:u w:val="none"/>
        </w:rPr>
        <w:fldChar w:fldCharType="end"/>
      </w:r>
    </w:p>
    <w:p w14:paraId="0B7B7A9D" w14:textId="2856E657"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13.</w:t>
      </w:r>
      <w:r>
        <w:rPr>
          <w:rFonts w:eastAsia="Times New Roman" w:cs="Arial"/>
          <w:bCs w:val="0"/>
          <w:caps w:val="0"/>
          <w:noProof/>
          <w:kern w:val="2"/>
          <w:u w:val="none"/>
          <w:lang w:eastAsia="pt-BR"/>
        </w:rPr>
        <w:tab/>
      </w:r>
      <w:r w:rsidRPr="004F330A">
        <w:rPr>
          <w:rFonts w:cs="Arial"/>
          <w:bCs w:val="0"/>
          <w:noProof/>
          <w:u w:val="none"/>
        </w:rPr>
        <w:t>CONSIDERAÇÕES FINAIS</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_Toc135300311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56</w:t>
      </w:r>
      <w:r w:rsidRPr="004F330A">
        <w:rPr>
          <w:rFonts w:cs="Arial"/>
          <w:bCs w:val="0"/>
          <w:noProof/>
          <w:u w:val="none"/>
        </w:rPr>
        <w:fldChar w:fldCharType="end"/>
      </w:r>
    </w:p>
    <w:p w14:paraId="1B1B7E5A" w14:textId="38C73985"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14.</w:t>
      </w:r>
      <w:r>
        <w:rPr>
          <w:rFonts w:eastAsia="Times New Roman" w:cs="Arial"/>
          <w:bCs w:val="0"/>
          <w:caps w:val="0"/>
          <w:noProof/>
          <w:kern w:val="2"/>
          <w:u w:val="none"/>
          <w:lang w:eastAsia="pt-BR"/>
        </w:rPr>
        <w:tab/>
      </w:r>
      <w:r w:rsidRPr="004F330A">
        <w:rPr>
          <w:rFonts w:cs="Arial"/>
          <w:bCs w:val="0"/>
          <w:noProof/>
          <w:u w:val="none"/>
        </w:rPr>
        <w:t>COMPROVAÇÃO DA CAPACIDADE TÉCNICA</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_Toc135300312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56</w:t>
      </w:r>
      <w:r w:rsidRPr="004F330A">
        <w:rPr>
          <w:rFonts w:cs="Arial"/>
          <w:bCs w:val="0"/>
          <w:noProof/>
          <w:u w:val="none"/>
        </w:rPr>
        <w:fldChar w:fldCharType="end"/>
      </w:r>
    </w:p>
    <w:p w14:paraId="08CB07B5" w14:textId="014C5A51"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14.1 COMPROVAÇÃO DA CAPACIDADE TÉCNICA DA PROPONENTE</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_Toc135300313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56</w:t>
      </w:r>
      <w:r w:rsidRPr="004F330A">
        <w:rPr>
          <w:rFonts w:ascii="Arial" w:hAnsi="Arial" w:cs="Arial"/>
          <w:b w:val="0"/>
          <w:bCs w:val="0"/>
          <w:noProof/>
        </w:rPr>
        <w:fldChar w:fldCharType="end"/>
      </w:r>
    </w:p>
    <w:p w14:paraId="6FF36964" w14:textId="296CB97A" w:rsidR="004F330A" w:rsidRDefault="004F330A" w:rsidP="004F330A">
      <w:pPr>
        <w:pStyle w:val="Sumrio2"/>
        <w:rPr>
          <w:rFonts w:ascii="Arial" w:eastAsia="Times New Roman" w:hAnsi="Arial" w:cs="Arial"/>
          <w:b w:val="0"/>
          <w:bCs w:val="0"/>
          <w:noProof/>
          <w:kern w:val="2"/>
          <w:lang w:eastAsia="pt-BR"/>
        </w:rPr>
      </w:pPr>
      <w:r w:rsidRPr="004F330A">
        <w:rPr>
          <w:rFonts w:ascii="Arial" w:hAnsi="Arial" w:cs="Arial"/>
          <w:b w:val="0"/>
          <w:bCs w:val="0"/>
          <w:noProof/>
        </w:rPr>
        <w:t>14.2. COMPROVAÇÃO DA CAPACIDADE TÉCNICA DA EQUIPE TÉCNICA</w:t>
      </w:r>
      <w:r w:rsidRPr="004F330A">
        <w:rPr>
          <w:rFonts w:ascii="Arial" w:hAnsi="Arial" w:cs="Arial"/>
          <w:b w:val="0"/>
          <w:bCs w:val="0"/>
          <w:noProof/>
        </w:rPr>
        <w:tab/>
      </w:r>
      <w:r w:rsidRPr="004F330A">
        <w:rPr>
          <w:rFonts w:ascii="Arial" w:hAnsi="Arial" w:cs="Arial"/>
          <w:b w:val="0"/>
          <w:bCs w:val="0"/>
          <w:noProof/>
        </w:rPr>
        <w:fldChar w:fldCharType="begin"/>
      </w:r>
      <w:r w:rsidRPr="004F330A">
        <w:rPr>
          <w:rFonts w:ascii="Arial" w:hAnsi="Arial" w:cs="Arial"/>
          <w:b w:val="0"/>
          <w:bCs w:val="0"/>
          <w:noProof/>
        </w:rPr>
        <w:instrText xml:space="preserve"> PAGEREF _Toc135300314 \h </w:instrText>
      </w:r>
      <w:r w:rsidRPr="004F330A">
        <w:rPr>
          <w:rFonts w:ascii="Arial" w:hAnsi="Arial" w:cs="Arial"/>
          <w:b w:val="0"/>
          <w:bCs w:val="0"/>
          <w:noProof/>
        </w:rPr>
      </w:r>
      <w:r w:rsidRPr="004F330A">
        <w:rPr>
          <w:rFonts w:ascii="Arial" w:hAnsi="Arial" w:cs="Arial"/>
          <w:b w:val="0"/>
          <w:bCs w:val="0"/>
          <w:noProof/>
        </w:rPr>
        <w:fldChar w:fldCharType="separate"/>
      </w:r>
      <w:r w:rsidR="003E1D1D">
        <w:rPr>
          <w:rFonts w:ascii="Arial" w:hAnsi="Arial" w:cs="Arial"/>
          <w:b w:val="0"/>
          <w:bCs w:val="0"/>
          <w:noProof/>
        </w:rPr>
        <w:t>58</w:t>
      </w:r>
      <w:r w:rsidRPr="004F330A">
        <w:rPr>
          <w:rFonts w:ascii="Arial" w:hAnsi="Arial" w:cs="Arial"/>
          <w:b w:val="0"/>
          <w:bCs w:val="0"/>
          <w:noProof/>
        </w:rPr>
        <w:fldChar w:fldCharType="end"/>
      </w:r>
    </w:p>
    <w:p w14:paraId="681F1BD5" w14:textId="631C1733"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15.</w:t>
      </w:r>
      <w:r>
        <w:rPr>
          <w:rFonts w:eastAsia="Times New Roman" w:cs="Arial"/>
          <w:bCs w:val="0"/>
          <w:caps w:val="0"/>
          <w:noProof/>
          <w:kern w:val="2"/>
          <w:u w:val="none"/>
          <w:lang w:eastAsia="pt-BR"/>
        </w:rPr>
        <w:tab/>
      </w:r>
      <w:r w:rsidRPr="004F330A">
        <w:rPr>
          <w:rFonts w:cs="Arial"/>
          <w:bCs w:val="0"/>
          <w:noProof/>
          <w:u w:val="none"/>
        </w:rPr>
        <w:t>JULGAMENTO DAS PROPOSTAS TÉCNICAS</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_Toc135300315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59</w:t>
      </w:r>
      <w:r w:rsidRPr="004F330A">
        <w:rPr>
          <w:rFonts w:cs="Arial"/>
          <w:bCs w:val="0"/>
          <w:noProof/>
          <w:u w:val="none"/>
        </w:rPr>
        <w:fldChar w:fldCharType="end"/>
      </w:r>
    </w:p>
    <w:p w14:paraId="0C7BB9FC" w14:textId="34B6CC66"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16.</w:t>
      </w:r>
      <w:r>
        <w:rPr>
          <w:rFonts w:eastAsia="Times New Roman" w:cs="Arial"/>
          <w:bCs w:val="0"/>
          <w:caps w:val="0"/>
          <w:noProof/>
          <w:kern w:val="2"/>
          <w:u w:val="none"/>
          <w:lang w:eastAsia="pt-BR"/>
        </w:rPr>
        <w:tab/>
      </w:r>
      <w:r w:rsidRPr="004F330A">
        <w:rPr>
          <w:rFonts w:cs="Arial"/>
          <w:bCs w:val="0"/>
          <w:noProof/>
          <w:u w:val="none"/>
        </w:rPr>
        <w:t>DA PROPOSTA COMERCIAL</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_Toc135300316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60</w:t>
      </w:r>
      <w:r w:rsidRPr="004F330A">
        <w:rPr>
          <w:rFonts w:cs="Arial"/>
          <w:bCs w:val="0"/>
          <w:noProof/>
          <w:u w:val="none"/>
        </w:rPr>
        <w:fldChar w:fldCharType="end"/>
      </w:r>
    </w:p>
    <w:p w14:paraId="019AB8D7" w14:textId="29D2B430"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17.</w:t>
      </w:r>
      <w:r>
        <w:rPr>
          <w:rFonts w:eastAsia="Times New Roman" w:cs="Arial"/>
          <w:bCs w:val="0"/>
          <w:caps w:val="0"/>
          <w:noProof/>
          <w:kern w:val="2"/>
          <w:u w:val="none"/>
          <w:lang w:eastAsia="pt-BR"/>
        </w:rPr>
        <w:tab/>
      </w:r>
      <w:r w:rsidRPr="004F330A">
        <w:rPr>
          <w:rFonts w:cs="Arial"/>
          <w:bCs w:val="0"/>
          <w:noProof/>
          <w:u w:val="none"/>
        </w:rPr>
        <w:t>JULGAMENTO DAS PROPOSTAS COMERCIAIS</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_Toc135300317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61</w:t>
      </w:r>
      <w:r w:rsidRPr="004F330A">
        <w:rPr>
          <w:rFonts w:cs="Arial"/>
          <w:bCs w:val="0"/>
          <w:noProof/>
          <w:u w:val="none"/>
        </w:rPr>
        <w:fldChar w:fldCharType="end"/>
      </w:r>
    </w:p>
    <w:p w14:paraId="27B1BDBD" w14:textId="1C2F6A26" w:rsidR="004F330A" w:rsidRDefault="004F330A" w:rsidP="004F330A">
      <w:pPr>
        <w:pStyle w:val="Sumrio1"/>
        <w:rPr>
          <w:rFonts w:eastAsia="Times New Roman" w:cs="Arial"/>
          <w:bCs w:val="0"/>
          <w:caps w:val="0"/>
          <w:noProof/>
          <w:kern w:val="2"/>
          <w:u w:val="none"/>
          <w:lang w:eastAsia="pt-BR"/>
        </w:rPr>
      </w:pPr>
      <w:r w:rsidRPr="004F330A">
        <w:rPr>
          <w:rFonts w:cs="Arial"/>
          <w:bCs w:val="0"/>
          <w:noProof/>
          <w:u w:val="none"/>
        </w:rPr>
        <w:t>18.</w:t>
      </w:r>
      <w:r>
        <w:rPr>
          <w:rFonts w:eastAsia="Times New Roman" w:cs="Arial"/>
          <w:bCs w:val="0"/>
          <w:caps w:val="0"/>
          <w:noProof/>
          <w:kern w:val="2"/>
          <w:u w:val="none"/>
          <w:lang w:eastAsia="pt-BR"/>
        </w:rPr>
        <w:tab/>
      </w:r>
      <w:r w:rsidRPr="004F330A">
        <w:rPr>
          <w:rFonts w:cs="Arial"/>
          <w:bCs w:val="0"/>
          <w:noProof/>
          <w:u w:val="none"/>
        </w:rPr>
        <w:t>JULGAMENTO DA NOTA FINAL (NF)</w:t>
      </w:r>
      <w:r w:rsidRPr="004F330A">
        <w:rPr>
          <w:rFonts w:cs="Arial"/>
          <w:bCs w:val="0"/>
          <w:noProof/>
          <w:u w:val="none"/>
        </w:rPr>
        <w:tab/>
      </w:r>
      <w:r w:rsidRPr="004F330A">
        <w:rPr>
          <w:rFonts w:cs="Arial"/>
          <w:bCs w:val="0"/>
          <w:noProof/>
          <w:u w:val="none"/>
        </w:rPr>
        <w:fldChar w:fldCharType="begin"/>
      </w:r>
      <w:r w:rsidRPr="004F330A">
        <w:rPr>
          <w:rFonts w:cs="Arial"/>
          <w:bCs w:val="0"/>
          <w:noProof/>
          <w:u w:val="none"/>
        </w:rPr>
        <w:instrText xml:space="preserve"> PAGEREF _Toc135300318 \h </w:instrText>
      </w:r>
      <w:r w:rsidRPr="004F330A">
        <w:rPr>
          <w:rFonts w:cs="Arial"/>
          <w:bCs w:val="0"/>
          <w:noProof/>
          <w:u w:val="none"/>
        </w:rPr>
      </w:r>
      <w:r w:rsidRPr="004F330A">
        <w:rPr>
          <w:rFonts w:cs="Arial"/>
          <w:bCs w:val="0"/>
          <w:noProof/>
          <w:u w:val="none"/>
        </w:rPr>
        <w:fldChar w:fldCharType="separate"/>
      </w:r>
      <w:r w:rsidR="003E1D1D">
        <w:rPr>
          <w:rFonts w:cs="Arial"/>
          <w:bCs w:val="0"/>
          <w:noProof/>
          <w:u w:val="none"/>
        </w:rPr>
        <w:t>62</w:t>
      </w:r>
      <w:r w:rsidRPr="004F330A">
        <w:rPr>
          <w:rFonts w:cs="Arial"/>
          <w:bCs w:val="0"/>
          <w:noProof/>
          <w:u w:val="none"/>
        </w:rPr>
        <w:fldChar w:fldCharType="end"/>
      </w:r>
    </w:p>
    <w:p w14:paraId="0202DC0A" w14:textId="68C8C6E3" w:rsidR="00502041" w:rsidRPr="005F66C4" w:rsidRDefault="00BA5A6A" w:rsidP="004F330A">
      <w:pPr>
        <w:spacing w:after="0" w:line="360" w:lineRule="auto"/>
        <w:jc w:val="both"/>
        <w:rPr>
          <w:rFonts w:ascii="Arial" w:hAnsi="Arial" w:cs="Arial"/>
        </w:rPr>
      </w:pPr>
      <w:r w:rsidRPr="004F330A">
        <w:rPr>
          <w:rFonts w:ascii="Arial" w:hAnsi="Arial" w:cs="Arial"/>
          <w:caps/>
        </w:rPr>
        <w:fldChar w:fldCharType="end"/>
      </w:r>
    </w:p>
    <w:p w14:paraId="42C00B07" w14:textId="77777777" w:rsidR="00004E42" w:rsidRPr="005F66C4" w:rsidRDefault="00502041" w:rsidP="005F66C4">
      <w:pPr>
        <w:pStyle w:val="Ttulo1"/>
        <w:rPr>
          <w:rFonts w:cs="Arial"/>
          <w:szCs w:val="22"/>
        </w:rPr>
      </w:pPr>
      <w:r w:rsidRPr="005F66C4">
        <w:rPr>
          <w:rFonts w:cs="Arial"/>
          <w:b w:val="0"/>
          <w:szCs w:val="22"/>
        </w:rPr>
        <w:br w:type="page"/>
      </w:r>
      <w:bookmarkStart w:id="1" w:name="_Toc384140763"/>
      <w:bookmarkStart w:id="2" w:name="_Toc135300276"/>
      <w:r w:rsidR="003F3701" w:rsidRPr="005F66C4">
        <w:rPr>
          <w:rFonts w:cs="Arial"/>
          <w:szCs w:val="22"/>
        </w:rPr>
        <w:lastRenderedPageBreak/>
        <w:t>APRESENTAÇÃO</w:t>
      </w:r>
      <w:bookmarkEnd w:id="0"/>
      <w:bookmarkEnd w:id="1"/>
      <w:bookmarkEnd w:id="2"/>
    </w:p>
    <w:p w14:paraId="1168951B" w14:textId="77777777" w:rsidR="005A4509" w:rsidRDefault="005A4509" w:rsidP="005F66C4">
      <w:pPr>
        <w:pStyle w:val="Normal1"/>
      </w:pPr>
    </w:p>
    <w:p w14:paraId="5C73E981" w14:textId="21E60C0A" w:rsidR="00004E42" w:rsidRPr="005F66C4" w:rsidRDefault="00004E42" w:rsidP="005F66C4">
      <w:pPr>
        <w:pStyle w:val="Normal1"/>
      </w:pPr>
      <w:r w:rsidRPr="005F66C4">
        <w:t>Dentre as diretrizes instituídas pelo modelo de gerenciamento de recursos hídricos, estabelecido a partir da Lei Federal nº 9.433/97, destacam-se a articulação do planejamento de recursos hídricos com o dos setores usuários e com os planejamentos regional, estadual e nacional, bem como com a gestão do uso do solo, implementada pelos municípios.</w:t>
      </w:r>
    </w:p>
    <w:p w14:paraId="65D1E229" w14:textId="52859C75" w:rsidR="00004E42" w:rsidRPr="005F66C4" w:rsidRDefault="00004E42" w:rsidP="005F66C4">
      <w:pPr>
        <w:pStyle w:val="Normal1"/>
      </w:pPr>
      <w:r w:rsidRPr="005F66C4">
        <w:t>Dentro desta visão, qualquer planejamento para desenvolvimento de um município deve considerar, entre outros aspectos, diretrizes previamente estabelecidas para real uso e ocupação do solo, fazendo com que os investimentos em melhoria da qualidade de vida das populações que nele habitarão, sejam sustentáveis ao longo do tempo, particularmente quanto à conservação dos recursos hídricos.</w:t>
      </w:r>
    </w:p>
    <w:p w14:paraId="3FDE391A" w14:textId="6AD01D67" w:rsidR="00004E42" w:rsidRPr="005F66C4" w:rsidRDefault="00004E42" w:rsidP="005F66C4">
      <w:pPr>
        <w:pStyle w:val="Normal1"/>
        <w:tabs>
          <w:tab w:val="left" w:pos="709"/>
        </w:tabs>
      </w:pPr>
      <w:r w:rsidRPr="005F66C4">
        <w:t>O controle de perdas de água em sistemas públicos de abastecimento de água constitui-se atividade operacional fundamental</w:t>
      </w:r>
      <w:r w:rsidR="00E01784" w:rsidRPr="005F66C4">
        <w:t>,</w:t>
      </w:r>
      <w:r w:rsidRPr="005F66C4">
        <w:t xml:space="preserve"> que deve ser desenvolvida por uma empresa de saneamento básico, pois o seu controle está diretamente relacionado com a receita e a despesa da empresa. Além disso, se considerarmos que a água está se tornando um recurso cada vez mais escasso, devido principalmente à poluição dos mananciais de abastecimento, o controle de perdas torna-se de fundamental importância.</w:t>
      </w:r>
    </w:p>
    <w:p w14:paraId="4B417E19" w14:textId="5626FD86" w:rsidR="00004E42" w:rsidRDefault="00004E42" w:rsidP="005F66C4">
      <w:pPr>
        <w:pStyle w:val="Normal1"/>
      </w:pPr>
      <w:r w:rsidRPr="005F66C4">
        <w:t xml:space="preserve">Em função destas premissas, elaborou-se esta proposta para a contratação de empresa de consultoria visando à </w:t>
      </w:r>
      <w:r w:rsidR="001F68E8" w:rsidRPr="005F66C4">
        <w:t>“</w:t>
      </w:r>
      <w:r w:rsidR="005A4509">
        <w:rPr>
          <w:lang w:val="pt-BR"/>
        </w:rPr>
        <w:t>Elaboração</w:t>
      </w:r>
      <w:r w:rsidR="005C4644" w:rsidRPr="005F66C4">
        <w:t xml:space="preserve"> do </w:t>
      </w:r>
      <w:r w:rsidR="005C4644" w:rsidRPr="005A4509">
        <w:t xml:space="preserve">plano diretor para o combate às perdas no sistema de abastecimento público de água no município de </w:t>
      </w:r>
      <w:r w:rsidR="005F66C4" w:rsidRPr="005A4509">
        <w:rPr>
          <w:lang w:val="pt-BR"/>
        </w:rPr>
        <w:t>“</w:t>
      </w:r>
      <w:r w:rsidR="005A4509" w:rsidRPr="005A4509">
        <w:rPr>
          <w:lang w:val="pt-BR"/>
        </w:rPr>
        <w:t>Santo Antônio de Posse</w:t>
      </w:r>
      <w:r w:rsidR="005C4644" w:rsidRPr="005A4509">
        <w:t>”.</w:t>
      </w:r>
    </w:p>
    <w:p w14:paraId="47158656" w14:textId="77777777" w:rsidR="00881837" w:rsidRDefault="00881837" w:rsidP="005F66C4">
      <w:pPr>
        <w:pStyle w:val="Normal1"/>
      </w:pPr>
    </w:p>
    <w:p w14:paraId="74A1E6E8" w14:textId="4367B5B0" w:rsidR="00881837" w:rsidRDefault="00881837" w:rsidP="005F66C4">
      <w:pPr>
        <w:pStyle w:val="Normal1"/>
        <w:rPr>
          <w:lang w:val="pt-BR"/>
        </w:rPr>
      </w:pPr>
      <w:r>
        <w:rPr>
          <w:lang w:val="pt-BR"/>
        </w:rPr>
        <w:t xml:space="preserve">Abrangência dos Estudos: </w:t>
      </w:r>
      <w:r w:rsidRPr="00881837">
        <w:rPr>
          <w:b/>
          <w:bCs w:val="0"/>
          <w:lang w:val="pt-BR"/>
        </w:rPr>
        <w:t>Área urbana do município de Santo Antônio de Posse</w:t>
      </w:r>
    </w:p>
    <w:p w14:paraId="5386CF1C" w14:textId="6934E7E7" w:rsidR="00881837" w:rsidRPr="00881837" w:rsidRDefault="00881837" w:rsidP="005F66C4">
      <w:pPr>
        <w:pStyle w:val="Normal1"/>
        <w:rPr>
          <w:lang w:val="pt-BR"/>
        </w:rPr>
      </w:pPr>
      <w:r>
        <w:rPr>
          <w:lang w:val="pt-BR"/>
        </w:rPr>
        <w:t xml:space="preserve">Público Alvo e população beneficiada: </w:t>
      </w:r>
      <w:r w:rsidRPr="00881837">
        <w:rPr>
          <w:b/>
          <w:bCs w:val="0"/>
          <w:lang w:val="pt-BR"/>
        </w:rPr>
        <w:t>23.027 (SEADE,2021)</w:t>
      </w:r>
    </w:p>
    <w:p w14:paraId="2A8F7540" w14:textId="77777777" w:rsidR="003F3701" w:rsidRPr="005F66C4" w:rsidRDefault="003F3701" w:rsidP="00502041">
      <w:pPr>
        <w:spacing w:after="120" w:line="240" w:lineRule="auto"/>
        <w:ind w:firstLine="709"/>
        <w:jc w:val="both"/>
        <w:rPr>
          <w:rFonts w:ascii="Arial" w:hAnsi="Arial" w:cs="Arial"/>
        </w:rPr>
      </w:pPr>
    </w:p>
    <w:p w14:paraId="5C91EEDE" w14:textId="77777777" w:rsidR="00004E42" w:rsidRPr="005F66C4" w:rsidRDefault="003F3701" w:rsidP="00E8404C">
      <w:pPr>
        <w:pStyle w:val="Ttulo1"/>
        <w:rPr>
          <w:rFonts w:cs="Arial"/>
          <w:szCs w:val="22"/>
          <w:lang w:val="pt-BR"/>
        </w:rPr>
      </w:pPr>
      <w:bookmarkStart w:id="3" w:name="_Toc381192223"/>
      <w:bookmarkStart w:id="4" w:name="_Toc384140764"/>
      <w:bookmarkStart w:id="5" w:name="_Toc135300277"/>
      <w:r w:rsidRPr="005F66C4">
        <w:rPr>
          <w:rFonts w:cs="Arial"/>
          <w:szCs w:val="22"/>
        </w:rPr>
        <w:t>INTRODUÇÃO</w:t>
      </w:r>
      <w:bookmarkEnd w:id="3"/>
      <w:bookmarkEnd w:id="4"/>
      <w:bookmarkEnd w:id="5"/>
    </w:p>
    <w:p w14:paraId="77B6BB51" w14:textId="5C839578" w:rsidR="001F68E8" w:rsidRDefault="001F68E8" w:rsidP="001F68E8">
      <w:pPr>
        <w:tabs>
          <w:tab w:val="left" w:pos="7640"/>
        </w:tabs>
        <w:spacing w:after="120" w:line="240" w:lineRule="auto"/>
        <w:ind w:firstLine="709"/>
        <w:jc w:val="both"/>
        <w:rPr>
          <w:rFonts w:ascii="Arial" w:hAnsi="Arial" w:cs="Arial"/>
          <w:highlight w:val="yellow"/>
        </w:rPr>
      </w:pPr>
    </w:p>
    <w:p w14:paraId="00F43BD0" w14:textId="01E857CC" w:rsidR="005A4509" w:rsidRDefault="005A4509" w:rsidP="005A4509">
      <w:pPr>
        <w:pStyle w:val="Normal1"/>
      </w:pPr>
      <w:r w:rsidRPr="005A4509">
        <w:t>O município de SANTO ANTÔNIO DE POSSE possui 23.027 habitantes e tem características resumidas na tabela abaixo:</w:t>
      </w:r>
    </w:p>
    <w:p w14:paraId="497CD6B2" w14:textId="77777777" w:rsidR="005A4509" w:rsidRPr="005A4509" w:rsidRDefault="005A4509" w:rsidP="005A4509">
      <w:pPr>
        <w:pStyle w:val="Normal1"/>
      </w:pPr>
    </w:p>
    <w:tbl>
      <w:tblPr>
        <w:tblW w:w="85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030"/>
        <w:gridCol w:w="4500"/>
      </w:tblGrid>
      <w:tr w:rsidR="005A4509" w:rsidRPr="005A4509" w14:paraId="114A08BB" w14:textId="77777777" w:rsidTr="005A4509">
        <w:trPr>
          <w:trHeight w:val="381"/>
          <w:jc w:val="center"/>
        </w:trPr>
        <w:tc>
          <w:tcPr>
            <w:tcW w:w="8530" w:type="dxa"/>
            <w:gridSpan w:val="2"/>
            <w:tcBorders>
              <w:top w:val="single" w:sz="4" w:space="0" w:color="auto"/>
              <w:bottom w:val="single" w:sz="6" w:space="0" w:color="auto"/>
            </w:tcBorders>
            <w:shd w:val="pct15" w:color="auto" w:fill="auto"/>
            <w:vAlign w:val="center"/>
          </w:tcPr>
          <w:p w14:paraId="34A74D37" w14:textId="77777777" w:rsidR="005A4509" w:rsidRPr="005A4509" w:rsidRDefault="005A4509" w:rsidP="001E1B4B">
            <w:pPr>
              <w:spacing w:before="120"/>
              <w:jc w:val="center"/>
              <w:rPr>
                <w:rFonts w:ascii="Arial" w:hAnsi="Arial" w:cs="Arial"/>
              </w:rPr>
            </w:pPr>
            <w:r w:rsidRPr="005A4509">
              <w:rPr>
                <w:rFonts w:ascii="Arial" w:hAnsi="Arial" w:cs="Arial"/>
              </w:rPr>
              <w:t>Perfil Sócio Econômico</w:t>
            </w:r>
          </w:p>
        </w:tc>
      </w:tr>
      <w:tr w:rsidR="005A4509" w:rsidRPr="005A4509" w14:paraId="79E0480E" w14:textId="77777777" w:rsidTr="001E1B4B">
        <w:trPr>
          <w:trHeight w:val="252"/>
          <w:jc w:val="center"/>
        </w:trPr>
        <w:tc>
          <w:tcPr>
            <w:tcW w:w="4030" w:type="dxa"/>
            <w:tcBorders>
              <w:top w:val="single" w:sz="6" w:space="0" w:color="auto"/>
            </w:tcBorders>
            <w:vAlign w:val="center"/>
          </w:tcPr>
          <w:p w14:paraId="603DB36E" w14:textId="77777777" w:rsidR="005A4509" w:rsidRPr="005A4509" w:rsidRDefault="005A4509" w:rsidP="001E1B4B">
            <w:pPr>
              <w:spacing w:before="20" w:after="20"/>
              <w:jc w:val="center"/>
              <w:rPr>
                <w:rFonts w:ascii="Arial" w:hAnsi="Arial" w:cs="Arial"/>
              </w:rPr>
            </w:pPr>
            <w:r w:rsidRPr="005A4509">
              <w:rPr>
                <w:rFonts w:ascii="Arial" w:hAnsi="Arial" w:cs="Arial"/>
              </w:rPr>
              <w:t>Área Total (Km</w:t>
            </w:r>
            <w:r w:rsidRPr="005A4509">
              <w:rPr>
                <w:rFonts w:ascii="Arial" w:hAnsi="Arial" w:cs="Arial"/>
                <w:vertAlign w:val="superscript"/>
              </w:rPr>
              <w:t>2</w:t>
            </w:r>
            <w:r w:rsidRPr="005A4509">
              <w:rPr>
                <w:rFonts w:ascii="Arial" w:hAnsi="Arial" w:cs="Arial"/>
              </w:rPr>
              <w:t>) – 2021</w:t>
            </w:r>
          </w:p>
        </w:tc>
        <w:tc>
          <w:tcPr>
            <w:tcW w:w="4500" w:type="dxa"/>
            <w:tcBorders>
              <w:top w:val="single" w:sz="6" w:space="0" w:color="auto"/>
            </w:tcBorders>
            <w:vAlign w:val="center"/>
          </w:tcPr>
          <w:p w14:paraId="3A195BB7" w14:textId="77777777" w:rsidR="005A4509" w:rsidRPr="005A4509" w:rsidRDefault="005A4509" w:rsidP="001E1B4B">
            <w:pPr>
              <w:spacing w:before="20" w:after="20"/>
              <w:jc w:val="center"/>
              <w:rPr>
                <w:rFonts w:ascii="Arial" w:hAnsi="Arial" w:cs="Arial"/>
              </w:rPr>
            </w:pPr>
            <w:r w:rsidRPr="005A4509">
              <w:rPr>
                <w:rFonts w:ascii="Arial" w:hAnsi="Arial" w:cs="Arial"/>
              </w:rPr>
              <w:t>154,13</w:t>
            </w:r>
          </w:p>
        </w:tc>
      </w:tr>
      <w:tr w:rsidR="005A4509" w:rsidRPr="005A4509" w14:paraId="5D0C622E" w14:textId="77777777" w:rsidTr="001E1B4B">
        <w:trPr>
          <w:trHeight w:val="260"/>
          <w:jc w:val="center"/>
        </w:trPr>
        <w:tc>
          <w:tcPr>
            <w:tcW w:w="4030" w:type="dxa"/>
            <w:vAlign w:val="center"/>
          </w:tcPr>
          <w:p w14:paraId="2C39335A" w14:textId="77777777" w:rsidR="005A4509" w:rsidRPr="005A4509" w:rsidRDefault="005A4509" w:rsidP="001E1B4B">
            <w:pPr>
              <w:spacing w:before="20" w:after="20"/>
              <w:jc w:val="center"/>
              <w:rPr>
                <w:rFonts w:ascii="Arial" w:hAnsi="Arial" w:cs="Arial"/>
              </w:rPr>
            </w:pPr>
            <w:r w:rsidRPr="005A4509">
              <w:rPr>
                <w:rFonts w:ascii="Arial" w:hAnsi="Arial" w:cs="Arial"/>
              </w:rPr>
              <w:t>Taxa Geométrica de Crescimento anual da População – 2010/2021 (% a.a.)</w:t>
            </w:r>
          </w:p>
        </w:tc>
        <w:tc>
          <w:tcPr>
            <w:tcW w:w="4500" w:type="dxa"/>
            <w:vAlign w:val="center"/>
          </w:tcPr>
          <w:p w14:paraId="2973DDB0" w14:textId="77777777" w:rsidR="005A4509" w:rsidRPr="005A4509" w:rsidRDefault="005A4509" w:rsidP="001E1B4B">
            <w:pPr>
              <w:spacing w:before="20" w:after="20"/>
              <w:jc w:val="center"/>
              <w:rPr>
                <w:rFonts w:ascii="Arial" w:hAnsi="Arial" w:cs="Arial"/>
              </w:rPr>
            </w:pPr>
            <w:r w:rsidRPr="005A4509">
              <w:rPr>
                <w:rFonts w:ascii="Arial" w:hAnsi="Arial" w:cs="Arial"/>
              </w:rPr>
              <w:t>1,01</w:t>
            </w:r>
          </w:p>
        </w:tc>
      </w:tr>
      <w:tr w:rsidR="005A4509" w:rsidRPr="005A4509" w14:paraId="70EFF948" w14:textId="77777777" w:rsidTr="001E1B4B">
        <w:trPr>
          <w:trHeight w:val="102"/>
          <w:jc w:val="center"/>
        </w:trPr>
        <w:tc>
          <w:tcPr>
            <w:tcW w:w="4030" w:type="dxa"/>
            <w:vAlign w:val="center"/>
          </w:tcPr>
          <w:p w14:paraId="3F1F7639" w14:textId="77777777" w:rsidR="005A4509" w:rsidRPr="005A4509" w:rsidRDefault="005A4509" w:rsidP="001E1B4B">
            <w:pPr>
              <w:spacing w:before="20" w:after="20"/>
              <w:jc w:val="center"/>
              <w:rPr>
                <w:rFonts w:ascii="Arial" w:hAnsi="Arial" w:cs="Arial"/>
              </w:rPr>
            </w:pPr>
            <w:r w:rsidRPr="005A4509">
              <w:rPr>
                <w:rFonts w:ascii="Arial" w:hAnsi="Arial" w:cs="Arial"/>
              </w:rPr>
              <w:t>Densidade Demográfica (hab./Km</w:t>
            </w:r>
            <w:r w:rsidRPr="005A4509">
              <w:rPr>
                <w:rFonts w:ascii="Arial" w:hAnsi="Arial" w:cs="Arial"/>
                <w:vertAlign w:val="superscript"/>
              </w:rPr>
              <w:t>2</w:t>
            </w:r>
            <w:r w:rsidRPr="005A4509">
              <w:rPr>
                <w:rFonts w:ascii="Arial" w:hAnsi="Arial" w:cs="Arial"/>
              </w:rPr>
              <w:t>) 2021</w:t>
            </w:r>
          </w:p>
        </w:tc>
        <w:tc>
          <w:tcPr>
            <w:tcW w:w="4500" w:type="dxa"/>
            <w:vAlign w:val="center"/>
          </w:tcPr>
          <w:p w14:paraId="350737AF" w14:textId="77777777" w:rsidR="005A4509" w:rsidRPr="005A4509" w:rsidRDefault="005A4509" w:rsidP="001E1B4B">
            <w:pPr>
              <w:spacing w:before="20" w:after="20"/>
              <w:jc w:val="center"/>
              <w:rPr>
                <w:rFonts w:ascii="Arial" w:hAnsi="Arial" w:cs="Arial"/>
              </w:rPr>
            </w:pPr>
            <w:r w:rsidRPr="005A4509">
              <w:rPr>
                <w:rFonts w:ascii="Arial" w:hAnsi="Arial" w:cs="Arial"/>
              </w:rPr>
              <w:t>149,40</w:t>
            </w:r>
          </w:p>
        </w:tc>
      </w:tr>
      <w:tr w:rsidR="005A4509" w:rsidRPr="005A4509" w14:paraId="4D6DFA7D" w14:textId="77777777" w:rsidTr="001E1B4B">
        <w:trPr>
          <w:trHeight w:val="124"/>
          <w:jc w:val="center"/>
        </w:trPr>
        <w:tc>
          <w:tcPr>
            <w:tcW w:w="4030" w:type="dxa"/>
            <w:vAlign w:val="center"/>
          </w:tcPr>
          <w:p w14:paraId="413B2EA6" w14:textId="77777777" w:rsidR="005A4509" w:rsidRPr="005A4509" w:rsidRDefault="005A4509" w:rsidP="001E1B4B">
            <w:pPr>
              <w:spacing w:before="20" w:after="20"/>
              <w:jc w:val="center"/>
              <w:rPr>
                <w:rFonts w:ascii="Arial" w:hAnsi="Arial" w:cs="Arial"/>
              </w:rPr>
            </w:pPr>
            <w:r w:rsidRPr="005A4509">
              <w:rPr>
                <w:rFonts w:ascii="Arial" w:hAnsi="Arial" w:cs="Arial"/>
              </w:rPr>
              <w:t xml:space="preserve">Índice de Desenvolvimento Humano </w:t>
            </w:r>
            <w:r w:rsidRPr="005A4509">
              <w:rPr>
                <w:rFonts w:ascii="Arial" w:hAnsi="Arial" w:cs="Arial"/>
              </w:rPr>
              <w:lastRenderedPageBreak/>
              <w:t>Municipal - IDHM - 2010</w:t>
            </w:r>
          </w:p>
        </w:tc>
        <w:tc>
          <w:tcPr>
            <w:tcW w:w="4500" w:type="dxa"/>
            <w:vAlign w:val="center"/>
          </w:tcPr>
          <w:p w14:paraId="16797AF0" w14:textId="77777777" w:rsidR="005A4509" w:rsidRPr="005A4509" w:rsidRDefault="005A4509" w:rsidP="001E1B4B">
            <w:pPr>
              <w:spacing w:before="20" w:after="20"/>
              <w:jc w:val="center"/>
              <w:rPr>
                <w:rFonts w:ascii="Arial" w:hAnsi="Arial" w:cs="Arial"/>
              </w:rPr>
            </w:pPr>
            <w:r w:rsidRPr="005A4509">
              <w:rPr>
                <w:rFonts w:ascii="Arial" w:hAnsi="Arial" w:cs="Arial"/>
              </w:rPr>
              <w:lastRenderedPageBreak/>
              <w:t>0,702</w:t>
            </w:r>
          </w:p>
        </w:tc>
      </w:tr>
      <w:tr w:rsidR="005A4509" w:rsidRPr="005A4509" w14:paraId="1F30E50B" w14:textId="77777777" w:rsidTr="001E1B4B">
        <w:trPr>
          <w:trHeight w:val="160"/>
          <w:jc w:val="center"/>
        </w:trPr>
        <w:tc>
          <w:tcPr>
            <w:tcW w:w="4030" w:type="dxa"/>
            <w:vAlign w:val="center"/>
          </w:tcPr>
          <w:p w14:paraId="0F2F7B2F" w14:textId="77777777" w:rsidR="005A4509" w:rsidRPr="005A4509" w:rsidRDefault="005A4509" w:rsidP="001E1B4B">
            <w:pPr>
              <w:spacing w:before="20" w:after="20"/>
              <w:jc w:val="center"/>
              <w:rPr>
                <w:rFonts w:ascii="Arial" w:hAnsi="Arial" w:cs="Arial"/>
              </w:rPr>
            </w:pPr>
            <w:r w:rsidRPr="005A4509">
              <w:rPr>
                <w:rFonts w:ascii="Arial" w:hAnsi="Arial" w:cs="Arial"/>
              </w:rPr>
              <w:t>Taxa de Mortalidade Infantil (por mil nascidos vivos) 2019</w:t>
            </w:r>
          </w:p>
        </w:tc>
        <w:tc>
          <w:tcPr>
            <w:tcW w:w="4500" w:type="dxa"/>
            <w:vAlign w:val="center"/>
          </w:tcPr>
          <w:p w14:paraId="2B957186" w14:textId="77777777" w:rsidR="005A4509" w:rsidRPr="005A4509" w:rsidRDefault="005A4509" w:rsidP="001E1B4B">
            <w:pPr>
              <w:spacing w:before="20" w:after="20"/>
              <w:jc w:val="center"/>
              <w:rPr>
                <w:rFonts w:ascii="Arial" w:hAnsi="Arial" w:cs="Arial"/>
                <w:highlight w:val="yellow"/>
              </w:rPr>
            </w:pPr>
            <w:r w:rsidRPr="005A4509">
              <w:rPr>
                <w:rFonts w:ascii="Arial" w:hAnsi="Arial" w:cs="Arial"/>
              </w:rPr>
              <w:t>3,52</w:t>
            </w:r>
          </w:p>
        </w:tc>
      </w:tr>
      <w:tr w:rsidR="005A4509" w:rsidRPr="005A4509" w14:paraId="63D3105E" w14:textId="77777777" w:rsidTr="001E1B4B">
        <w:trPr>
          <w:trHeight w:val="182"/>
          <w:jc w:val="center"/>
        </w:trPr>
        <w:tc>
          <w:tcPr>
            <w:tcW w:w="4030" w:type="dxa"/>
            <w:vAlign w:val="center"/>
          </w:tcPr>
          <w:p w14:paraId="31CF95CA" w14:textId="77777777" w:rsidR="005A4509" w:rsidRPr="005A4509" w:rsidRDefault="005A4509" w:rsidP="001E1B4B">
            <w:pPr>
              <w:spacing w:before="20" w:after="20"/>
              <w:jc w:val="center"/>
              <w:rPr>
                <w:rFonts w:ascii="Arial" w:hAnsi="Arial" w:cs="Arial"/>
              </w:rPr>
            </w:pPr>
            <w:r w:rsidRPr="005A4509">
              <w:rPr>
                <w:rFonts w:ascii="Arial" w:hAnsi="Arial" w:cs="Arial"/>
              </w:rPr>
              <w:t>População Estimada em 2021 (hab.)</w:t>
            </w:r>
          </w:p>
        </w:tc>
        <w:tc>
          <w:tcPr>
            <w:tcW w:w="4500" w:type="dxa"/>
            <w:vAlign w:val="center"/>
          </w:tcPr>
          <w:p w14:paraId="03B2221B" w14:textId="77777777" w:rsidR="005A4509" w:rsidRPr="005A4509" w:rsidRDefault="005A4509" w:rsidP="001E1B4B">
            <w:pPr>
              <w:spacing w:before="20" w:after="20"/>
              <w:jc w:val="center"/>
              <w:rPr>
                <w:rFonts w:ascii="Arial" w:hAnsi="Arial" w:cs="Arial"/>
                <w:highlight w:val="yellow"/>
              </w:rPr>
            </w:pPr>
            <w:r w:rsidRPr="005A4509">
              <w:rPr>
                <w:rFonts w:ascii="Arial" w:hAnsi="Arial" w:cs="Arial"/>
              </w:rPr>
              <w:t>23.027</w:t>
            </w:r>
          </w:p>
        </w:tc>
      </w:tr>
      <w:tr w:rsidR="005A4509" w:rsidRPr="005A4509" w14:paraId="6FBF79E5" w14:textId="77777777" w:rsidTr="001E1B4B">
        <w:trPr>
          <w:trHeight w:val="203"/>
          <w:jc w:val="center"/>
        </w:trPr>
        <w:tc>
          <w:tcPr>
            <w:tcW w:w="4030" w:type="dxa"/>
            <w:vAlign w:val="center"/>
          </w:tcPr>
          <w:p w14:paraId="3327C695" w14:textId="77777777" w:rsidR="005A4509" w:rsidRPr="005A4509" w:rsidRDefault="005A4509" w:rsidP="001E1B4B">
            <w:pPr>
              <w:spacing w:before="20" w:after="20"/>
              <w:jc w:val="center"/>
              <w:rPr>
                <w:rFonts w:ascii="Arial" w:hAnsi="Arial" w:cs="Arial"/>
              </w:rPr>
            </w:pPr>
            <w:r w:rsidRPr="005A4509">
              <w:rPr>
                <w:rFonts w:ascii="Arial" w:hAnsi="Arial" w:cs="Arial"/>
              </w:rPr>
              <w:t>Renda per capita - 2010 (em reais correntes)</w:t>
            </w:r>
          </w:p>
        </w:tc>
        <w:tc>
          <w:tcPr>
            <w:tcW w:w="4500" w:type="dxa"/>
            <w:vAlign w:val="center"/>
          </w:tcPr>
          <w:p w14:paraId="17FA1334" w14:textId="77777777" w:rsidR="005A4509" w:rsidRPr="005A4509" w:rsidRDefault="005A4509" w:rsidP="001E1B4B">
            <w:pPr>
              <w:spacing w:before="20" w:after="20"/>
              <w:jc w:val="center"/>
              <w:rPr>
                <w:rFonts w:ascii="Arial" w:hAnsi="Arial" w:cs="Arial"/>
                <w:highlight w:val="yellow"/>
              </w:rPr>
            </w:pPr>
            <w:r w:rsidRPr="005A4509">
              <w:rPr>
                <w:rFonts w:ascii="Arial" w:hAnsi="Arial" w:cs="Arial"/>
              </w:rPr>
              <w:t>588,32</w:t>
            </w:r>
          </w:p>
        </w:tc>
      </w:tr>
      <w:tr w:rsidR="005A4509" w:rsidRPr="005A4509" w14:paraId="08437DFF" w14:textId="77777777" w:rsidTr="001E1B4B">
        <w:trPr>
          <w:trHeight w:val="226"/>
          <w:jc w:val="center"/>
        </w:trPr>
        <w:tc>
          <w:tcPr>
            <w:tcW w:w="4030" w:type="dxa"/>
            <w:vAlign w:val="center"/>
          </w:tcPr>
          <w:p w14:paraId="1FB43563" w14:textId="77777777" w:rsidR="005A4509" w:rsidRPr="005A4509" w:rsidRDefault="005A4509" w:rsidP="001E1B4B">
            <w:pPr>
              <w:spacing w:before="20" w:after="20"/>
              <w:jc w:val="center"/>
              <w:rPr>
                <w:rFonts w:ascii="Arial" w:hAnsi="Arial" w:cs="Arial"/>
              </w:rPr>
            </w:pPr>
            <w:r w:rsidRPr="005A4509">
              <w:rPr>
                <w:rFonts w:ascii="Arial" w:hAnsi="Arial" w:cs="Arial"/>
              </w:rPr>
              <w:t>Grau de Urbanização em 2021 (%)</w:t>
            </w:r>
          </w:p>
        </w:tc>
        <w:tc>
          <w:tcPr>
            <w:tcW w:w="4500" w:type="dxa"/>
            <w:vAlign w:val="center"/>
          </w:tcPr>
          <w:p w14:paraId="5F70DFB8" w14:textId="77777777" w:rsidR="005A4509" w:rsidRPr="005A4509" w:rsidRDefault="005A4509" w:rsidP="001E1B4B">
            <w:pPr>
              <w:spacing w:before="20" w:after="20"/>
              <w:jc w:val="center"/>
              <w:rPr>
                <w:rFonts w:ascii="Arial" w:hAnsi="Arial" w:cs="Arial"/>
                <w:highlight w:val="yellow"/>
              </w:rPr>
            </w:pPr>
            <w:r w:rsidRPr="005A4509">
              <w:rPr>
                <w:rFonts w:ascii="Arial" w:hAnsi="Arial" w:cs="Arial"/>
              </w:rPr>
              <w:t>95,84</w:t>
            </w:r>
          </w:p>
        </w:tc>
      </w:tr>
    </w:tbl>
    <w:p w14:paraId="2045658C" w14:textId="77777777" w:rsidR="005A4509" w:rsidRDefault="005A4509" w:rsidP="005A4509">
      <w:pPr>
        <w:rPr>
          <w:rFonts w:eastAsia="Arial"/>
        </w:rPr>
      </w:pPr>
    </w:p>
    <w:p w14:paraId="21557165" w14:textId="77777777" w:rsidR="005A4509" w:rsidRPr="005A4509" w:rsidRDefault="005A4509" w:rsidP="005A4509">
      <w:pPr>
        <w:pStyle w:val="Normal1"/>
      </w:pPr>
      <w:r w:rsidRPr="005A4509">
        <w:t>Situado a uma latitude 22º36'22" sul e a uma longitude 46º55'10" oeste distando cerca de 150 km da capital paulistana, o município de Santo Antônio de Posse localiza-se na região metropolitana de Campinas e se encontra a 661 metros de altitude. O município divisa ao norte com os municípios de Mogi Mirim e Itapira; ao sul com os municípios de Jaguariúna e Amparo; a leste com o município de Serra Negra e a oeste com o município e Holambra. Com área territorial de 154.133 km², a população estimada para 2020 no município, segundo o IBGE (2021) é de 23.529 habitantes.</w:t>
      </w:r>
    </w:p>
    <w:p w14:paraId="65EBF8BF" w14:textId="77777777" w:rsidR="005A4509" w:rsidRPr="005A4509" w:rsidRDefault="005A4509" w:rsidP="005A4509">
      <w:pPr>
        <w:pStyle w:val="Normal1"/>
      </w:pPr>
      <w:r w:rsidRPr="005A4509">
        <w:t>O principal acesso rodoviário a Santo Antônio de Posse é a Rodovia Estadual Governador Dr. Ademar Pereira de Barros - SP-340m que interliga o município à capital do Estado, através da Rodovia Anhanguera - SP-330.</w:t>
      </w:r>
    </w:p>
    <w:p w14:paraId="28B2950D" w14:textId="77777777" w:rsidR="005A4509" w:rsidRPr="005A4509" w:rsidRDefault="005A4509" w:rsidP="005A4509">
      <w:pPr>
        <w:pStyle w:val="Normal1"/>
      </w:pPr>
      <w:r w:rsidRPr="005A4509">
        <w:t>O município de Santo Antônio de Posse insere-se na Unidade Hidrográfica de Gerenciamento de Recursos Hídricos dos Rios Piracicaba, Capivari e Jundiaí – PCJ (UGRHI-5).</w:t>
      </w:r>
    </w:p>
    <w:p w14:paraId="660CC925" w14:textId="77777777" w:rsidR="005A4509" w:rsidRPr="005A4509" w:rsidRDefault="005A4509" w:rsidP="005A4509">
      <w:pPr>
        <w:pStyle w:val="Normal1"/>
      </w:pPr>
      <w:r w:rsidRPr="005A4509">
        <w:t>A UGRHI-5 localiza-se na região leste do Estado de São Paulo, desde a divisa com o Estado de Minas Gerais até o Reservatório da Usina de Barra Bonita, no Rio Tietê, numa extensão retilínea de aproximadamente 230 km. A Bacia conjunta dos Rios Piracicaba, Capivari e Jundiaí, que são os últimos afluentes do Médio Tietê, estende-se por 14.042,64 km² em território paulista, sendo 11.313,31 km² correspondentes à Bacia do Piracicaba, 1.611, 68 km² à Bacia do Rio Capivari e 1.117,65 km² à Bacia do Jundiaí.</w:t>
      </w:r>
    </w:p>
    <w:p w14:paraId="138D7DD7" w14:textId="77777777" w:rsidR="005A4509" w:rsidRPr="005A4509" w:rsidRDefault="005A4509" w:rsidP="005A4509">
      <w:pPr>
        <w:pStyle w:val="Normal1"/>
      </w:pPr>
      <w:r w:rsidRPr="005A4509">
        <w:t>Os principais cursos d’água que compõem a hidrografia do município de Santo Antônio da Posse são: Córrego do Jequitibá (ou da Ressaca), Córrego do Lambari, Rio Camanducaia-Mirim, e seu afluente, Córrego do Barreiro. Estes corpos d’água são afluentes do Rio Capivari.</w:t>
      </w:r>
    </w:p>
    <w:p w14:paraId="36215C13" w14:textId="77777777" w:rsidR="005A4509" w:rsidRPr="005A4509" w:rsidRDefault="005A4509" w:rsidP="005A4509">
      <w:pPr>
        <w:pStyle w:val="Normal1"/>
      </w:pPr>
      <w:r w:rsidRPr="005A4509">
        <w:t>O sistema de abastecimento de água do município de Santo Antônio de Posse é gerido e operado pela Prefeitura Municipal, através da Diretoria de Água e Esgoto (DAE). O Quadro 01 apresenta informações e indicadores municipais do sistema de abastecimento de água município de acordo com a Série Histórica do SNIS - Sistema Nacional de Informações sobre Saneamento mais recentes.</w:t>
      </w:r>
    </w:p>
    <w:p w14:paraId="38D61CDE" w14:textId="33F75B28" w:rsidR="005A4509" w:rsidRPr="00B5117E" w:rsidRDefault="00E75534" w:rsidP="005A4509">
      <w:pPr>
        <w:jc w:val="center"/>
        <w:rPr>
          <w:rFonts w:eastAsia="Arial"/>
        </w:rPr>
      </w:pPr>
      <w:r>
        <w:rPr>
          <w:noProof/>
        </w:rPr>
        <w:lastRenderedPageBreak/>
        <w:pict w14:anchorId="3913AD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i1025" type="#_x0000_t75" style="width:395.25pt;height:336.75pt;visibility:visible;mso-wrap-style:square">
            <v:imagedata r:id="rId12" o:title=""/>
          </v:shape>
        </w:pict>
      </w:r>
    </w:p>
    <w:p w14:paraId="091E53EF" w14:textId="77777777" w:rsidR="005A4509" w:rsidRPr="005A4509" w:rsidRDefault="005A4509" w:rsidP="005A4509">
      <w:pPr>
        <w:pStyle w:val="Normal1"/>
      </w:pPr>
      <w:r w:rsidRPr="005A4509">
        <w:t>O sistema de abastecimento de água do município de Santo Antônio de Posse é composto por captação em mananciais superficiais e subterrâneos, estações de recalque e adução de água bruta, estações de tratamento de água, estações elevatórias e adução de água tratada, sistema de reservação e rede de distribuição de água. A Figura a seguir apresenta o fluxograma do sistema de abastecimento da sede do município de Santo Antônio de Posse, que é composto por 2 captações em mananciais superficiais, 2 estações elevatórias de água bruta, 8 captações por poços profundos, uma estação de tratamento de água, adutoras de água bruta e tratada, 14 reservatórios de distribuição e 96 km de redes de distribuição.</w:t>
      </w:r>
    </w:p>
    <w:p w14:paraId="6B869EC9" w14:textId="77777777" w:rsidR="005A4509" w:rsidRPr="00D30E74" w:rsidRDefault="005A4509" w:rsidP="005A4509">
      <w:pPr>
        <w:rPr>
          <w:rFonts w:eastAsia="Arial"/>
        </w:rPr>
      </w:pPr>
    </w:p>
    <w:p w14:paraId="2686703E" w14:textId="46A16D55" w:rsidR="005A4509" w:rsidRDefault="00E75534" w:rsidP="005A4509">
      <w:pPr>
        <w:jc w:val="center"/>
        <w:rPr>
          <w:rFonts w:eastAsia="Arial"/>
          <w:u w:val="single"/>
        </w:rPr>
      </w:pPr>
      <w:r>
        <w:rPr>
          <w:noProof/>
        </w:rPr>
        <w:lastRenderedPageBreak/>
        <w:pict w14:anchorId="45CC3887">
          <v:shape id="Imagem 40" o:spid="_x0000_i1026" type="#_x0000_t75" style="width:425.25pt;height:318pt;visibility:visible;mso-wrap-style:square" o:bordertopcolor="black" o:borderleftcolor="black" o:borderbottomcolor="black" o:borderrightcolor="black">
            <v:imagedata r:id="rId13" o:title=""/>
            <w10:bordertop type="single" width="6"/>
            <w10:borderleft type="single" width="6"/>
            <w10:borderbottom type="single" width="6"/>
            <w10:borderright type="single" width="6"/>
          </v:shape>
        </w:pict>
      </w:r>
    </w:p>
    <w:p w14:paraId="3F0A15D4" w14:textId="41399F50" w:rsidR="005A4509" w:rsidRDefault="005A4509" w:rsidP="001F68E8">
      <w:pPr>
        <w:tabs>
          <w:tab w:val="left" w:pos="7640"/>
        </w:tabs>
        <w:spacing w:after="120" w:line="240" w:lineRule="auto"/>
        <w:ind w:firstLine="709"/>
        <w:jc w:val="both"/>
        <w:rPr>
          <w:rFonts w:ascii="Arial" w:hAnsi="Arial" w:cs="Arial"/>
          <w:highlight w:val="yellow"/>
        </w:rPr>
      </w:pPr>
    </w:p>
    <w:p w14:paraId="5AA1934E" w14:textId="7C843ED6" w:rsidR="00325C1B" w:rsidRDefault="00325C1B" w:rsidP="00740151">
      <w:pPr>
        <w:pStyle w:val="Normal1"/>
      </w:pPr>
      <w:r w:rsidRPr="00740151">
        <w:t xml:space="preserve">De acordo com o Plano de Bacias do CBH-PCJ, elaborado para o período de 2020-2035, o índice de perdas atual do município (2020) é de </w:t>
      </w:r>
      <w:r w:rsidR="00740151" w:rsidRPr="00740151">
        <w:t>12%.</w:t>
      </w:r>
    </w:p>
    <w:p w14:paraId="786B87FB" w14:textId="504CAC48" w:rsidR="00166859" w:rsidRDefault="00166859" w:rsidP="00740151">
      <w:pPr>
        <w:pStyle w:val="Normal1"/>
      </w:pPr>
    </w:p>
    <w:p w14:paraId="22710672" w14:textId="5528F094" w:rsidR="00166859" w:rsidRPr="00F463F4" w:rsidRDefault="00166859" w:rsidP="00F463F4">
      <w:pPr>
        <w:pStyle w:val="Normal1"/>
        <w:rPr>
          <w:b/>
          <w:bCs w:val="0"/>
          <w:u w:val="single"/>
        </w:rPr>
      </w:pPr>
      <w:r w:rsidRPr="00F463F4">
        <w:rPr>
          <w:rFonts w:eastAsia="Calibri"/>
          <w:b/>
          <w:bCs w:val="0"/>
          <w:u w:val="single"/>
        </w:rPr>
        <w:t>Sistema de Captação, Recalque e Adução de Água Bruta</w:t>
      </w:r>
    </w:p>
    <w:p w14:paraId="287A28FD" w14:textId="77777777" w:rsidR="00166859" w:rsidRPr="00740151" w:rsidRDefault="00166859" w:rsidP="00740151">
      <w:pPr>
        <w:pStyle w:val="Normal1"/>
      </w:pPr>
    </w:p>
    <w:p w14:paraId="142F2BE3" w14:textId="77777777" w:rsidR="00166859" w:rsidRDefault="00166859" w:rsidP="00166859">
      <w:pPr>
        <w:pStyle w:val="Normal1"/>
      </w:pPr>
      <w:r>
        <w:t>O sistema de abastecimento de água do município de Santo Antônio de Posse dispõe de</w:t>
      </w:r>
      <w:r w:rsidRPr="00166859">
        <w:t xml:space="preserve"> </w:t>
      </w:r>
      <w:r>
        <w:t>dois</w:t>
      </w:r>
      <w:r w:rsidRPr="00166859">
        <w:t xml:space="preserve"> </w:t>
      </w:r>
      <w:r>
        <w:t>sistemas</w:t>
      </w:r>
      <w:r w:rsidRPr="00166859">
        <w:t xml:space="preserve"> </w:t>
      </w:r>
      <w:r>
        <w:t>de</w:t>
      </w:r>
      <w:r w:rsidRPr="00166859">
        <w:t xml:space="preserve"> </w:t>
      </w:r>
      <w:r>
        <w:t>captação</w:t>
      </w:r>
      <w:r w:rsidRPr="00166859">
        <w:t xml:space="preserve"> </w:t>
      </w:r>
      <w:r>
        <w:t>por</w:t>
      </w:r>
      <w:r w:rsidRPr="00166859">
        <w:t xml:space="preserve"> </w:t>
      </w:r>
      <w:r>
        <w:t>mananciais</w:t>
      </w:r>
      <w:r w:rsidRPr="00166859">
        <w:t xml:space="preserve"> </w:t>
      </w:r>
      <w:r>
        <w:t>subterrâneos,</w:t>
      </w:r>
      <w:r w:rsidRPr="00166859">
        <w:t xml:space="preserve"> </w:t>
      </w:r>
      <w:r>
        <w:t>sendo</w:t>
      </w:r>
      <w:r w:rsidRPr="00166859">
        <w:t xml:space="preserve"> </w:t>
      </w:r>
      <w:r>
        <w:t>um</w:t>
      </w:r>
      <w:r w:rsidRPr="00166859">
        <w:t xml:space="preserve"> </w:t>
      </w:r>
      <w:r>
        <w:t>no</w:t>
      </w:r>
      <w:r w:rsidRPr="00166859">
        <w:t xml:space="preserve"> </w:t>
      </w:r>
      <w:r>
        <w:t>Córrego</w:t>
      </w:r>
      <w:r w:rsidRPr="00166859">
        <w:t xml:space="preserve"> </w:t>
      </w:r>
      <w:r>
        <w:t>do</w:t>
      </w:r>
      <w:r w:rsidRPr="00166859">
        <w:t xml:space="preserve"> </w:t>
      </w:r>
      <w:r>
        <w:t>Barreiro, afluente do Rio Camanducaia Mirim e outo no Córrego Benfica ou Córrego do</w:t>
      </w:r>
      <w:r w:rsidRPr="00166859">
        <w:t xml:space="preserve"> </w:t>
      </w:r>
      <w:r>
        <w:t>Matadouro, afluente do</w:t>
      </w:r>
      <w:r w:rsidRPr="00166859">
        <w:t xml:space="preserve"> </w:t>
      </w:r>
      <w:r>
        <w:t>Córrego</w:t>
      </w:r>
      <w:r w:rsidRPr="00166859">
        <w:t xml:space="preserve"> </w:t>
      </w:r>
      <w:r>
        <w:t>Jequitibá.</w:t>
      </w:r>
      <w:r w:rsidRPr="00166859">
        <w:t xml:space="preserve"> </w:t>
      </w:r>
      <w:r>
        <w:t>Além das duas captações por mananciais</w:t>
      </w:r>
      <w:r w:rsidRPr="00166859">
        <w:t xml:space="preserve"> </w:t>
      </w:r>
      <w:r>
        <w:t>superficiais,</w:t>
      </w:r>
      <w:r w:rsidRPr="00166859">
        <w:t xml:space="preserve"> </w:t>
      </w:r>
      <w:r>
        <w:t>o</w:t>
      </w:r>
      <w:r w:rsidRPr="00166859">
        <w:t xml:space="preserve"> </w:t>
      </w:r>
      <w:r>
        <w:t>município</w:t>
      </w:r>
      <w:r w:rsidRPr="00166859">
        <w:t xml:space="preserve"> </w:t>
      </w:r>
      <w:r>
        <w:t>dispõe</w:t>
      </w:r>
      <w:r w:rsidRPr="00166859">
        <w:t xml:space="preserve"> </w:t>
      </w:r>
      <w:r>
        <w:t>ainda</w:t>
      </w:r>
      <w:r w:rsidRPr="00166859">
        <w:t xml:space="preserve"> </w:t>
      </w:r>
      <w:r>
        <w:t>de oito</w:t>
      </w:r>
      <w:r w:rsidRPr="00166859">
        <w:t xml:space="preserve"> </w:t>
      </w:r>
      <w:r>
        <w:t>pontos</w:t>
      </w:r>
      <w:r w:rsidRPr="00166859">
        <w:t xml:space="preserve"> </w:t>
      </w:r>
      <w:r>
        <w:t>de</w:t>
      </w:r>
      <w:r w:rsidRPr="00166859">
        <w:t xml:space="preserve"> </w:t>
      </w:r>
      <w:r>
        <w:t>captação</w:t>
      </w:r>
      <w:r w:rsidRPr="00166859">
        <w:t xml:space="preserve"> </w:t>
      </w:r>
      <w:r>
        <w:t>por</w:t>
      </w:r>
      <w:r w:rsidRPr="00166859">
        <w:t xml:space="preserve"> </w:t>
      </w:r>
      <w:r>
        <w:t>poços</w:t>
      </w:r>
      <w:r w:rsidRPr="00166859">
        <w:t xml:space="preserve"> </w:t>
      </w:r>
      <w:r>
        <w:t>subterrâneos.</w:t>
      </w:r>
    </w:p>
    <w:p w14:paraId="515CA530" w14:textId="32C7D676" w:rsidR="00E71327" w:rsidRDefault="00E71327" w:rsidP="001F68E8">
      <w:pPr>
        <w:tabs>
          <w:tab w:val="left" w:pos="7640"/>
        </w:tabs>
        <w:spacing w:after="120" w:line="240" w:lineRule="auto"/>
        <w:ind w:firstLine="709"/>
        <w:jc w:val="both"/>
        <w:rPr>
          <w:rFonts w:ascii="Arial" w:hAnsi="Arial" w:cs="Arial"/>
          <w:highlight w:val="yellow"/>
        </w:rPr>
      </w:pPr>
    </w:p>
    <w:p w14:paraId="377B3F10" w14:textId="2CB7E2E4" w:rsidR="00166859" w:rsidRPr="00166859" w:rsidRDefault="00166859" w:rsidP="001F68E8">
      <w:pPr>
        <w:tabs>
          <w:tab w:val="left" w:pos="7640"/>
        </w:tabs>
        <w:spacing w:after="120" w:line="240" w:lineRule="auto"/>
        <w:ind w:firstLine="709"/>
        <w:jc w:val="both"/>
        <w:rPr>
          <w:rFonts w:ascii="Arial" w:hAnsi="Arial" w:cs="Arial"/>
          <w:b/>
          <w:bCs/>
        </w:rPr>
      </w:pPr>
      <w:r w:rsidRPr="00166859">
        <w:rPr>
          <w:rFonts w:ascii="Arial" w:hAnsi="Arial" w:cs="Arial"/>
          <w:b/>
          <w:bCs/>
        </w:rPr>
        <w:t>Captação Córrego Benfica</w:t>
      </w:r>
    </w:p>
    <w:p w14:paraId="25881BF9" w14:textId="552D1D21" w:rsidR="00166859" w:rsidRDefault="00166859" w:rsidP="001F68E8">
      <w:pPr>
        <w:tabs>
          <w:tab w:val="left" w:pos="7640"/>
        </w:tabs>
        <w:spacing w:after="120" w:line="240" w:lineRule="auto"/>
        <w:ind w:firstLine="709"/>
        <w:jc w:val="both"/>
        <w:rPr>
          <w:rFonts w:ascii="Arial" w:hAnsi="Arial" w:cs="Arial"/>
          <w:highlight w:val="yellow"/>
        </w:rPr>
      </w:pPr>
    </w:p>
    <w:p w14:paraId="11293DE0" w14:textId="01EE1BEC" w:rsidR="00166859" w:rsidRDefault="00166859" w:rsidP="00166859">
      <w:pPr>
        <w:pStyle w:val="Normal1"/>
      </w:pPr>
      <w:r>
        <w:t>A captação de água do Córrego Benfica localiza-se junto ao deságue do Córrego Benfica</w:t>
      </w:r>
      <w:r w:rsidRPr="00166859">
        <w:t xml:space="preserve"> </w:t>
      </w:r>
      <w:r>
        <w:t>(ou Córrego do Matadouro) no Córrego do Jequitibá, na Estrada para o antigo Matadouro,</w:t>
      </w:r>
      <w:r w:rsidRPr="00166859">
        <w:t xml:space="preserve"> </w:t>
      </w:r>
      <w:r>
        <w:t xml:space="preserve">na região norte da área urbana do município, conforme apresentado na </w:t>
      </w:r>
      <w:r w:rsidRPr="00166859">
        <w:t xml:space="preserve">Figura </w:t>
      </w:r>
      <w:r w:rsidR="00804D0F">
        <w:rPr>
          <w:lang w:val="pt-BR"/>
        </w:rPr>
        <w:t>abaixo</w:t>
      </w:r>
      <w:r>
        <w:t>. As</w:t>
      </w:r>
      <w:r w:rsidRPr="00166859">
        <w:t xml:space="preserve"> </w:t>
      </w:r>
      <w:r>
        <w:t>coordenadas</w:t>
      </w:r>
      <w:r w:rsidRPr="00166859">
        <w:t xml:space="preserve"> </w:t>
      </w:r>
      <w:r>
        <w:t>UTM</w:t>
      </w:r>
      <w:r w:rsidRPr="00166859">
        <w:t xml:space="preserve"> </w:t>
      </w:r>
      <w:r>
        <w:t>do</w:t>
      </w:r>
      <w:r w:rsidRPr="00166859">
        <w:t xml:space="preserve"> </w:t>
      </w:r>
      <w:r>
        <w:t>local são:</w:t>
      </w:r>
      <w:r w:rsidRPr="00166859">
        <w:t xml:space="preserve"> </w:t>
      </w:r>
      <w:r>
        <w:t>301837,73E 7500380,42S</w:t>
      </w:r>
      <w:r w:rsidRPr="00166859">
        <w:t xml:space="preserve"> </w:t>
      </w:r>
      <w:r>
        <w:t>23K.</w:t>
      </w:r>
    </w:p>
    <w:p w14:paraId="3EC36BC1" w14:textId="77777777" w:rsidR="00166859" w:rsidRDefault="00166859" w:rsidP="001F68E8">
      <w:pPr>
        <w:tabs>
          <w:tab w:val="left" w:pos="7640"/>
        </w:tabs>
        <w:spacing w:after="120" w:line="240" w:lineRule="auto"/>
        <w:ind w:firstLine="709"/>
        <w:jc w:val="both"/>
        <w:rPr>
          <w:rFonts w:ascii="Arial" w:hAnsi="Arial" w:cs="Arial"/>
          <w:highlight w:val="yellow"/>
        </w:rPr>
      </w:pPr>
    </w:p>
    <w:p w14:paraId="0306FC13" w14:textId="03504843" w:rsidR="00166859" w:rsidRDefault="00E75534" w:rsidP="001F68E8">
      <w:pPr>
        <w:tabs>
          <w:tab w:val="left" w:pos="7640"/>
        </w:tabs>
        <w:spacing w:after="120" w:line="240" w:lineRule="auto"/>
        <w:ind w:firstLine="709"/>
        <w:jc w:val="both"/>
        <w:rPr>
          <w:rFonts w:ascii="Arial"/>
          <w:noProof/>
          <w:sz w:val="20"/>
        </w:rPr>
      </w:pPr>
      <w:r>
        <w:rPr>
          <w:rFonts w:ascii="Arial"/>
          <w:noProof/>
          <w:sz w:val="20"/>
        </w:rPr>
        <w:lastRenderedPageBreak/>
        <w:pict w14:anchorId="06105E36">
          <v:shape id="image10.jpeg" o:spid="_x0000_i1027" type="#_x0000_t75" style="width:405.75pt;height:261.75pt;visibility:visible;mso-wrap-style:square" o:bordertopcolor="this" o:borderleftcolor="this" o:borderbottomcolor="this" o:borderrightcolor="this">
            <v:imagedata r:id="rId14" o:title=""/>
            <w10:bordertop type="single" width="4"/>
            <w10:borderleft type="single" width="4"/>
            <w10:borderbottom type="single" width="4"/>
            <w10:borderright type="single" width="4"/>
          </v:shape>
        </w:pict>
      </w:r>
    </w:p>
    <w:p w14:paraId="39F0F5ED" w14:textId="37659657" w:rsidR="00804D0F" w:rsidRDefault="00804D0F" w:rsidP="00804D0F">
      <w:pPr>
        <w:pStyle w:val="Normal1"/>
        <w:jc w:val="center"/>
        <w:rPr>
          <w:rFonts w:cs="Arial"/>
          <w:highlight w:val="yellow"/>
        </w:rPr>
      </w:pPr>
      <w:r w:rsidRPr="00804D0F">
        <w:t>Figura: Localização do sistema de captação Benfica</w:t>
      </w:r>
    </w:p>
    <w:p w14:paraId="42CF8124" w14:textId="38F9C334" w:rsidR="00166859" w:rsidRDefault="00166859" w:rsidP="001F68E8">
      <w:pPr>
        <w:tabs>
          <w:tab w:val="left" w:pos="7640"/>
        </w:tabs>
        <w:spacing w:after="120" w:line="240" w:lineRule="auto"/>
        <w:ind w:firstLine="709"/>
        <w:jc w:val="both"/>
        <w:rPr>
          <w:rFonts w:ascii="Arial" w:hAnsi="Arial" w:cs="Arial"/>
          <w:highlight w:val="yellow"/>
        </w:rPr>
      </w:pPr>
    </w:p>
    <w:p w14:paraId="483BA9CD" w14:textId="3834E4AE" w:rsidR="00804D0F" w:rsidRDefault="00804D0F" w:rsidP="00804D0F">
      <w:pPr>
        <w:pStyle w:val="Normal1"/>
        <w:rPr>
          <w:lang w:val="pt-BR"/>
        </w:rPr>
      </w:pPr>
      <w:r>
        <w:t>A captação no Córrego Benfica é composta por barragem de elevação de nível, canal de</w:t>
      </w:r>
      <w:r w:rsidRPr="00804D0F">
        <w:t xml:space="preserve"> </w:t>
      </w:r>
      <w:r>
        <w:t>derivação,</w:t>
      </w:r>
      <w:r w:rsidRPr="00804D0F">
        <w:t xml:space="preserve"> </w:t>
      </w:r>
      <w:r>
        <w:t>tomada</w:t>
      </w:r>
      <w:r w:rsidRPr="00804D0F">
        <w:t xml:space="preserve"> </w:t>
      </w:r>
      <w:r>
        <w:t>d’água,</w:t>
      </w:r>
      <w:r w:rsidRPr="00804D0F">
        <w:t xml:space="preserve"> </w:t>
      </w:r>
      <w:r>
        <w:t>gradeamento,</w:t>
      </w:r>
      <w:r w:rsidRPr="00804D0F">
        <w:t xml:space="preserve"> </w:t>
      </w:r>
      <w:r>
        <w:t>dois</w:t>
      </w:r>
      <w:r w:rsidRPr="00804D0F">
        <w:t xml:space="preserve"> </w:t>
      </w:r>
      <w:r>
        <w:t>poços</w:t>
      </w:r>
      <w:r w:rsidRPr="00804D0F">
        <w:t xml:space="preserve"> </w:t>
      </w:r>
      <w:r>
        <w:t>de</w:t>
      </w:r>
      <w:r w:rsidRPr="00804D0F">
        <w:t xml:space="preserve"> </w:t>
      </w:r>
      <w:r>
        <w:t>sucção,</w:t>
      </w:r>
      <w:r w:rsidRPr="00804D0F">
        <w:t xml:space="preserve"> </w:t>
      </w:r>
      <w:r>
        <w:t>casa</w:t>
      </w:r>
      <w:r w:rsidRPr="00804D0F">
        <w:t xml:space="preserve"> </w:t>
      </w:r>
      <w:r>
        <w:t>de</w:t>
      </w:r>
      <w:r w:rsidRPr="00804D0F">
        <w:t xml:space="preserve"> </w:t>
      </w:r>
      <w:r>
        <w:t>bombas</w:t>
      </w:r>
      <w:r w:rsidRPr="00804D0F">
        <w:t xml:space="preserve"> </w:t>
      </w:r>
      <w:r>
        <w:t>e</w:t>
      </w:r>
      <w:r w:rsidRPr="00804D0F">
        <w:t xml:space="preserve"> </w:t>
      </w:r>
      <w:r>
        <w:t>painéis</w:t>
      </w:r>
      <w:r w:rsidRPr="00804D0F">
        <w:t xml:space="preserve"> </w:t>
      </w:r>
      <w:r>
        <w:t>elétricos.</w:t>
      </w:r>
      <w:r w:rsidRPr="00804D0F">
        <w:t xml:space="preserve"> </w:t>
      </w:r>
      <w:r>
        <w:t>O</w:t>
      </w:r>
      <w:r w:rsidRPr="00804D0F">
        <w:t xml:space="preserve"> </w:t>
      </w:r>
      <w:r>
        <w:t>bombeamento</w:t>
      </w:r>
      <w:r w:rsidRPr="00804D0F">
        <w:t xml:space="preserve"> </w:t>
      </w:r>
      <w:r>
        <w:t>de</w:t>
      </w:r>
      <w:r w:rsidRPr="00804D0F">
        <w:t xml:space="preserve"> </w:t>
      </w:r>
      <w:r>
        <w:t>água</w:t>
      </w:r>
      <w:r w:rsidRPr="00804D0F">
        <w:t xml:space="preserve"> </w:t>
      </w:r>
      <w:r>
        <w:t>bruta</w:t>
      </w:r>
      <w:r w:rsidRPr="00804D0F">
        <w:t xml:space="preserve"> </w:t>
      </w:r>
      <w:r>
        <w:t>é</w:t>
      </w:r>
      <w:r w:rsidRPr="00804D0F">
        <w:t xml:space="preserve"> </w:t>
      </w:r>
      <w:r>
        <w:t>realizado</w:t>
      </w:r>
      <w:r w:rsidRPr="00804D0F">
        <w:t xml:space="preserve"> </w:t>
      </w:r>
      <w:r>
        <w:t>através</w:t>
      </w:r>
      <w:r w:rsidRPr="00804D0F">
        <w:t xml:space="preserve"> </w:t>
      </w:r>
      <w:r>
        <w:t>da Estação Elevatória de Água Bruta - EEAB-1 composta por um conjunto de 3 bombas</w:t>
      </w:r>
      <w:r w:rsidRPr="00804D0F">
        <w:t xml:space="preserve"> </w:t>
      </w:r>
      <w:r>
        <w:t>centrífugas</w:t>
      </w:r>
      <w:r w:rsidRPr="00804D0F">
        <w:t xml:space="preserve"> </w:t>
      </w:r>
      <w:r>
        <w:t>de eixo horizontal responsáveis por recalcar água bruta para a Estação de Tratamento de</w:t>
      </w:r>
      <w:r w:rsidRPr="00804D0F">
        <w:t xml:space="preserve"> </w:t>
      </w:r>
      <w:r>
        <w:t>água</w:t>
      </w:r>
      <w:r w:rsidRPr="00804D0F">
        <w:t xml:space="preserve"> </w:t>
      </w:r>
      <w:r>
        <w:t>denominada</w:t>
      </w:r>
      <w:r w:rsidRPr="00804D0F">
        <w:t xml:space="preserve"> </w:t>
      </w:r>
      <w:r>
        <w:t>ETA</w:t>
      </w:r>
      <w:r w:rsidRPr="00804D0F">
        <w:t xml:space="preserve"> </w:t>
      </w:r>
      <w:r>
        <w:t>Saudade.</w:t>
      </w:r>
      <w:r w:rsidRPr="00804D0F">
        <w:t xml:space="preserve"> </w:t>
      </w:r>
      <w:r>
        <w:t>O</w:t>
      </w:r>
      <w:r w:rsidRPr="00804D0F">
        <w:t xml:space="preserve"> </w:t>
      </w:r>
      <w:r>
        <w:t>acionamento</w:t>
      </w:r>
      <w:r w:rsidRPr="00804D0F">
        <w:t xml:space="preserve"> </w:t>
      </w:r>
      <w:r>
        <w:t>das</w:t>
      </w:r>
      <w:r w:rsidRPr="00804D0F">
        <w:t xml:space="preserve"> </w:t>
      </w:r>
      <w:r>
        <w:t>bombas</w:t>
      </w:r>
      <w:r w:rsidRPr="00804D0F">
        <w:t xml:space="preserve"> </w:t>
      </w:r>
      <w:r>
        <w:t>é</w:t>
      </w:r>
      <w:r w:rsidRPr="00804D0F">
        <w:t xml:space="preserve"> </w:t>
      </w:r>
      <w:r>
        <w:t>realizado</w:t>
      </w:r>
      <w:r w:rsidRPr="00804D0F">
        <w:t xml:space="preserve"> </w:t>
      </w:r>
      <w:r>
        <w:t>automaticamente, por relês de nível e acionamento remoto. As características da EEAB-1</w:t>
      </w:r>
      <w:r w:rsidRPr="00804D0F">
        <w:t xml:space="preserve"> </w:t>
      </w:r>
      <w:r>
        <w:t>encontram-se</w:t>
      </w:r>
      <w:r w:rsidRPr="00804D0F">
        <w:t xml:space="preserve"> </w:t>
      </w:r>
      <w:r>
        <w:t>descritas</w:t>
      </w:r>
      <w:r w:rsidRPr="00804D0F">
        <w:t xml:space="preserve"> </w:t>
      </w:r>
      <w:r>
        <w:rPr>
          <w:lang w:val="pt-BR"/>
        </w:rPr>
        <w:t>a seguir.</w:t>
      </w:r>
    </w:p>
    <w:p w14:paraId="6035BBCE" w14:textId="0872AA73" w:rsidR="00804D0F" w:rsidRDefault="00804D0F" w:rsidP="00804D0F">
      <w:pPr>
        <w:pStyle w:val="Normal1"/>
        <w:rPr>
          <w:lang w:val="pt-BR"/>
        </w:rPr>
      </w:pPr>
    </w:p>
    <w:tbl>
      <w:tblPr>
        <w:tblW w:w="8782" w:type="dxa"/>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63"/>
        <w:gridCol w:w="1985"/>
        <w:gridCol w:w="2268"/>
        <w:gridCol w:w="2466"/>
      </w:tblGrid>
      <w:tr w:rsidR="004D4F7A" w14:paraId="37DEC0D5" w14:textId="77777777" w:rsidTr="004D4F7A">
        <w:trPr>
          <w:trHeight w:val="276"/>
        </w:trPr>
        <w:tc>
          <w:tcPr>
            <w:tcW w:w="2063" w:type="dxa"/>
            <w:shd w:val="clear" w:color="auto" w:fill="auto"/>
          </w:tcPr>
          <w:p w14:paraId="0ABF9AD1" w14:textId="77777777" w:rsidR="00804D0F" w:rsidRPr="004D4F7A" w:rsidRDefault="00804D0F" w:rsidP="004D4F7A">
            <w:pPr>
              <w:pStyle w:val="TableParagraph"/>
              <w:spacing w:before="0" w:line="240" w:lineRule="auto"/>
              <w:ind w:left="0" w:right="0"/>
              <w:jc w:val="left"/>
              <w:rPr>
                <w:rFonts w:ascii="Times New Roman"/>
                <w:sz w:val="20"/>
              </w:rPr>
            </w:pPr>
          </w:p>
        </w:tc>
        <w:tc>
          <w:tcPr>
            <w:tcW w:w="1985" w:type="dxa"/>
            <w:shd w:val="clear" w:color="auto" w:fill="auto"/>
          </w:tcPr>
          <w:p w14:paraId="73A3064F" w14:textId="77777777" w:rsidR="00804D0F" w:rsidRPr="004D4F7A" w:rsidRDefault="00804D0F" w:rsidP="004D4F7A">
            <w:pPr>
              <w:pStyle w:val="TableParagraph"/>
              <w:spacing w:before="0" w:line="256" w:lineRule="exact"/>
              <w:ind w:left="0" w:right="0"/>
              <w:rPr>
                <w:sz w:val="24"/>
              </w:rPr>
            </w:pPr>
            <w:r w:rsidRPr="004D4F7A">
              <w:rPr>
                <w:sz w:val="24"/>
              </w:rPr>
              <w:t>Bomba</w:t>
            </w:r>
            <w:r w:rsidRPr="004D4F7A">
              <w:rPr>
                <w:spacing w:val="-1"/>
                <w:sz w:val="24"/>
              </w:rPr>
              <w:t xml:space="preserve"> </w:t>
            </w:r>
            <w:r w:rsidRPr="004D4F7A">
              <w:rPr>
                <w:sz w:val="24"/>
              </w:rPr>
              <w:t>1</w:t>
            </w:r>
          </w:p>
        </w:tc>
        <w:tc>
          <w:tcPr>
            <w:tcW w:w="2268" w:type="dxa"/>
            <w:shd w:val="clear" w:color="auto" w:fill="auto"/>
          </w:tcPr>
          <w:p w14:paraId="5036025A" w14:textId="77777777" w:rsidR="00804D0F" w:rsidRPr="004D4F7A" w:rsidRDefault="00804D0F" w:rsidP="004D4F7A">
            <w:pPr>
              <w:pStyle w:val="TableParagraph"/>
              <w:spacing w:before="0" w:line="256" w:lineRule="exact"/>
              <w:ind w:left="0" w:right="0"/>
              <w:rPr>
                <w:sz w:val="24"/>
              </w:rPr>
            </w:pPr>
            <w:r w:rsidRPr="004D4F7A">
              <w:rPr>
                <w:sz w:val="24"/>
              </w:rPr>
              <w:t>Bomba</w:t>
            </w:r>
            <w:r w:rsidRPr="004D4F7A">
              <w:rPr>
                <w:spacing w:val="-1"/>
                <w:sz w:val="24"/>
              </w:rPr>
              <w:t xml:space="preserve"> </w:t>
            </w:r>
            <w:r w:rsidRPr="004D4F7A">
              <w:rPr>
                <w:sz w:val="24"/>
              </w:rPr>
              <w:t>2</w:t>
            </w:r>
          </w:p>
        </w:tc>
        <w:tc>
          <w:tcPr>
            <w:tcW w:w="2466" w:type="dxa"/>
            <w:shd w:val="clear" w:color="auto" w:fill="auto"/>
          </w:tcPr>
          <w:p w14:paraId="43052810" w14:textId="77777777" w:rsidR="00804D0F" w:rsidRPr="004D4F7A" w:rsidRDefault="00804D0F" w:rsidP="004D4F7A">
            <w:pPr>
              <w:pStyle w:val="TableParagraph"/>
              <w:spacing w:before="0" w:line="256" w:lineRule="exact"/>
              <w:ind w:left="0" w:right="0"/>
              <w:rPr>
                <w:sz w:val="24"/>
              </w:rPr>
            </w:pPr>
            <w:r w:rsidRPr="004D4F7A">
              <w:rPr>
                <w:sz w:val="24"/>
              </w:rPr>
              <w:t>Bomba</w:t>
            </w:r>
            <w:r w:rsidRPr="004D4F7A">
              <w:rPr>
                <w:spacing w:val="-1"/>
                <w:sz w:val="24"/>
              </w:rPr>
              <w:t xml:space="preserve"> </w:t>
            </w:r>
            <w:r w:rsidRPr="004D4F7A">
              <w:rPr>
                <w:sz w:val="24"/>
              </w:rPr>
              <w:t>3</w:t>
            </w:r>
          </w:p>
        </w:tc>
      </w:tr>
      <w:tr w:rsidR="004D4F7A" w14:paraId="6BEE79E7" w14:textId="77777777" w:rsidTr="004D4F7A">
        <w:trPr>
          <w:trHeight w:val="275"/>
        </w:trPr>
        <w:tc>
          <w:tcPr>
            <w:tcW w:w="2063" w:type="dxa"/>
            <w:shd w:val="clear" w:color="auto" w:fill="auto"/>
          </w:tcPr>
          <w:p w14:paraId="77988F1B" w14:textId="77777777" w:rsidR="00804D0F" w:rsidRPr="004D4F7A" w:rsidRDefault="00804D0F" w:rsidP="004D4F7A">
            <w:pPr>
              <w:pStyle w:val="TableParagraph"/>
              <w:spacing w:before="0" w:line="256" w:lineRule="exact"/>
              <w:ind w:left="0" w:right="0"/>
              <w:jc w:val="left"/>
              <w:rPr>
                <w:sz w:val="24"/>
              </w:rPr>
            </w:pPr>
            <w:r w:rsidRPr="004D4F7A">
              <w:rPr>
                <w:sz w:val="24"/>
              </w:rPr>
              <w:t>Marca</w:t>
            </w:r>
          </w:p>
        </w:tc>
        <w:tc>
          <w:tcPr>
            <w:tcW w:w="1985" w:type="dxa"/>
            <w:shd w:val="clear" w:color="auto" w:fill="auto"/>
          </w:tcPr>
          <w:p w14:paraId="32B6F5F2" w14:textId="77777777" w:rsidR="00804D0F" w:rsidRPr="004D4F7A" w:rsidRDefault="00804D0F" w:rsidP="004D4F7A">
            <w:pPr>
              <w:pStyle w:val="TableParagraph"/>
              <w:spacing w:before="0" w:line="256" w:lineRule="exact"/>
              <w:ind w:left="0" w:right="0"/>
              <w:rPr>
                <w:sz w:val="24"/>
              </w:rPr>
            </w:pPr>
            <w:r w:rsidRPr="004D4F7A">
              <w:rPr>
                <w:sz w:val="24"/>
              </w:rPr>
              <w:t>KSB</w:t>
            </w:r>
          </w:p>
        </w:tc>
        <w:tc>
          <w:tcPr>
            <w:tcW w:w="2268" w:type="dxa"/>
            <w:shd w:val="clear" w:color="auto" w:fill="auto"/>
          </w:tcPr>
          <w:p w14:paraId="30061790" w14:textId="77777777" w:rsidR="00804D0F" w:rsidRPr="004D4F7A" w:rsidRDefault="00804D0F" w:rsidP="004D4F7A">
            <w:pPr>
              <w:pStyle w:val="TableParagraph"/>
              <w:spacing w:before="0" w:line="256" w:lineRule="exact"/>
              <w:ind w:left="0" w:right="0"/>
              <w:rPr>
                <w:sz w:val="24"/>
              </w:rPr>
            </w:pPr>
            <w:r w:rsidRPr="004D4F7A">
              <w:rPr>
                <w:sz w:val="24"/>
              </w:rPr>
              <w:t>IMBIL</w:t>
            </w:r>
          </w:p>
        </w:tc>
        <w:tc>
          <w:tcPr>
            <w:tcW w:w="2466" w:type="dxa"/>
            <w:shd w:val="clear" w:color="auto" w:fill="auto"/>
          </w:tcPr>
          <w:p w14:paraId="74C2B033" w14:textId="77777777" w:rsidR="00804D0F" w:rsidRPr="004D4F7A" w:rsidRDefault="00804D0F" w:rsidP="004D4F7A">
            <w:pPr>
              <w:pStyle w:val="TableParagraph"/>
              <w:spacing w:before="0" w:line="256" w:lineRule="exact"/>
              <w:ind w:left="0" w:right="0"/>
              <w:rPr>
                <w:sz w:val="24"/>
              </w:rPr>
            </w:pPr>
            <w:r w:rsidRPr="004D4F7A">
              <w:rPr>
                <w:sz w:val="24"/>
              </w:rPr>
              <w:t>IMBIL</w:t>
            </w:r>
          </w:p>
        </w:tc>
      </w:tr>
      <w:tr w:rsidR="004D4F7A" w14:paraId="5B7A9131" w14:textId="77777777" w:rsidTr="004D4F7A">
        <w:trPr>
          <w:trHeight w:val="275"/>
        </w:trPr>
        <w:tc>
          <w:tcPr>
            <w:tcW w:w="2063" w:type="dxa"/>
            <w:shd w:val="clear" w:color="auto" w:fill="auto"/>
          </w:tcPr>
          <w:p w14:paraId="36C789FB" w14:textId="77777777" w:rsidR="00804D0F" w:rsidRPr="004D4F7A" w:rsidRDefault="00804D0F" w:rsidP="004D4F7A">
            <w:pPr>
              <w:pStyle w:val="TableParagraph"/>
              <w:spacing w:before="0" w:line="256" w:lineRule="exact"/>
              <w:ind w:left="0" w:right="0"/>
              <w:jc w:val="left"/>
              <w:rPr>
                <w:sz w:val="24"/>
              </w:rPr>
            </w:pPr>
            <w:r w:rsidRPr="004D4F7A">
              <w:rPr>
                <w:sz w:val="24"/>
              </w:rPr>
              <w:t>Modelo</w:t>
            </w:r>
          </w:p>
        </w:tc>
        <w:tc>
          <w:tcPr>
            <w:tcW w:w="1985" w:type="dxa"/>
            <w:shd w:val="clear" w:color="auto" w:fill="auto"/>
          </w:tcPr>
          <w:p w14:paraId="20052DCA" w14:textId="77777777" w:rsidR="00804D0F" w:rsidRPr="004D4F7A" w:rsidRDefault="00804D0F" w:rsidP="004D4F7A">
            <w:pPr>
              <w:pStyle w:val="TableParagraph"/>
              <w:spacing w:before="0" w:line="256" w:lineRule="exact"/>
              <w:ind w:left="0" w:right="0"/>
              <w:rPr>
                <w:sz w:val="24"/>
              </w:rPr>
            </w:pPr>
            <w:r w:rsidRPr="004D4F7A">
              <w:rPr>
                <w:w w:val="99"/>
                <w:sz w:val="24"/>
              </w:rPr>
              <w:t>-</w:t>
            </w:r>
          </w:p>
        </w:tc>
        <w:tc>
          <w:tcPr>
            <w:tcW w:w="2268" w:type="dxa"/>
            <w:shd w:val="clear" w:color="auto" w:fill="auto"/>
          </w:tcPr>
          <w:p w14:paraId="01BA5C6D" w14:textId="77777777" w:rsidR="00804D0F" w:rsidRPr="004D4F7A" w:rsidRDefault="00804D0F" w:rsidP="004D4F7A">
            <w:pPr>
              <w:pStyle w:val="TableParagraph"/>
              <w:spacing w:before="0" w:line="256" w:lineRule="exact"/>
              <w:ind w:left="0" w:right="0"/>
              <w:rPr>
                <w:sz w:val="24"/>
              </w:rPr>
            </w:pPr>
            <w:r w:rsidRPr="004D4F7A">
              <w:rPr>
                <w:sz w:val="24"/>
              </w:rPr>
              <w:t>Bufalo</w:t>
            </w:r>
          </w:p>
        </w:tc>
        <w:tc>
          <w:tcPr>
            <w:tcW w:w="2466" w:type="dxa"/>
            <w:shd w:val="clear" w:color="auto" w:fill="auto"/>
          </w:tcPr>
          <w:p w14:paraId="6578845B" w14:textId="77777777" w:rsidR="00804D0F" w:rsidRPr="004D4F7A" w:rsidRDefault="00804D0F" w:rsidP="004D4F7A">
            <w:pPr>
              <w:pStyle w:val="TableParagraph"/>
              <w:spacing w:before="0" w:line="256" w:lineRule="exact"/>
              <w:ind w:left="0" w:right="0"/>
              <w:rPr>
                <w:sz w:val="24"/>
              </w:rPr>
            </w:pPr>
            <w:r w:rsidRPr="004D4F7A">
              <w:rPr>
                <w:sz w:val="24"/>
              </w:rPr>
              <w:t>100-50</w:t>
            </w:r>
          </w:p>
        </w:tc>
      </w:tr>
      <w:tr w:rsidR="004D4F7A" w14:paraId="72060CA1" w14:textId="77777777" w:rsidTr="004D4F7A">
        <w:trPr>
          <w:trHeight w:val="276"/>
        </w:trPr>
        <w:tc>
          <w:tcPr>
            <w:tcW w:w="2063" w:type="dxa"/>
            <w:shd w:val="clear" w:color="auto" w:fill="auto"/>
          </w:tcPr>
          <w:p w14:paraId="0820F87E" w14:textId="77777777" w:rsidR="00804D0F" w:rsidRPr="004D4F7A" w:rsidRDefault="00804D0F" w:rsidP="004D4F7A">
            <w:pPr>
              <w:pStyle w:val="TableParagraph"/>
              <w:spacing w:before="0" w:line="256" w:lineRule="exact"/>
              <w:ind w:left="0" w:right="0"/>
              <w:jc w:val="left"/>
              <w:rPr>
                <w:sz w:val="24"/>
              </w:rPr>
            </w:pPr>
            <w:r w:rsidRPr="004D4F7A">
              <w:rPr>
                <w:sz w:val="24"/>
              </w:rPr>
              <w:t>Capacidade</w:t>
            </w:r>
          </w:p>
        </w:tc>
        <w:tc>
          <w:tcPr>
            <w:tcW w:w="1985" w:type="dxa"/>
            <w:shd w:val="clear" w:color="auto" w:fill="auto"/>
          </w:tcPr>
          <w:p w14:paraId="73E9BEA1" w14:textId="77777777" w:rsidR="00804D0F" w:rsidRPr="004D4F7A" w:rsidRDefault="00804D0F" w:rsidP="004D4F7A">
            <w:pPr>
              <w:pStyle w:val="TableParagraph"/>
              <w:spacing w:before="0" w:line="256" w:lineRule="exact"/>
              <w:ind w:left="0" w:right="0"/>
              <w:rPr>
                <w:sz w:val="24"/>
              </w:rPr>
            </w:pPr>
            <w:r w:rsidRPr="004D4F7A">
              <w:rPr>
                <w:sz w:val="24"/>
              </w:rPr>
              <w:t>130</w:t>
            </w:r>
            <w:r w:rsidRPr="004D4F7A">
              <w:rPr>
                <w:spacing w:val="-1"/>
                <w:sz w:val="24"/>
              </w:rPr>
              <w:t xml:space="preserve"> </w:t>
            </w:r>
            <w:r w:rsidRPr="004D4F7A">
              <w:rPr>
                <w:sz w:val="24"/>
              </w:rPr>
              <w:t>m³/h</w:t>
            </w:r>
          </w:p>
        </w:tc>
        <w:tc>
          <w:tcPr>
            <w:tcW w:w="2268" w:type="dxa"/>
            <w:shd w:val="clear" w:color="auto" w:fill="auto"/>
          </w:tcPr>
          <w:p w14:paraId="694323EB" w14:textId="77777777" w:rsidR="00804D0F" w:rsidRPr="004D4F7A" w:rsidRDefault="00804D0F" w:rsidP="004D4F7A">
            <w:pPr>
              <w:pStyle w:val="TableParagraph"/>
              <w:spacing w:before="0" w:line="256" w:lineRule="exact"/>
              <w:ind w:left="0" w:right="0"/>
              <w:rPr>
                <w:sz w:val="24"/>
              </w:rPr>
            </w:pPr>
            <w:r w:rsidRPr="004D4F7A">
              <w:rPr>
                <w:sz w:val="24"/>
              </w:rPr>
              <w:t>55 m³/h</w:t>
            </w:r>
          </w:p>
        </w:tc>
        <w:tc>
          <w:tcPr>
            <w:tcW w:w="2466" w:type="dxa"/>
            <w:shd w:val="clear" w:color="auto" w:fill="auto"/>
          </w:tcPr>
          <w:p w14:paraId="4FC5CAE8" w14:textId="77777777" w:rsidR="00804D0F" w:rsidRPr="004D4F7A" w:rsidRDefault="00804D0F" w:rsidP="004D4F7A">
            <w:pPr>
              <w:pStyle w:val="TableParagraph"/>
              <w:spacing w:before="0" w:line="256" w:lineRule="exact"/>
              <w:ind w:left="0" w:right="0"/>
              <w:rPr>
                <w:sz w:val="24"/>
              </w:rPr>
            </w:pPr>
            <w:r w:rsidRPr="004D4F7A">
              <w:rPr>
                <w:w w:val="99"/>
                <w:sz w:val="24"/>
              </w:rPr>
              <w:t>-</w:t>
            </w:r>
          </w:p>
        </w:tc>
      </w:tr>
      <w:tr w:rsidR="004D4F7A" w14:paraId="755E151E" w14:textId="77777777" w:rsidTr="004D4F7A">
        <w:trPr>
          <w:trHeight w:val="276"/>
        </w:trPr>
        <w:tc>
          <w:tcPr>
            <w:tcW w:w="2063" w:type="dxa"/>
            <w:shd w:val="clear" w:color="auto" w:fill="auto"/>
          </w:tcPr>
          <w:p w14:paraId="6D1F8155" w14:textId="77777777" w:rsidR="00804D0F" w:rsidRPr="004D4F7A" w:rsidRDefault="00804D0F" w:rsidP="004D4F7A">
            <w:pPr>
              <w:pStyle w:val="TableParagraph"/>
              <w:spacing w:before="0" w:line="256" w:lineRule="exact"/>
              <w:ind w:left="0" w:right="0"/>
              <w:jc w:val="left"/>
              <w:rPr>
                <w:sz w:val="24"/>
              </w:rPr>
            </w:pPr>
            <w:r w:rsidRPr="004D4F7A">
              <w:rPr>
                <w:sz w:val="24"/>
              </w:rPr>
              <w:t>Potência</w:t>
            </w:r>
          </w:p>
        </w:tc>
        <w:tc>
          <w:tcPr>
            <w:tcW w:w="1985" w:type="dxa"/>
            <w:shd w:val="clear" w:color="auto" w:fill="auto"/>
          </w:tcPr>
          <w:p w14:paraId="6CB19C07" w14:textId="77777777" w:rsidR="00804D0F" w:rsidRPr="004D4F7A" w:rsidRDefault="00804D0F" w:rsidP="004D4F7A">
            <w:pPr>
              <w:pStyle w:val="TableParagraph"/>
              <w:spacing w:before="0" w:line="256" w:lineRule="exact"/>
              <w:ind w:left="0" w:right="0"/>
              <w:rPr>
                <w:sz w:val="24"/>
              </w:rPr>
            </w:pPr>
            <w:r w:rsidRPr="004D4F7A">
              <w:rPr>
                <w:sz w:val="24"/>
              </w:rPr>
              <w:t>100</w:t>
            </w:r>
            <w:r w:rsidRPr="004D4F7A">
              <w:rPr>
                <w:spacing w:val="-1"/>
                <w:sz w:val="24"/>
              </w:rPr>
              <w:t xml:space="preserve"> </w:t>
            </w:r>
            <w:r w:rsidRPr="004D4F7A">
              <w:rPr>
                <w:sz w:val="24"/>
              </w:rPr>
              <w:t>cv</w:t>
            </w:r>
          </w:p>
        </w:tc>
        <w:tc>
          <w:tcPr>
            <w:tcW w:w="2268" w:type="dxa"/>
            <w:shd w:val="clear" w:color="auto" w:fill="auto"/>
          </w:tcPr>
          <w:p w14:paraId="74BBA603" w14:textId="77777777" w:rsidR="00804D0F" w:rsidRPr="004D4F7A" w:rsidRDefault="00804D0F" w:rsidP="004D4F7A">
            <w:pPr>
              <w:pStyle w:val="TableParagraph"/>
              <w:spacing w:before="0" w:line="256" w:lineRule="exact"/>
              <w:ind w:left="0" w:right="0"/>
              <w:rPr>
                <w:sz w:val="24"/>
              </w:rPr>
            </w:pPr>
            <w:r w:rsidRPr="004D4F7A">
              <w:rPr>
                <w:sz w:val="24"/>
              </w:rPr>
              <w:t>60</w:t>
            </w:r>
            <w:r w:rsidRPr="004D4F7A">
              <w:rPr>
                <w:spacing w:val="-2"/>
                <w:sz w:val="24"/>
              </w:rPr>
              <w:t xml:space="preserve"> </w:t>
            </w:r>
            <w:r w:rsidRPr="004D4F7A">
              <w:rPr>
                <w:sz w:val="24"/>
              </w:rPr>
              <w:t>cv</w:t>
            </w:r>
          </w:p>
        </w:tc>
        <w:tc>
          <w:tcPr>
            <w:tcW w:w="2466" w:type="dxa"/>
            <w:shd w:val="clear" w:color="auto" w:fill="auto"/>
          </w:tcPr>
          <w:p w14:paraId="5DDCA977" w14:textId="77777777" w:rsidR="00804D0F" w:rsidRPr="004D4F7A" w:rsidRDefault="00804D0F" w:rsidP="004D4F7A">
            <w:pPr>
              <w:pStyle w:val="TableParagraph"/>
              <w:spacing w:before="0" w:line="256" w:lineRule="exact"/>
              <w:ind w:left="0" w:right="0"/>
              <w:rPr>
                <w:sz w:val="24"/>
              </w:rPr>
            </w:pPr>
            <w:r w:rsidRPr="004D4F7A">
              <w:rPr>
                <w:sz w:val="24"/>
              </w:rPr>
              <w:t>75 cv</w:t>
            </w:r>
          </w:p>
        </w:tc>
      </w:tr>
    </w:tbl>
    <w:p w14:paraId="3201C4BC" w14:textId="77777777" w:rsidR="00804D0F" w:rsidRPr="00804D0F" w:rsidRDefault="00804D0F" w:rsidP="00804D0F">
      <w:pPr>
        <w:pStyle w:val="Normal1"/>
        <w:rPr>
          <w:lang w:val="pt-BR"/>
        </w:rPr>
      </w:pPr>
    </w:p>
    <w:p w14:paraId="60C26EC4" w14:textId="33EE05D9" w:rsidR="00804D0F" w:rsidRDefault="00804D0F" w:rsidP="001F68E8">
      <w:pPr>
        <w:tabs>
          <w:tab w:val="left" w:pos="7640"/>
        </w:tabs>
        <w:spacing w:after="120" w:line="240" w:lineRule="auto"/>
        <w:ind w:firstLine="709"/>
        <w:jc w:val="both"/>
        <w:rPr>
          <w:rFonts w:ascii="Arial" w:hAnsi="Arial" w:cs="Arial"/>
          <w:highlight w:val="yellow"/>
        </w:rPr>
      </w:pPr>
    </w:p>
    <w:p w14:paraId="4DC7D0D1" w14:textId="5270CF24" w:rsidR="00804D0F" w:rsidRDefault="00804D0F" w:rsidP="00804D0F">
      <w:pPr>
        <w:pStyle w:val="Normal1"/>
      </w:pPr>
      <w:r>
        <w:t>Os painéis elétricos e a estrutura da casa de bombas da EEAB-1 encontram-se em bom</w:t>
      </w:r>
      <w:r w:rsidRPr="00804D0F">
        <w:t xml:space="preserve"> </w:t>
      </w:r>
      <w:r>
        <w:t>estado</w:t>
      </w:r>
      <w:r w:rsidRPr="00804D0F">
        <w:t xml:space="preserve"> </w:t>
      </w:r>
      <w:r>
        <w:t>de</w:t>
      </w:r>
      <w:r w:rsidRPr="00804D0F">
        <w:t xml:space="preserve"> </w:t>
      </w:r>
      <w:r>
        <w:t>conservação,</w:t>
      </w:r>
      <w:r w:rsidRPr="00804D0F">
        <w:t xml:space="preserve"> </w:t>
      </w:r>
      <w:r>
        <w:t>conforme</w:t>
      </w:r>
      <w:r w:rsidRPr="00804D0F">
        <w:t xml:space="preserve"> </w:t>
      </w:r>
      <w:r>
        <w:t>pode</w:t>
      </w:r>
      <w:r w:rsidRPr="00804D0F">
        <w:t xml:space="preserve"> </w:t>
      </w:r>
      <w:r>
        <w:t>ser</w:t>
      </w:r>
      <w:r w:rsidRPr="00804D0F">
        <w:t xml:space="preserve"> </w:t>
      </w:r>
      <w:r>
        <w:t>observado</w:t>
      </w:r>
      <w:r w:rsidRPr="00804D0F">
        <w:t xml:space="preserve"> </w:t>
      </w:r>
      <w:r>
        <w:t>no</w:t>
      </w:r>
      <w:r w:rsidRPr="00804D0F">
        <w:t xml:space="preserve"> </w:t>
      </w:r>
      <w:r>
        <w:t>Relatório</w:t>
      </w:r>
      <w:r w:rsidRPr="00804D0F">
        <w:t xml:space="preserve"> </w:t>
      </w:r>
      <w:r>
        <w:t>Fotográfico</w:t>
      </w:r>
      <w:r w:rsidRPr="00804D0F">
        <w:t xml:space="preserve"> </w:t>
      </w:r>
      <w:r>
        <w:t>apresentado a seguir. Porém, foram verificados vazamentos junto às flanges e conexões</w:t>
      </w:r>
      <w:r w:rsidRPr="00804D0F">
        <w:t xml:space="preserve"> </w:t>
      </w:r>
      <w:r>
        <w:t>nas tubulações de recalque das bombas 1, 2 e 3 da Estação Elevatória de Água Bruta</w:t>
      </w:r>
      <w:r w:rsidRPr="00804D0F">
        <w:t xml:space="preserve"> </w:t>
      </w:r>
      <w:r>
        <w:t>EEAB-1.</w:t>
      </w:r>
      <w:r w:rsidRPr="00804D0F">
        <w:t xml:space="preserve"> </w:t>
      </w:r>
    </w:p>
    <w:p w14:paraId="05A2CA28" w14:textId="1CD70593" w:rsidR="00804D0F" w:rsidRPr="00804D0F" w:rsidRDefault="00804D0F" w:rsidP="00804D0F">
      <w:pPr>
        <w:pStyle w:val="Normal1"/>
        <w:rPr>
          <w:lang w:val="pt-BR"/>
        </w:rPr>
      </w:pPr>
      <w:r>
        <w:lastRenderedPageBreak/>
        <w:t>Verificou-se também que dos dois poços de sucção existentes no sistema de captação</w:t>
      </w:r>
      <w:r w:rsidRPr="00804D0F">
        <w:t xml:space="preserve"> </w:t>
      </w:r>
      <w:r>
        <w:t>Benfica, apenas um possui grade proteção, sendo que outro fica exposto à materiais</w:t>
      </w:r>
      <w:r w:rsidRPr="00804D0F">
        <w:t xml:space="preserve"> </w:t>
      </w:r>
      <w:r>
        <w:t>flutuantes que podem vir a causar danos às instalações e/ou contaminações</w:t>
      </w:r>
      <w:r>
        <w:rPr>
          <w:lang w:val="pt-BR"/>
        </w:rPr>
        <w:t>.</w:t>
      </w:r>
    </w:p>
    <w:p w14:paraId="5132070B" w14:textId="77777777" w:rsidR="00804D0F" w:rsidRDefault="00804D0F" w:rsidP="00804D0F">
      <w:pPr>
        <w:pStyle w:val="Normal1"/>
      </w:pPr>
      <w:r>
        <w:t>Quanto ao sistema de macromedição, não foram verificados hidrômetros junto às bombas</w:t>
      </w:r>
      <w:r w:rsidRPr="00804D0F">
        <w:t xml:space="preserve"> </w:t>
      </w:r>
      <w:r>
        <w:t>1</w:t>
      </w:r>
      <w:r w:rsidRPr="00804D0F">
        <w:t xml:space="preserve"> </w:t>
      </w:r>
      <w:r>
        <w:t>e</w:t>
      </w:r>
      <w:r w:rsidRPr="00804D0F">
        <w:t xml:space="preserve"> </w:t>
      </w:r>
      <w:r>
        <w:t>2</w:t>
      </w:r>
      <w:r w:rsidRPr="00804D0F">
        <w:t xml:space="preserve"> </w:t>
      </w:r>
      <w:r>
        <w:t>da</w:t>
      </w:r>
      <w:r w:rsidRPr="00804D0F">
        <w:t xml:space="preserve"> </w:t>
      </w:r>
      <w:r>
        <w:t>EEAB-1.</w:t>
      </w:r>
      <w:r w:rsidRPr="00804D0F">
        <w:t xml:space="preserve"> </w:t>
      </w:r>
      <w:r>
        <w:t>A</w:t>
      </w:r>
      <w:r w:rsidRPr="00804D0F">
        <w:t xml:space="preserve"> </w:t>
      </w:r>
      <w:r>
        <w:t>bomba</w:t>
      </w:r>
      <w:r w:rsidRPr="00804D0F">
        <w:t xml:space="preserve"> </w:t>
      </w:r>
      <w:r>
        <w:t>3</w:t>
      </w:r>
      <w:r w:rsidRPr="00804D0F">
        <w:t xml:space="preserve"> </w:t>
      </w:r>
      <w:r>
        <w:t>apresenta</w:t>
      </w:r>
      <w:r w:rsidRPr="00804D0F">
        <w:t xml:space="preserve"> </w:t>
      </w:r>
      <w:r>
        <w:t>macromedidor</w:t>
      </w:r>
      <w:r w:rsidRPr="00804D0F">
        <w:t xml:space="preserve"> </w:t>
      </w:r>
      <w:r>
        <w:t>de</w:t>
      </w:r>
      <w:r w:rsidRPr="00804D0F">
        <w:t xml:space="preserve"> </w:t>
      </w:r>
      <w:r>
        <w:t>vazão,</w:t>
      </w:r>
      <w:r w:rsidRPr="00804D0F">
        <w:t xml:space="preserve"> </w:t>
      </w:r>
      <w:r>
        <w:t>porém</w:t>
      </w:r>
      <w:r w:rsidRPr="00804D0F">
        <w:t xml:space="preserve"> </w:t>
      </w:r>
      <w:r>
        <w:t>não</w:t>
      </w:r>
      <w:r w:rsidRPr="00804D0F">
        <w:t xml:space="preserve"> </w:t>
      </w:r>
      <w:r>
        <w:t>se</w:t>
      </w:r>
      <w:r w:rsidRPr="00804D0F">
        <w:t xml:space="preserve"> </w:t>
      </w:r>
      <w:r>
        <w:t>tem</w:t>
      </w:r>
      <w:r w:rsidRPr="00804D0F">
        <w:t xml:space="preserve"> </w:t>
      </w:r>
      <w:r>
        <w:t>dados</w:t>
      </w:r>
      <w:r w:rsidRPr="00804D0F">
        <w:t xml:space="preserve"> </w:t>
      </w:r>
      <w:r>
        <w:t>quanto à data</w:t>
      </w:r>
      <w:r w:rsidRPr="00804D0F">
        <w:t xml:space="preserve"> </w:t>
      </w:r>
      <w:r>
        <w:t>de</w:t>
      </w:r>
      <w:r w:rsidRPr="00804D0F">
        <w:t xml:space="preserve"> </w:t>
      </w:r>
      <w:r>
        <w:t>instalação e</w:t>
      </w:r>
      <w:r w:rsidRPr="00804D0F">
        <w:t xml:space="preserve"> </w:t>
      </w:r>
      <w:r>
        <w:t>calibração deste macromedidor.</w:t>
      </w:r>
    </w:p>
    <w:p w14:paraId="55D0329D" w14:textId="37D9A022" w:rsidR="00804D0F" w:rsidRDefault="00804D0F" w:rsidP="00804D0F">
      <w:pPr>
        <w:pStyle w:val="Normal1"/>
        <w:rPr>
          <w:lang w:val="pt-BR"/>
        </w:rPr>
      </w:pPr>
      <w:r>
        <w:t>Duas linhas</w:t>
      </w:r>
      <w:r w:rsidRPr="00804D0F">
        <w:t xml:space="preserve"> </w:t>
      </w:r>
      <w:r>
        <w:t>de</w:t>
      </w:r>
      <w:r w:rsidRPr="00804D0F">
        <w:t xml:space="preserve"> </w:t>
      </w:r>
      <w:r>
        <w:t>adutoras</w:t>
      </w:r>
      <w:r w:rsidRPr="00804D0F">
        <w:t xml:space="preserve"> </w:t>
      </w:r>
      <w:r>
        <w:t>de</w:t>
      </w:r>
      <w:r w:rsidRPr="00804D0F">
        <w:t xml:space="preserve"> </w:t>
      </w:r>
      <w:r>
        <w:t>água bruta</w:t>
      </w:r>
      <w:r w:rsidRPr="00804D0F">
        <w:t xml:space="preserve"> </w:t>
      </w:r>
      <w:r>
        <w:t>em cimento amianto</w:t>
      </w:r>
      <w:r w:rsidRPr="00804D0F">
        <w:t xml:space="preserve"> </w:t>
      </w:r>
      <w:r>
        <w:t>DN 125mm</w:t>
      </w:r>
      <w:r w:rsidRPr="00804D0F">
        <w:t xml:space="preserve"> </w:t>
      </w:r>
      <w:r>
        <w:t>e</w:t>
      </w:r>
      <w:r w:rsidRPr="00804D0F">
        <w:t xml:space="preserve"> </w:t>
      </w:r>
      <w:r>
        <w:t>PVC DN</w:t>
      </w:r>
      <w:r w:rsidRPr="00804D0F">
        <w:t xml:space="preserve"> </w:t>
      </w:r>
      <w:r>
        <w:t>125mm respectivamente, conduzem a água bruta recalcada pela EEAB-1 para a Estação</w:t>
      </w:r>
      <w:r w:rsidRPr="00804D0F">
        <w:t xml:space="preserve"> </w:t>
      </w:r>
      <w:r>
        <w:t>de</w:t>
      </w:r>
      <w:r w:rsidRPr="00804D0F">
        <w:t xml:space="preserve"> </w:t>
      </w:r>
      <w:r>
        <w:t>Tratamento</w:t>
      </w:r>
      <w:r w:rsidRPr="00804D0F">
        <w:t xml:space="preserve"> </w:t>
      </w:r>
      <w:r>
        <w:t>de</w:t>
      </w:r>
      <w:r w:rsidRPr="00804D0F">
        <w:t xml:space="preserve"> </w:t>
      </w:r>
      <w:r>
        <w:t>Água</w:t>
      </w:r>
      <w:r w:rsidRPr="00804D0F">
        <w:t xml:space="preserve"> </w:t>
      </w:r>
      <w:r>
        <w:t>denominada</w:t>
      </w:r>
      <w:r w:rsidRPr="00804D0F">
        <w:t xml:space="preserve"> </w:t>
      </w:r>
      <w:r>
        <w:t>ETA</w:t>
      </w:r>
      <w:r w:rsidRPr="00804D0F">
        <w:t xml:space="preserve"> </w:t>
      </w:r>
      <w:r>
        <w:t>Saudade,</w:t>
      </w:r>
      <w:r w:rsidRPr="00804D0F">
        <w:t xml:space="preserve"> </w:t>
      </w:r>
      <w:r>
        <w:t>conforme</w:t>
      </w:r>
      <w:r w:rsidRPr="00804D0F">
        <w:t xml:space="preserve"> </w:t>
      </w:r>
      <w:r>
        <w:t>apresentado</w:t>
      </w:r>
      <w:r w:rsidRPr="00804D0F">
        <w:t xml:space="preserve"> </w:t>
      </w:r>
      <w:r>
        <w:t>no</w:t>
      </w:r>
      <w:r w:rsidRPr="00804D0F">
        <w:t xml:space="preserve"> </w:t>
      </w:r>
      <w:r>
        <w:t>Fluxograma do sistema de abastecimento de água do município de Santo Antônio de</w:t>
      </w:r>
      <w:r w:rsidRPr="00804D0F">
        <w:t xml:space="preserve"> </w:t>
      </w:r>
      <w:r>
        <w:t>Posse</w:t>
      </w:r>
      <w:r>
        <w:rPr>
          <w:lang w:val="pt-BR"/>
        </w:rPr>
        <w:t>.</w:t>
      </w:r>
    </w:p>
    <w:p w14:paraId="58DD9D15" w14:textId="39574086" w:rsidR="00804D0F" w:rsidRDefault="00804D0F" w:rsidP="00804D0F">
      <w:pPr>
        <w:pStyle w:val="Normal1"/>
        <w:rPr>
          <w:lang w:val="pt-BR"/>
        </w:rPr>
      </w:pPr>
      <w:r>
        <w:t>Apresenta-se a seguir o Relatório Fotográfico das</w:t>
      </w:r>
      <w:r w:rsidRPr="00804D0F">
        <w:t xml:space="preserve"> </w:t>
      </w:r>
      <w:r>
        <w:t>instalações que compõem</w:t>
      </w:r>
      <w:r w:rsidRPr="00804D0F">
        <w:t xml:space="preserve"> </w:t>
      </w:r>
      <w:r>
        <w:t>o Sistema de</w:t>
      </w:r>
      <w:r w:rsidRPr="00804D0F">
        <w:t xml:space="preserve"> </w:t>
      </w:r>
      <w:r>
        <w:t>Captação</w:t>
      </w:r>
      <w:r w:rsidRPr="00804D0F">
        <w:t xml:space="preserve"> </w:t>
      </w:r>
      <w:r>
        <w:t>Benfica</w:t>
      </w:r>
      <w:r>
        <w:rPr>
          <w:lang w:val="pt-BR"/>
        </w:rPr>
        <w:t>.</w:t>
      </w:r>
    </w:p>
    <w:p w14:paraId="6353157E" w14:textId="056C6130" w:rsidR="00027711" w:rsidRDefault="00027711" w:rsidP="00804D0F">
      <w:pPr>
        <w:pStyle w:val="Normal1"/>
        <w:rPr>
          <w:lang w:val="pt-BR"/>
        </w:rPr>
      </w:pPr>
    </w:p>
    <w:p w14:paraId="29D91CD2" w14:textId="429D82D2" w:rsidR="00027711" w:rsidRPr="00804D0F" w:rsidRDefault="00E75534" w:rsidP="00027711">
      <w:pPr>
        <w:pStyle w:val="Normal1"/>
        <w:ind w:firstLine="0"/>
        <w:rPr>
          <w:lang w:val="pt-BR"/>
        </w:rPr>
      </w:pPr>
      <w:r>
        <w:pict w14:anchorId="39CCAD6C">
          <v:shape id="image11.png" o:spid="_x0000_i1028" type="#_x0000_t75" style="width:448.5pt;height:169.5pt;visibility:visible;mso-wrap-style:square;mso-wrap-distance-left:0;mso-wrap-distance-top:0;mso-wrap-distance-right:0;mso-wrap-distance-bottom:0;mso-position-horizontal:absolute;mso-position-horizontal-relative:page;mso-position-vertical:absolute;mso-position-vertical-relative:text">
            <v:imagedata r:id="rId15" o:title=""/>
          </v:shape>
        </w:pict>
      </w:r>
    </w:p>
    <w:p w14:paraId="245308F0" w14:textId="3E4AB8F4" w:rsidR="00027711" w:rsidRDefault="00027711" w:rsidP="00027711">
      <w:pPr>
        <w:pStyle w:val="Normal1"/>
        <w:ind w:firstLine="0"/>
        <w:jc w:val="center"/>
        <w:rPr>
          <w:lang w:val="pt-BR"/>
        </w:rPr>
      </w:pPr>
      <w:r w:rsidRPr="00804D0F">
        <w:t xml:space="preserve">Figura: </w:t>
      </w:r>
      <w:r>
        <w:rPr>
          <w:lang w:val="pt-BR"/>
        </w:rPr>
        <w:t>Tomada de água, gradeamento e poço de sucção</w:t>
      </w:r>
    </w:p>
    <w:p w14:paraId="53A65031" w14:textId="2E5F42B1" w:rsidR="00027711" w:rsidRDefault="00027711" w:rsidP="00027711">
      <w:pPr>
        <w:pStyle w:val="Normal1"/>
        <w:ind w:firstLine="0"/>
        <w:jc w:val="center"/>
        <w:rPr>
          <w:lang w:val="pt-BR"/>
        </w:rPr>
      </w:pPr>
    </w:p>
    <w:p w14:paraId="178E4071" w14:textId="59F04A3F" w:rsidR="00027711" w:rsidRDefault="00E75534" w:rsidP="00027711">
      <w:pPr>
        <w:pStyle w:val="Normal1"/>
        <w:ind w:firstLine="0"/>
        <w:jc w:val="center"/>
        <w:rPr>
          <w:sz w:val="20"/>
        </w:rPr>
      </w:pPr>
      <w:r>
        <w:rPr>
          <w:sz w:val="20"/>
        </w:rPr>
        <w:pict w14:anchorId="5D090BDC">
          <v:shape id="image13.jpeg" o:spid="_x0000_i1029" type="#_x0000_t75" style="width:227.25pt;height:169.5pt;visibility:visible;mso-wrap-style:square;mso-position-horizontal:absolute;mso-position-horizontal-relative:text;mso-position-vertical:absolute;mso-position-vertical-relative:text;mso-width-relative:page;mso-height-relative:page">
            <v:imagedata r:id="rId16" o:title=""/>
          </v:shape>
        </w:pict>
      </w:r>
      <w:r>
        <w:rPr>
          <w:sz w:val="20"/>
        </w:rPr>
        <w:pict w14:anchorId="0D89E211">
          <v:shape id="image14.jpeg" o:spid="_x0000_i1030" type="#_x0000_t75" style="width:224.25pt;height:168pt;visibility:visible;mso-wrap-style:square">
            <v:imagedata r:id="rId17" o:title=""/>
          </v:shape>
        </w:pict>
      </w:r>
    </w:p>
    <w:p w14:paraId="7F1BC41D" w14:textId="4B2EAD4B" w:rsidR="00027711" w:rsidRDefault="00027711" w:rsidP="00027711">
      <w:pPr>
        <w:pStyle w:val="Normal1"/>
        <w:ind w:firstLine="0"/>
        <w:jc w:val="center"/>
        <w:rPr>
          <w:lang w:val="pt-BR"/>
        </w:rPr>
      </w:pPr>
      <w:r w:rsidRPr="00804D0F">
        <w:t xml:space="preserve">Figura: </w:t>
      </w:r>
      <w:r w:rsidR="00F7677B">
        <w:rPr>
          <w:lang w:val="pt-BR"/>
        </w:rPr>
        <w:t>Sistema de bombeamento</w:t>
      </w:r>
    </w:p>
    <w:p w14:paraId="56D80DED" w14:textId="28ACCC8D" w:rsidR="003C63CD" w:rsidRDefault="003C63CD" w:rsidP="003C63CD">
      <w:pPr>
        <w:tabs>
          <w:tab w:val="left" w:pos="7640"/>
        </w:tabs>
        <w:spacing w:after="120" w:line="240" w:lineRule="auto"/>
        <w:ind w:firstLine="709"/>
        <w:jc w:val="both"/>
        <w:rPr>
          <w:rFonts w:ascii="Arial" w:hAnsi="Arial" w:cs="Arial"/>
          <w:b/>
          <w:bCs/>
        </w:rPr>
      </w:pPr>
      <w:r w:rsidRPr="00166859">
        <w:rPr>
          <w:rFonts w:ascii="Arial" w:hAnsi="Arial" w:cs="Arial"/>
          <w:b/>
          <w:bCs/>
        </w:rPr>
        <w:t xml:space="preserve">Captação </w:t>
      </w:r>
      <w:r>
        <w:rPr>
          <w:rFonts w:ascii="Arial" w:hAnsi="Arial" w:cs="Arial"/>
          <w:b/>
          <w:bCs/>
        </w:rPr>
        <w:t>Córrego do Barreiro</w:t>
      </w:r>
    </w:p>
    <w:p w14:paraId="08300E86" w14:textId="36A9E13A" w:rsidR="003C63CD" w:rsidRDefault="003C63CD" w:rsidP="003C63CD">
      <w:pPr>
        <w:tabs>
          <w:tab w:val="left" w:pos="7640"/>
        </w:tabs>
        <w:spacing w:after="120" w:line="240" w:lineRule="auto"/>
        <w:ind w:firstLine="709"/>
        <w:jc w:val="both"/>
        <w:rPr>
          <w:rFonts w:ascii="Arial" w:hAnsi="Arial" w:cs="Arial"/>
          <w:b/>
          <w:bCs/>
        </w:rPr>
      </w:pPr>
    </w:p>
    <w:p w14:paraId="1F3EAAB2" w14:textId="31AC5BF9" w:rsidR="003C63CD" w:rsidRDefault="003C63CD" w:rsidP="003C63CD">
      <w:pPr>
        <w:pStyle w:val="Normal1"/>
      </w:pPr>
      <w:r>
        <w:t>A captação de água do Córrego Barreiro localiza-se junto ao deságue do Córrego do</w:t>
      </w:r>
      <w:r w:rsidRPr="003C63CD">
        <w:t xml:space="preserve"> </w:t>
      </w:r>
      <w:r>
        <w:t>Barreiro no Rio Camanducaia Mirim, na Rodovia Municipal Santo Antônio de Posse /</w:t>
      </w:r>
      <w:r w:rsidRPr="003C63CD">
        <w:t xml:space="preserve"> </w:t>
      </w:r>
      <w:r>
        <w:t>Jaguariúna, próximo à rotatória e Loteamento Córrego Bonito, sendo suas coordenadas</w:t>
      </w:r>
      <w:r w:rsidRPr="003C63CD">
        <w:t xml:space="preserve"> </w:t>
      </w:r>
      <w:r>
        <w:t xml:space="preserve">geográficas UTM: 302930,47E 7496837,33S 23K. </w:t>
      </w:r>
    </w:p>
    <w:p w14:paraId="2E3250E7" w14:textId="77777777" w:rsidR="003C63CD" w:rsidRPr="00166859" w:rsidRDefault="003C63CD" w:rsidP="003C63CD">
      <w:pPr>
        <w:tabs>
          <w:tab w:val="left" w:pos="7640"/>
        </w:tabs>
        <w:spacing w:after="120" w:line="240" w:lineRule="auto"/>
        <w:ind w:firstLine="709"/>
        <w:jc w:val="both"/>
        <w:rPr>
          <w:rFonts w:ascii="Arial" w:hAnsi="Arial" w:cs="Arial"/>
          <w:b/>
          <w:bCs/>
        </w:rPr>
      </w:pPr>
    </w:p>
    <w:p w14:paraId="4F6AF60D" w14:textId="76B50416" w:rsidR="00F7677B" w:rsidRDefault="00E75534" w:rsidP="003C63CD">
      <w:pPr>
        <w:pStyle w:val="Normal1"/>
        <w:ind w:firstLine="0"/>
        <w:jc w:val="center"/>
        <w:rPr>
          <w:sz w:val="20"/>
        </w:rPr>
      </w:pPr>
      <w:r>
        <w:rPr>
          <w:sz w:val="20"/>
        </w:rPr>
        <w:pict w14:anchorId="3B965F96">
          <v:shape id="image16.jpeg" o:spid="_x0000_i1031" type="#_x0000_t75" style="width:363.75pt;height:251.25pt;visibility:visible;mso-wrap-style:square" o:bordertopcolor="this" o:borderleftcolor="this" o:borderbottomcolor="this" o:borderrightcolor="this">
            <v:imagedata r:id="rId18" o:title=""/>
            <w10:bordertop type="single" width="4"/>
            <w10:borderleft type="single" width="4"/>
            <w10:borderbottom type="single" width="4"/>
            <w10:borderright type="single" width="4"/>
          </v:shape>
        </w:pict>
      </w:r>
    </w:p>
    <w:p w14:paraId="3033A64A" w14:textId="7E3D7562" w:rsidR="003C63CD" w:rsidRDefault="003C63CD" w:rsidP="003C63CD">
      <w:pPr>
        <w:pStyle w:val="Normal1"/>
        <w:ind w:firstLine="0"/>
        <w:jc w:val="center"/>
        <w:rPr>
          <w:lang w:val="pt-BR"/>
        </w:rPr>
      </w:pPr>
      <w:r w:rsidRPr="00804D0F">
        <w:t xml:space="preserve">Figura: Localização do sistema de captação </w:t>
      </w:r>
      <w:r>
        <w:rPr>
          <w:lang w:val="pt-BR"/>
        </w:rPr>
        <w:t>Barreiro</w:t>
      </w:r>
    </w:p>
    <w:p w14:paraId="16CD1C80" w14:textId="55CB238E" w:rsidR="003C63CD" w:rsidRDefault="003C63CD" w:rsidP="003C63CD">
      <w:pPr>
        <w:pStyle w:val="Normal1"/>
        <w:ind w:firstLine="0"/>
        <w:jc w:val="center"/>
        <w:rPr>
          <w:lang w:val="pt-BR"/>
        </w:rPr>
      </w:pPr>
    </w:p>
    <w:p w14:paraId="6D1FDC3E" w14:textId="3CC86B83" w:rsidR="003C63CD" w:rsidRDefault="003C63CD" w:rsidP="003C63CD">
      <w:pPr>
        <w:pStyle w:val="Normal1"/>
        <w:rPr>
          <w:lang w:val="pt-BR"/>
        </w:rPr>
      </w:pPr>
      <w:r>
        <w:t>A captação no Córrego do Barreiro é composta por barragem de elevação de nível de</w:t>
      </w:r>
      <w:r w:rsidRPr="003C63CD">
        <w:t xml:space="preserve"> </w:t>
      </w:r>
      <w:r>
        <w:t>água, tomada d’água, um poço de sucção, conjunto de bombas e painéis elétricos. O</w:t>
      </w:r>
      <w:r w:rsidRPr="003C63CD">
        <w:t xml:space="preserve"> </w:t>
      </w:r>
      <w:r>
        <w:t>bombeamento de água bruta é realizado através da Estação Elevatória de Água Bruta -</w:t>
      </w:r>
      <w:r w:rsidRPr="003C63CD">
        <w:t xml:space="preserve"> </w:t>
      </w:r>
      <w:r>
        <w:t>EEAB-2</w:t>
      </w:r>
      <w:r w:rsidRPr="003C63CD">
        <w:t xml:space="preserve"> </w:t>
      </w:r>
      <w:r>
        <w:t>composta</w:t>
      </w:r>
      <w:r w:rsidRPr="003C63CD">
        <w:t xml:space="preserve"> </w:t>
      </w:r>
      <w:r>
        <w:t>por</w:t>
      </w:r>
      <w:r w:rsidRPr="003C63CD">
        <w:t xml:space="preserve"> </w:t>
      </w:r>
      <w:r>
        <w:t>um</w:t>
      </w:r>
      <w:r w:rsidRPr="003C63CD">
        <w:t xml:space="preserve"> </w:t>
      </w:r>
      <w:r>
        <w:t>conjunto</w:t>
      </w:r>
      <w:r w:rsidRPr="003C63CD">
        <w:t xml:space="preserve"> </w:t>
      </w:r>
      <w:r>
        <w:t>de</w:t>
      </w:r>
      <w:r w:rsidRPr="003C63CD">
        <w:t xml:space="preserve"> </w:t>
      </w:r>
      <w:r>
        <w:t>2</w:t>
      </w:r>
      <w:r w:rsidRPr="003C63CD">
        <w:t xml:space="preserve"> </w:t>
      </w:r>
      <w:r>
        <w:t>bombas</w:t>
      </w:r>
      <w:r w:rsidRPr="003C63CD">
        <w:t xml:space="preserve"> </w:t>
      </w:r>
      <w:r>
        <w:t>centrífugas</w:t>
      </w:r>
      <w:r w:rsidRPr="003C63CD">
        <w:t xml:space="preserve"> </w:t>
      </w:r>
      <w:r>
        <w:t>de</w:t>
      </w:r>
      <w:r w:rsidRPr="003C63CD">
        <w:t xml:space="preserve"> </w:t>
      </w:r>
      <w:r>
        <w:t>eixo</w:t>
      </w:r>
      <w:r w:rsidRPr="003C63CD">
        <w:t xml:space="preserve"> </w:t>
      </w:r>
      <w:r>
        <w:t>horizontal</w:t>
      </w:r>
      <w:r w:rsidRPr="003C63CD">
        <w:t xml:space="preserve"> </w:t>
      </w:r>
      <w:r>
        <w:t>responsáveis por recalcar água bruta para a Estação de Tratamento de água denominada</w:t>
      </w:r>
      <w:r w:rsidRPr="003C63CD">
        <w:t xml:space="preserve"> </w:t>
      </w:r>
      <w:r>
        <w:t>ETA</w:t>
      </w:r>
      <w:r w:rsidRPr="003C63CD">
        <w:t xml:space="preserve"> </w:t>
      </w:r>
      <w:r>
        <w:t>Saudade,</w:t>
      </w:r>
      <w:r w:rsidRPr="003C63CD">
        <w:t xml:space="preserve"> </w:t>
      </w:r>
      <w:r>
        <w:t>sendo</w:t>
      </w:r>
      <w:r w:rsidRPr="003C63CD">
        <w:t xml:space="preserve"> </w:t>
      </w:r>
      <w:r>
        <w:t>uma</w:t>
      </w:r>
      <w:r w:rsidRPr="003C63CD">
        <w:t xml:space="preserve"> </w:t>
      </w:r>
      <w:r>
        <w:t>operante</w:t>
      </w:r>
      <w:r w:rsidRPr="003C63CD">
        <w:t xml:space="preserve"> </w:t>
      </w:r>
      <w:r>
        <w:t>e</w:t>
      </w:r>
      <w:r w:rsidRPr="003C63CD">
        <w:t xml:space="preserve"> </w:t>
      </w:r>
      <w:r>
        <w:t>outra</w:t>
      </w:r>
      <w:r w:rsidRPr="003C63CD">
        <w:t xml:space="preserve"> </w:t>
      </w:r>
      <w:r>
        <w:t>reserva.</w:t>
      </w:r>
      <w:r w:rsidRPr="003C63CD">
        <w:t xml:space="preserve"> </w:t>
      </w:r>
      <w:r>
        <w:t>O</w:t>
      </w:r>
      <w:r w:rsidRPr="003C63CD">
        <w:t xml:space="preserve"> </w:t>
      </w:r>
      <w:r>
        <w:t>acionamento</w:t>
      </w:r>
      <w:r w:rsidRPr="003C63CD">
        <w:t xml:space="preserve"> </w:t>
      </w:r>
      <w:r>
        <w:t>das</w:t>
      </w:r>
      <w:r w:rsidRPr="003C63CD">
        <w:t xml:space="preserve"> </w:t>
      </w:r>
      <w:r>
        <w:t>bombas</w:t>
      </w:r>
      <w:r w:rsidRPr="003C63CD">
        <w:t xml:space="preserve"> </w:t>
      </w:r>
      <w:r>
        <w:t>é</w:t>
      </w:r>
      <w:r w:rsidRPr="003C63CD">
        <w:t xml:space="preserve"> </w:t>
      </w:r>
      <w:r>
        <w:t>realizado automaticamente, por relês de nível. As características da EEAB-2 encontram-</w:t>
      </w:r>
      <w:r w:rsidRPr="003C63CD">
        <w:t xml:space="preserve"> </w:t>
      </w:r>
      <w:r>
        <w:t>se</w:t>
      </w:r>
      <w:r w:rsidRPr="003C63CD">
        <w:t xml:space="preserve"> </w:t>
      </w:r>
      <w:r>
        <w:t>descritas</w:t>
      </w:r>
      <w:r w:rsidRPr="003C63CD">
        <w:t xml:space="preserve"> </w:t>
      </w:r>
      <w:r>
        <w:rPr>
          <w:lang w:val="pt-BR"/>
        </w:rPr>
        <w:t>abaixo.</w:t>
      </w:r>
    </w:p>
    <w:p w14:paraId="6FD14D80" w14:textId="4B9725FB" w:rsidR="003C63CD" w:rsidRDefault="003C63CD" w:rsidP="003C63CD">
      <w:pPr>
        <w:pStyle w:val="Normal1"/>
        <w:rPr>
          <w:lang w:val="pt-BR"/>
        </w:rPr>
      </w:pPr>
    </w:p>
    <w:tbl>
      <w:tblPr>
        <w:tblW w:w="8867" w:type="dxa"/>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65"/>
        <w:gridCol w:w="2859"/>
        <w:gridCol w:w="3543"/>
      </w:tblGrid>
      <w:tr w:rsidR="004D4F7A" w14:paraId="3E66471D" w14:textId="77777777" w:rsidTr="004D4F7A">
        <w:trPr>
          <w:trHeight w:val="276"/>
        </w:trPr>
        <w:tc>
          <w:tcPr>
            <w:tcW w:w="2465" w:type="dxa"/>
            <w:shd w:val="clear" w:color="auto" w:fill="auto"/>
          </w:tcPr>
          <w:p w14:paraId="4337636A" w14:textId="77777777" w:rsidR="003C63CD" w:rsidRPr="004D4F7A" w:rsidRDefault="003C63CD" w:rsidP="004D4F7A">
            <w:pPr>
              <w:pStyle w:val="TableParagraph"/>
              <w:spacing w:before="0" w:line="240" w:lineRule="auto"/>
              <w:ind w:left="0" w:right="0"/>
              <w:jc w:val="left"/>
              <w:rPr>
                <w:rFonts w:ascii="Times New Roman"/>
                <w:sz w:val="20"/>
              </w:rPr>
            </w:pPr>
          </w:p>
        </w:tc>
        <w:tc>
          <w:tcPr>
            <w:tcW w:w="2859" w:type="dxa"/>
            <w:shd w:val="clear" w:color="auto" w:fill="auto"/>
          </w:tcPr>
          <w:p w14:paraId="3EEDB479" w14:textId="77777777" w:rsidR="003C63CD" w:rsidRPr="004D4F7A" w:rsidRDefault="003C63CD" w:rsidP="004D4F7A">
            <w:pPr>
              <w:pStyle w:val="TableParagraph"/>
              <w:spacing w:before="0" w:line="256" w:lineRule="exact"/>
              <w:ind w:left="0" w:right="0"/>
              <w:rPr>
                <w:sz w:val="24"/>
              </w:rPr>
            </w:pPr>
            <w:r w:rsidRPr="004D4F7A">
              <w:rPr>
                <w:sz w:val="24"/>
              </w:rPr>
              <w:t>Bomba</w:t>
            </w:r>
            <w:r w:rsidRPr="004D4F7A">
              <w:rPr>
                <w:spacing w:val="-1"/>
                <w:sz w:val="24"/>
              </w:rPr>
              <w:t xml:space="preserve"> </w:t>
            </w:r>
            <w:r w:rsidRPr="004D4F7A">
              <w:rPr>
                <w:sz w:val="24"/>
              </w:rPr>
              <w:t>1</w:t>
            </w:r>
          </w:p>
        </w:tc>
        <w:tc>
          <w:tcPr>
            <w:tcW w:w="3543" w:type="dxa"/>
            <w:shd w:val="clear" w:color="auto" w:fill="auto"/>
          </w:tcPr>
          <w:p w14:paraId="40314D10" w14:textId="77777777" w:rsidR="003C63CD" w:rsidRPr="004D4F7A" w:rsidRDefault="003C63CD" w:rsidP="004D4F7A">
            <w:pPr>
              <w:pStyle w:val="TableParagraph"/>
              <w:spacing w:before="0" w:line="256" w:lineRule="exact"/>
              <w:ind w:left="0" w:right="0"/>
              <w:rPr>
                <w:sz w:val="24"/>
              </w:rPr>
            </w:pPr>
            <w:r w:rsidRPr="004D4F7A">
              <w:rPr>
                <w:sz w:val="24"/>
              </w:rPr>
              <w:t>Bomba</w:t>
            </w:r>
            <w:r w:rsidRPr="004D4F7A">
              <w:rPr>
                <w:spacing w:val="-2"/>
                <w:sz w:val="24"/>
              </w:rPr>
              <w:t xml:space="preserve"> </w:t>
            </w:r>
            <w:r w:rsidRPr="004D4F7A">
              <w:rPr>
                <w:sz w:val="24"/>
              </w:rPr>
              <w:t>2</w:t>
            </w:r>
            <w:r w:rsidRPr="004D4F7A">
              <w:rPr>
                <w:spacing w:val="-1"/>
                <w:sz w:val="24"/>
              </w:rPr>
              <w:t xml:space="preserve"> </w:t>
            </w:r>
            <w:r w:rsidRPr="004D4F7A">
              <w:rPr>
                <w:sz w:val="24"/>
              </w:rPr>
              <w:t>(Reserva)</w:t>
            </w:r>
          </w:p>
        </w:tc>
      </w:tr>
      <w:tr w:rsidR="004D4F7A" w14:paraId="423BDE12" w14:textId="77777777" w:rsidTr="004D4F7A">
        <w:trPr>
          <w:trHeight w:val="276"/>
        </w:trPr>
        <w:tc>
          <w:tcPr>
            <w:tcW w:w="2465" w:type="dxa"/>
            <w:shd w:val="clear" w:color="auto" w:fill="auto"/>
          </w:tcPr>
          <w:p w14:paraId="74C2F761" w14:textId="77777777" w:rsidR="003C63CD" w:rsidRPr="004D4F7A" w:rsidRDefault="003C63CD" w:rsidP="004D4F7A">
            <w:pPr>
              <w:pStyle w:val="TableParagraph"/>
              <w:spacing w:before="0" w:line="256" w:lineRule="exact"/>
              <w:ind w:left="0" w:right="0"/>
              <w:jc w:val="left"/>
              <w:rPr>
                <w:sz w:val="24"/>
              </w:rPr>
            </w:pPr>
            <w:r w:rsidRPr="004D4F7A">
              <w:rPr>
                <w:sz w:val="24"/>
              </w:rPr>
              <w:t>Marca</w:t>
            </w:r>
          </w:p>
        </w:tc>
        <w:tc>
          <w:tcPr>
            <w:tcW w:w="2859" w:type="dxa"/>
            <w:shd w:val="clear" w:color="auto" w:fill="auto"/>
          </w:tcPr>
          <w:p w14:paraId="769927E4" w14:textId="77777777" w:rsidR="003C63CD" w:rsidRPr="004D4F7A" w:rsidRDefault="003C63CD" w:rsidP="004D4F7A">
            <w:pPr>
              <w:pStyle w:val="TableParagraph"/>
              <w:spacing w:before="0" w:line="256" w:lineRule="exact"/>
              <w:ind w:left="0" w:right="0"/>
              <w:rPr>
                <w:sz w:val="24"/>
              </w:rPr>
            </w:pPr>
            <w:r w:rsidRPr="004D4F7A">
              <w:rPr>
                <w:sz w:val="24"/>
              </w:rPr>
              <w:t>IMBIL</w:t>
            </w:r>
            <w:r w:rsidRPr="004D4F7A">
              <w:rPr>
                <w:spacing w:val="-2"/>
                <w:sz w:val="24"/>
              </w:rPr>
              <w:t xml:space="preserve"> </w:t>
            </w:r>
            <w:r w:rsidRPr="004D4F7A">
              <w:rPr>
                <w:sz w:val="24"/>
              </w:rPr>
              <w:t>fab.</w:t>
            </w:r>
            <w:r w:rsidRPr="004D4F7A">
              <w:rPr>
                <w:spacing w:val="-1"/>
                <w:sz w:val="24"/>
              </w:rPr>
              <w:t xml:space="preserve"> </w:t>
            </w:r>
            <w:r w:rsidRPr="004D4F7A">
              <w:rPr>
                <w:sz w:val="24"/>
              </w:rPr>
              <w:t>2014</w:t>
            </w:r>
          </w:p>
        </w:tc>
        <w:tc>
          <w:tcPr>
            <w:tcW w:w="3543" w:type="dxa"/>
            <w:shd w:val="clear" w:color="auto" w:fill="auto"/>
          </w:tcPr>
          <w:p w14:paraId="6C9C4625" w14:textId="77777777" w:rsidR="003C63CD" w:rsidRPr="004D4F7A" w:rsidRDefault="003C63CD" w:rsidP="004D4F7A">
            <w:pPr>
              <w:pStyle w:val="TableParagraph"/>
              <w:spacing w:before="0" w:line="256" w:lineRule="exact"/>
              <w:ind w:left="0" w:right="0"/>
              <w:rPr>
                <w:sz w:val="24"/>
              </w:rPr>
            </w:pPr>
            <w:r w:rsidRPr="004D4F7A">
              <w:rPr>
                <w:sz w:val="24"/>
              </w:rPr>
              <w:t>IMBIL</w:t>
            </w:r>
            <w:r w:rsidRPr="004D4F7A">
              <w:rPr>
                <w:spacing w:val="-2"/>
                <w:sz w:val="24"/>
              </w:rPr>
              <w:t xml:space="preserve"> </w:t>
            </w:r>
            <w:r w:rsidRPr="004D4F7A">
              <w:rPr>
                <w:sz w:val="24"/>
              </w:rPr>
              <w:t>fab.</w:t>
            </w:r>
            <w:r w:rsidRPr="004D4F7A">
              <w:rPr>
                <w:spacing w:val="-1"/>
                <w:sz w:val="24"/>
              </w:rPr>
              <w:t xml:space="preserve"> </w:t>
            </w:r>
            <w:r w:rsidRPr="004D4F7A">
              <w:rPr>
                <w:sz w:val="24"/>
              </w:rPr>
              <w:t>2014</w:t>
            </w:r>
          </w:p>
        </w:tc>
      </w:tr>
      <w:tr w:rsidR="004D4F7A" w14:paraId="4FF339D1" w14:textId="77777777" w:rsidTr="004D4F7A">
        <w:trPr>
          <w:trHeight w:val="275"/>
        </w:trPr>
        <w:tc>
          <w:tcPr>
            <w:tcW w:w="2465" w:type="dxa"/>
            <w:shd w:val="clear" w:color="auto" w:fill="auto"/>
          </w:tcPr>
          <w:p w14:paraId="0DC33049" w14:textId="77777777" w:rsidR="003C63CD" w:rsidRPr="004D4F7A" w:rsidRDefault="003C63CD" w:rsidP="004D4F7A">
            <w:pPr>
              <w:pStyle w:val="TableParagraph"/>
              <w:spacing w:before="0" w:line="256" w:lineRule="exact"/>
              <w:ind w:left="0" w:right="0"/>
              <w:jc w:val="left"/>
              <w:rPr>
                <w:sz w:val="24"/>
              </w:rPr>
            </w:pPr>
            <w:r w:rsidRPr="004D4F7A">
              <w:rPr>
                <w:sz w:val="24"/>
              </w:rPr>
              <w:t>Modelo</w:t>
            </w:r>
          </w:p>
        </w:tc>
        <w:tc>
          <w:tcPr>
            <w:tcW w:w="2859" w:type="dxa"/>
            <w:shd w:val="clear" w:color="auto" w:fill="auto"/>
          </w:tcPr>
          <w:p w14:paraId="14200889" w14:textId="77777777" w:rsidR="003C63CD" w:rsidRPr="004D4F7A" w:rsidRDefault="003C63CD" w:rsidP="004D4F7A">
            <w:pPr>
              <w:pStyle w:val="TableParagraph"/>
              <w:spacing w:before="0" w:line="256" w:lineRule="exact"/>
              <w:ind w:left="0" w:right="0"/>
              <w:rPr>
                <w:sz w:val="24"/>
              </w:rPr>
            </w:pPr>
            <w:r w:rsidRPr="004D4F7A">
              <w:rPr>
                <w:sz w:val="24"/>
              </w:rPr>
              <w:t>BEW 125/4</w:t>
            </w:r>
          </w:p>
        </w:tc>
        <w:tc>
          <w:tcPr>
            <w:tcW w:w="3543" w:type="dxa"/>
            <w:shd w:val="clear" w:color="auto" w:fill="auto"/>
          </w:tcPr>
          <w:p w14:paraId="2BF42319" w14:textId="77777777" w:rsidR="003C63CD" w:rsidRPr="004D4F7A" w:rsidRDefault="003C63CD" w:rsidP="004D4F7A">
            <w:pPr>
              <w:pStyle w:val="TableParagraph"/>
              <w:spacing w:before="0" w:line="256" w:lineRule="exact"/>
              <w:ind w:left="0" w:right="0"/>
              <w:rPr>
                <w:sz w:val="24"/>
              </w:rPr>
            </w:pPr>
            <w:r w:rsidRPr="004D4F7A">
              <w:rPr>
                <w:sz w:val="24"/>
              </w:rPr>
              <w:t>BEW 125/4</w:t>
            </w:r>
          </w:p>
        </w:tc>
      </w:tr>
      <w:tr w:rsidR="004D4F7A" w14:paraId="3B485484" w14:textId="77777777" w:rsidTr="004D4F7A">
        <w:trPr>
          <w:trHeight w:val="276"/>
        </w:trPr>
        <w:tc>
          <w:tcPr>
            <w:tcW w:w="2465" w:type="dxa"/>
            <w:shd w:val="clear" w:color="auto" w:fill="auto"/>
          </w:tcPr>
          <w:p w14:paraId="40FDE88F" w14:textId="77777777" w:rsidR="003C63CD" w:rsidRPr="004D4F7A" w:rsidRDefault="003C63CD" w:rsidP="004D4F7A">
            <w:pPr>
              <w:pStyle w:val="TableParagraph"/>
              <w:spacing w:before="0" w:line="256" w:lineRule="exact"/>
              <w:ind w:left="0" w:right="0"/>
              <w:jc w:val="left"/>
              <w:rPr>
                <w:sz w:val="24"/>
              </w:rPr>
            </w:pPr>
            <w:r w:rsidRPr="004D4F7A">
              <w:rPr>
                <w:sz w:val="24"/>
              </w:rPr>
              <w:t>Capacidade</w:t>
            </w:r>
          </w:p>
        </w:tc>
        <w:tc>
          <w:tcPr>
            <w:tcW w:w="2859" w:type="dxa"/>
            <w:shd w:val="clear" w:color="auto" w:fill="auto"/>
          </w:tcPr>
          <w:p w14:paraId="67CF836C" w14:textId="77777777" w:rsidR="003C63CD" w:rsidRPr="004D4F7A" w:rsidRDefault="003C63CD" w:rsidP="004D4F7A">
            <w:pPr>
              <w:pStyle w:val="TableParagraph"/>
              <w:spacing w:before="0" w:line="256" w:lineRule="exact"/>
              <w:ind w:left="0" w:right="0"/>
              <w:rPr>
                <w:sz w:val="24"/>
              </w:rPr>
            </w:pPr>
            <w:r w:rsidRPr="004D4F7A">
              <w:rPr>
                <w:sz w:val="24"/>
              </w:rPr>
              <w:t>250</w:t>
            </w:r>
            <w:r w:rsidRPr="004D4F7A">
              <w:rPr>
                <w:spacing w:val="-1"/>
                <w:sz w:val="24"/>
              </w:rPr>
              <w:t xml:space="preserve"> </w:t>
            </w:r>
            <w:r w:rsidRPr="004D4F7A">
              <w:rPr>
                <w:sz w:val="24"/>
              </w:rPr>
              <w:t>m³/h</w:t>
            </w:r>
            <w:r w:rsidRPr="004D4F7A">
              <w:rPr>
                <w:spacing w:val="-1"/>
                <w:sz w:val="24"/>
              </w:rPr>
              <w:t xml:space="preserve"> </w:t>
            </w:r>
            <w:r w:rsidRPr="004D4F7A">
              <w:rPr>
                <w:sz w:val="24"/>
              </w:rPr>
              <w:t>/</w:t>
            </w:r>
            <w:r w:rsidRPr="004D4F7A">
              <w:rPr>
                <w:spacing w:val="-2"/>
                <w:sz w:val="24"/>
              </w:rPr>
              <w:t xml:space="preserve"> </w:t>
            </w:r>
            <w:r w:rsidRPr="004D4F7A">
              <w:rPr>
                <w:sz w:val="24"/>
              </w:rPr>
              <w:t>175 mca</w:t>
            </w:r>
          </w:p>
        </w:tc>
        <w:tc>
          <w:tcPr>
            <w:tcW w:w="3543" w:type="dxa"/>
            <w:shd w:val="clear" w:color="auto" w:fill="auto"/>
          </w:tcPr>
          <w:p w14:paraId="1EF1BF65" w14:textId="77777777" w:rsidR="003C63CD" w:rsidRPr="004D4F7A" w:rsidRDefault="003C63CD" w:rsidP="004D4F7A">
            <w:pPr>
              <w:pStyle w:val="TableParagraph"/>
              <w:spacing w:before="0" w:line="256" w:lineRule="exact"/>
              <w:ind w:left="0" w:right="0"/>
              <w:rPr>
                <w:sz w:val="24"/>
              </w:rPr>
            </w:pPr>
            <w:r w:rsidRPr="004D4F7A">
              <w:rPr>
                <w:sz w:val="24"/>
              </w:rPr>
              <w:t>250</w:t>
            </w:r>
            <w:r w:rsidRPr="004D4F7A">
              <w:rPr>
                <w:spacing w:val="-1"/>
                <w:sz w:val="24"/>
              </w:rPr>
              <w:t xml:space="preserve"> </w:t>
            </w:r>
            <w:r w:rsidRPr="004D4F7A">
              <w:rPr>
                <w:sz w:val="24"/>
              </w:rPr>
              <w:t>m³/h</w:t>
            </w:r>
            <w:r w:rsidRPr="004D4F7A">
              <w:rPr>
                <w:spacing w:val="-1"/>
                <w:sz w:val="24"/>
              </w:rPr>
              <w:t xml:space="preserve"> </w:t>
            </w:r>
            <w:r w:rsidRPr="004D4F7A">
              <w:rPr>
                <w:sz w:val="24"/>
              </w:rPr>
              <w:t>/</w:t>
            </w:r>
            <w:r w:rsidRPr="004D4F7A">
              <w:rPr>
                <w:spacing w:val="-2"/>
                <w:sz w:val="24"/>
              </w:rPr>
              <w:t xml:space="preserve"> </w:t>
            </w:r>
            <w:r w:rsidRPr="004D4F7A">
              <w:rPr>
                <w:sz w:val="24"/>
              </w:rPr>
              <w:t>175 mca</w:t>
            </w:r>
          </w:p>
        </w:tc>
      </w:tr>
      <w:tr w:rsidR="004D4F7A" w14:paraId="4B7E5990" w14:textId="77777777" w:rsidTr="004D4F7A">
        <w:trPr>
          <w:trHeight w:val="275"/>
        </w:trPr>
        <w:tc>
          <w:tcPr>
            <w:tcW w:w="2465" w:type="dxa"/>
            <w:shd w:val="clear" w:color="auto" w:fill="auto"/>
          </w:tcPr>
          <w:p w14:paraId="60DF2916" w14:textId="77777777" w:rsidR="003C63CD" w:rsidRPr="004D4F7A" w:rsidRDefault="003C63CD" w:rsidP="004D4F7A">
            <w:pPr>
              <w:pStyle w:val="TableParagraph"/>
              <w:spacing w:before="0" w:line="256" w:lineRule="exact"/>
              <w:ind w:left="0" w:right="0"/>
              <w:jc w:val="left"/>
              <w:rPr>
                <w:sz w:val="24"/>
              </w:rPr>
            </w:pPr>
            <w:r w:rsidRPr="004D4F7A">
              <w:rPr>
                <w:sz w:val="24"/>
              </w:rPr>
              <w:t>Potência</w:t>
            </w:r>
          </w:p>
        </w:tc>
        <w:tc>
          <w:tcPr>
            <w:tcW w:w="2859" w:type="dxa"/>
            <w:shd w:val="clear" w:color="auto" w:fill="auto"/>
          </w:tcPr>
          <w:p w14:paraId="6C3828BA" w14:textId="77777777" w:rsidR="003C63CD" w:rsidRPr="004D4F7A" w:rsidRDefault="003C63CD" w:rsidP="004D4F7A">
            <w:pPr>
              <w:pStyle w:val="TableParagraph"/>
              <w:spacing w:before="0" w:line="256" w:lineRule="exact"/>
              <w:ind w:left="0" w:right="0"/>
              <w:rPr>
                <w:sz w:val="24"/>
              </w:rPr>
            </w:pPr>
            <w:r w:rsidRPr="004D4F7A">
              <w:rPr>
                <w:sz w:val="24"/>
              </w:rPr>
              <w:t>250</w:t>
            </w:r>
            <w:r w:rsidRPr="004D4F7A">
              <w:rPr>
                <w:spacing w:val="-1"/>
                <w:sz w:val="24"/>
              </w:rPr>
              <w:t xml:space="preserve"> </w:t>
            </w:r>
            <w:r w:rsidRPr="004D4F7A">
              <w:rPr>
                <w:sz w:val="24"/>
              </w:rPr>
              <w:t>cv</w:t>
            </w:r>
          </w:p>
        </w:tc>
        <w:tc>
          <w:tcPr>
            <w:tcW w:w="3543" w:type="dxa"/>
            <w:shd w:val="clear" w:color="auto" w:fill="auto"/>
          </w:tcPr>
          <w:p w14:paraId="417F4B73" w14:textId="77777777" w:rsidR="003C63CD" w:rsidRPr="004D4F7A" w:rsidRDefault="003C63CD" w:rsidP="004D4F7A">
            <w:pPr>
              <w:pStyle w:val="TableParagraph"/>
              <w:spacing w:before="0" w:line="256" w:lineRule="exact"/>
              <w:ind w:left="0" w:right="0"/>
              <w:rPr>
                <w:sz w:val="24"/>
              </w:rPr>
            </w:pPr>
            <w:r w:rsidRPr="004D4F7A">
              <w:rPr>
                <w:sz w:val="24"/>
              </w:rPr>
              <w:t>250</w:t>
            </w:r>
            <w:r w:rsidRPr="004D4F7A">
              <w:rPr>
                <w:spacing w:val="-1"/>
                <w:sz w:val="24"/>
              </w:rPr>
              <w:t xml:space="preserve"> </w:t>
            </w:r>
            <w:r w:rsidRPr="004D4F7A">
              <w:rPr>
                <w:sz w:val="24"/>
              </w:rPr>
              <w:t>cv</w:t>
            </w:r>
          </w:p>
        </w:tc>
      </w:tr>
    </w:tbl>
    <w:p w14:paraId="0098D90B" w14:textId="77777777" w:rsidR="003C63CD" w:rsidRPr="003C63CD" w:rsidRDefault="003C63CD" w:rsidP="003C63CD">
      <w:pPr>
        <w:pStyle w:val="Normal1"/>
        <w:rPr>
          <w:lang w:val="pt-BR"/>
        </w:rPr>
      </w:pPr>
    </w:p>
    <w:p w14:paraId="30CF6E24" w14:textId="77777777" w:rsidR="003C63CD" w:rsidRDefault="003C63CD" w:rsidP="003C63CD">
      <w:pPr>
        <w:pStyle w:val="Normal1"/>
      </w:pPr>
      <w:r>
        <w:lastRenderedPageBreak/>
        <w:t>A</w:t>
      </w:r>
      <w:r w:rsidRPr="003C63CD">
        <w:t xml:space="preserve"> </w:t>
      </w:r>
      <w:r>
        <w:t>barragem</w:t>
      </w:r>
      <w:r w:rsidRPr="003C63CD">
        <w:t xml:space="preserve"> </w:t>
      </w:r>
      <w:r>
        <w:t>de</w:t>
      </w:r>
      <w:r w:rsidRPr="003C63CD">
        <w:t xml:space="preserve"> </w:t>
      </w:r>
      <w:r>
        <w:t>elevação</w:t>
      </w:r>
      <w:r w:rsidRPr="003C63CD">
        <w:t xml:space="preserve"> </w:t>
      </w:r>
      <w:r>
        <w:t>de</w:t>
      </w:r>
      <w:r w:rsidRPr="003C63CD">
        <w:t xml:space="preserve"> </w:t>
      </w:r>
      <w:r>
        <w:t>nível</w:t>
      </w:r>
      <w:r w:rsidRPr="003C63CD">
        <w:t xml:space="preserve"> </w:t>
      </w:r>
      <w:r>
        <w:t>d’água</w:t>
      </w:r>
      <w:r w:rsidRPr="003C63CD">
        <w:t xml:space="preserve"> </w:t>
      </w:r>
      <w:r>
        <w:t>do</w:t>
      </w:r>
      <w:r w:rsidRPr="003C63CD">
        <w:t xml:space="preserve"> </w:t>
      </w:r>
      <w:r>
        <w:t>Córrego</w:t>
      </w:r>
      <w:r w:rsidRPr="003C63CD">
        <w:t xml:space="preserve"> </w:t>
      </w:r>
      <w:r>
        <w:t>do</w:t>
      </w:r>
      <w:r w:rsidRPr="003C63CD">
        <w:t xml:space="preserve"> </w:t>
      </w:r>
      <w:r>
        <w:t>Barreiro</w:t>
      </w:r>
      <w:r w:rsidRPr="003C63CD">
        <w:t xml:space="preserve"> </w:t>
      </w:r>
      <w:r>
        <w:t>recebe</w:t>
      </w:r>
      <w:r w:rsidRPr="003C63CD">
        <w:t xml:space="preserve"> </w:t>
      </w:r>
      <w:r>
        <w:t>ainda</w:t>
      </w:r>
      <w:r w:rsidRPr="003C63CD">
        <w:t xml:space="preserve"> </w:t>
      </w:r>
      <w:r>
        <w:t>contribuição de um poço de sucção instalado junto ao sistema de captação e de uma</w:t>
      </w:r>
      <w:r w:rsidRPr="003C63CD">
        <w:t xml:space="preserve"> </w:t>
      </w:r>
      <w:r>
        <w:t>nascente</w:t>
      </w:r>
      <w:r w:rsidRPr="003C63CD">
        <w:t xml:space="preserve"> </w:t>
      </w:r>
      <w:r>
        <w:t>próxima ao local.</w:t>
      </w:r>
    </w:p>
    <w:p w14:paraId="20C13A50" w14:textId="4CCE00BF" w:rsidR="003C63CD" w:rsidRDefault="003C63CD" w:rsidP="003C63CD">
      <w:pPr>
        <w:pStyle w:val="Normal1"/>
      </w:pPr>
      <w:r>
        <w:t>Foram</w:t>
      </w:r>
      <w:r w:rsidRPr="003C63CD">
        <w:t xml:space="preserve"> </w:t>
      </w:r>
      <w:r>
        <w:t>verificados</w:t>
      </w:r>
      <w:r w:rsidRPr="003C63CD">
        <w:t xml:space="preserve"> </w:t>
      </w:r>
      <w:r>
        <w:t>vazamentos</w:t>
      </w:r>
      <w:r w:rsidRPr="003C63CD">
        <w:t xml:space="preserve"> </w:t>
      </w:r>
      <w:r>
        <w:t>junto</w:t>
      </w:r>
      <w:r w:rsidRPr="003C63CD">
        <w:t xml:space="preserve"> </w:t>
      </w:r>
      <w:r>
        <w:t>às</w:t>
      </w:r>
      <w:r w:rsidRPr="003C63CD">
        <w:t xml:space="preserve"> </w:t>
      </w:r>
      <w:r>
        <w:t>flanges</w:t>
      </w:r>
      <w:r w:rsidRPr="003C63CD">
        <w:t xml:space="preserve"> </w:t>
      </w:r>
      <w:r>
        <w:t>e</w:t>
      </w:r>
      <w:r w:rsidRPr="003C63CD">
        <w:t xml:space="preserve"> </w:t>
      </w:r>
      <w:r>
        <w:t>conexões</w:t>
      </w:r>
      <w:r w:rsidRPr="003C63CD">
        <w:t xml:space="preserve"> </w:t>
      </w:r>
      <w:r>
        <w:t>nas</w:t>
      </w:r>
      <w:r w:rsidRPr="003C63CD">
        <w:t xml:space="preserve"> </w:t>
      </w:r>
      <w:r>
        <w:t>tubulações</w:t>
      </w:r>
      <w:r w:rsidRPr="003C63CD">
        <w:t xml:space="preserve"> </w:t>
      </w:r>
      <w:r>
        <w:t>de</w:t>
      </w:r>
      <w:r w:rsidRPr="003C63CD">
        <w:t xml:space="preserve"> </w:t>
      </w:r>
      <w:r>
        <w:t>recalque</w:t>
      </w:r>
      <w:r w:rsidRPr="003C63CD">
        <w:t xml:space="preserve"> </w:t>
      </w:r>
      <w:r>
        <w:t xml:space="preserve">da bomba operante da Estação Elevatória de Água Bruta EEAB-2. </w:t>
      </w:r>
    </w:p>
    <w:p w14:paraId="2FE6E3BC" w14:textId="77777777" w:rsidR="003C63CD" w:rsidRDefault="003C63CD" w:rsidP="003C63CD">
      <w:pPr>
        <w:pStyle w:val="Normal1"/>
      </w:pPr>
      <w:r>
        <w:t>Na ocasião da visita em campo para a realização do presente diagnóstico, verificou-se a</w:t>
      </w:r>
      <w:r w:rsidRPr="003C63CD">
        <w:t xml:space="preserve"> </w:t>
      </w:r>
      <w:r>
        <w:t>presença de animais (capivaras) circulando próximo ao poço de sucção do sistema de</w:t>
      </w:r>
      <w:r w:rsidRPr="003C63CD">
        <w:t xml:space="preserve"> </w:t>
      </w:r>
      <w:r>
        <w:t>captação,</w:t>
      </w:r>
      <w:r w:rsidRPr="003C63CD">
        <w:t xml:space="preserve"> </w:t>
      </w:r>
      <w:r>
        <w:t>bem como a</w:t>
      </w:r>
      <w:r w:rsidRPr="003C63CD">
        <w:t xml:space="preserve"> </w:t>
      </w:r>
      <w:r>
        <w:t>deposição</w:t>
      </w:r>
      <w:r w:rsidRPr="003C63CD">
        <w:t xml:space="preserve"> </w:t>
      </w:r>
      <w:r>
        <w:t>de</w:t>
      </w:r>
      <w:r w:rsidRPr="003C63CD">
        <w:t xml:space="preserve"> </w:t>
      </w:r>
      <w:r>
        <w:t>dejetos destes animais</w:t>
      </w:r>
      <w:r w:rsidRPr="003C63CD">
        <w:t xml:space="preserve"> </w:t>
      </w:r>
      <w:r>
        <w:t>na</w:t>
      </w:r>
      <w:r w:rsidRPr="003C63CD">
        <w:t xml:space="preserve"> </w:t>
      </w:r>
      <w:r>
        <w:t>área.</w:t>
      </w:r>
    </w:p>
    <w:p w14:paraId="47BB6083" w14:textId="77777777" w:rsidR="003C63CD" w:rsidRDefault="003C63CD" w:rsidP="003C63CD">
      <w:pPr>
        <w:pStyle w:val="Normal1"/>
      </w:pPr>
      <w:r>
        <w:t>Quanto</w:t>
      </w:r>
      <w:r w:rsidRPr="003C63CD">
        <w:t xml:space="preserve"> </w:t>
      </w:r>
      <w:r>
        <w:t>ao</w:t>
      </w:r>
      <w:r w:rsidRPr="003C63CD">
        <w:t xml:space="preserve"> </w:t>
      </w:r>
      <w:r>
        <w:t>sistema</w:t>
      </w:r>
      <w:r w:rsidRPr="003C63CD">
        <w:t xml:space="preserve"> </w:t>
      </w:r>
      <w:r>
        <w:t>de</w:t>
      </w:r>
      <w:r w:rsidRPr="003C63CD">
        <w:t xml:space="preserve"> </w:t>
      </w:r>
      <w:r>
        <w:t>macromedição,</w:t>
      </w:r>
      <w:r w:rsidRPr="003C63CD">
        <w:t xml:space="preserve"> </w:t>
      </w:r>
      <w:r>
        <w:t>não</w:t>
      </w:r>
      <w:r w:rsidRPr="003C63CD">
        <w:t xml:space="preserve"> </w:t>
      </w:r>
      <w:r>
        <w:t>foram</w:t>
      </w:r>
      <w:r w:rsidRPr="003C63CD">
        <w:t xml:space="preserve"> </w:t>
      </w:r>
      <w:r>
        <w:t>verificados</w:t>
      </w:r>
      <w:r w:rsidRPr="003C63CD">
        <w:t xml:space="preserve"> </w:t>
      </w:r>
      <w:r>
        <w:t>hidrômetros</w:t>
      </w:r>
      <w:r w:rsidRPr="003C63CD">
        <w:t xml:space="preserve"> </w:t>
      </w:r>
      <w:r>
        <w:t>junto</w:t>
      </w:r>
      <w:r w:rsidRPr="003C63CD">
        <w:t xml:space="preserve"> </w:t>
      </w:r>
      <w:r>
        <w:t>à</w:t>
      </w:r>
      <w:r w:rsidRPr="003C63CD">
        <w:t xml:space="preserve"> </w:t>
      </w:r>
      <w:r>
        <w:t>tubulação</w:t>
      </w:r>
      <w:r w:rsidRPr="003C63CD">
        <w:t xml:space="preserve"> </w:t>
      </w:r>
      <w:r>
        <w:t>de recalque das</w:t>
      </w:r>
      <w:r w:rsidRPr="003C63CD">
        <w:t xml:space="preserve"> </w:t>
      </w:r>
      <w:r>
        <w:t>bombas da EEAB-2.</w:t>
      </w:r>
    </w:p>
    <w:p w14:paraId="7A726AC9" w14:textId="06B7A247" w:rsidR="003C63CD" w:rsidRPr="003C63CD" w:rsidRDefault="003C63CD" w:rsidP="003C63CD">
      <w:pPr>
        <w:pStyle w:val="Normal1"/>
        <w:rPr>
          <w:lang w:val="pt-BR"/>
        </w:rPr>
      </w:pPr>
      <w:r>
        <w:t>Duas linhas de adutoras de água bruta conduzem a água bruta recalcada pela EEAB-2</w:t>
      </w:r>
      <w:r w:rsidRPr="003C63CD">
        <w:t xml:space="preserve"> </w:t>
      </w:r>
      <w:r>
        <w:t>para a Estação de Tratamento de Água denominada ETA Saudade, sendo uma mais</w:t>
      </w:r>
      <w:r w:rsidRPr="003C63CD">
        <w:t xml:space="preserve"> </w:t>
      </w:r>
      <w:r>
        <w:t>antiga em DEFoFo DN 200mm e outra mais nova em DEFoFo DN 150mm, conforme</w:t>
      </w:r>
      <w:r w:rsidRPr="003C63CD">
        <w:t xml:space="preserve"> </w:t>
      </w:r>
      <w:r>
        <w:t>apresentado no Fluxograma do sistema de abastecimento de água do município de Santo</w:t>
      </w:r>
      <w:r w:rsidRPr="003C63CD">
        <w:t xml:space="preserve"> </w:t>
      </w:r>
      <w:r>
        <w:t>Antônio</w:t>
      </w:r>
      <w:r w:rsidRPr="003C63CD">
        <w:t xml:space="preserve"> </w:t>
      </w:r>
      <w:r>
        <w:t>de</w:t>
      </w:r>
      <w:r w:rsidRPr="003C63CD">
        <w:t xml:space="preserve"> </w:t>
      </w:r>
      <w:r>
        <w:t>Posse</w:t>
      </w:r>
      <w:r>
        <w:rPr>
          <w:lang w:val="pt-BR"/>
        </w:rPr>
        <w:t>.</w:t>
      </w:r>
    </w:p>
    <w:p w14:paraId="1277A220" w14:textId="77777777" w:rsidR="003C63CD" w:rsidRDefault="003C63CD" w:rsidP="003C63CD">
      <w:pPr>
        <w:pStyle w:val="Normal1"/>
      </w:pPr>
      <w:r>
        <w:t>Segundo informações levantadas junto à equipe técnica do DAE, a adutora mais antiga</w:t>
      </w:r>
      <w:r w:rsidRPr="003C63CD">
        <w:t xml:space="preserve"> </w:t>
      </w:r>
      <w:r>
        <w:t>ainda opera, apresentando conexões com a adutora mais nova em alguns trechos, mas</w:t>
      </w:r>
      <w:r w:rsidRPr="003C63CD">
        <w:t xml:space="preserve"> </w:t>
      </w:r>
      <w:r>
        <w:t>está apresentando vazamentos. Também verificou-se avarias em blocos de ancoragem</w:t>
      </w:r>
      <w:r w:rsidRPr="003C63CD">
        <w:t xml:space="preserve"> </w:t>
      </w:r>
      <w:r>
        <w:t>em</w:t>
      </w:r>
      <w:r w:rsidRPr="003C63CD">
        <w:t xml:space="preserve"> </w:t>
      </w:r>
      <w:r>
        <w:t>concreto,</w:t>
      </w:r>
      <w:r w:rsidRPr="003C63CD">
        <w:t xml:space="preserve"> </w:t>
      </w:r>
      <w:r>
        <w:t>sendo utilizados blocos</w:t>
      </w:r>
      <w:r w:rsidRPr="003C63CD">
        <w:t xml:space="preserve"> </w:t>
      </w:r>
      <w:r>
        <w:t>de</w:t>
      </w:r>
      <w:r w:rsidRPr="003C63CD">
        <w:t xml:space="preserve"> </w:t>
      </w:r>
      <w:r>
        <w:t>ancoragem em madeira.</w:t>
      </w:r>
    </w:p>
    <w:p w14:paraId="196AC5D1" w14:textId="6555062E" w:rsidR="003C63CD" w:rsidRDefault="003C63CD" w:rsidP="003C63CD">
      <w:pPr>
        <w:pStyle w:val="Normal1"/>
      </w:pPr>
      <w:r>
        <w:t>O vazamento nas adutoras, além de propiciar perdas no sistema de abastecimento de</w:t>
      </w:r>
      <w:r w:rsidRPr="003C63CD">
        <w:t xml:space="preserve"> </w:t>
      </w:r>
      <w:r>
        <w:t>água e gerar desperdício de recursos financeiros decorrentes destas perdas, oferece um</w:t>
      </w:r>
      <w:r w:rsidRPr="003C63CD">
        <w:t xml:space="preserve"> </w:t>
      </w:r>
      <w:r>
        <w:t>grave</w:t>
      </w:r>
      <w:r w:rsidRPr="003C63CD">
        <w:t xml:space="preserve"> </w:t>
      </w:r>
      <w:r>
        <w:t>risco de contaminação da água por</w:t>
      </w:r>
      <w:r w:rsidRPr="003C63CD">
        <w:t xml:space="preserve"> </w:t>
      </w:r>
      <w:r>
        <w:t>infiltrações,</w:t>
      </w:r>
      <w:r w:rsidRPr="003C63CD">
        <w:t xml:space="preserve"> </w:t>
      </w:r>
      <w:r>
        <w:t>elevando o</w:t>
      </w:r>
      <w:r w:rsidRPr="003C63CD">
        <w:t xml:space="preserve"> </w:t>
      </w:r>
      <w:r>
        <w:t>custo do</w:t>
      </w:r>
      <w:r w:rsidRPr="003C63CD">
        <w:t xml:space="preserve"> </w:t>
      </w:r>
      <w:r>
        <w:t>tratamento</w:t>
      </w:r>
      <w:r w:rsidRPr="003C63CD">
        <w:t>.</w:t>
      </w:r>
    </w:p>
    <w:p w14:paraId="3046FCA9" w14:textId="7EA2C091" w:rsidR="00E00E94" w:rsidRDefault="00E00E94" w:rsidP="00E00E94">
      <w:pPr>
        <w:pStyle w:val="Normal1"/>
      </w:pPr>
      <w:r>
        <w:t>Apresenta-se a seguir</w:t>
      </w:r>
      <w:r w:rsidRPr="00E00E94">
        <w:t xml:space="preserve"> </w:t>
      </w:r>
      <w:r>
        <w:t>o Relatório Fotográfico</w:t>
      </w:r>
      <w:r w:rsidRPr="00E00E94">
        <w:t xml:space="preserve"> </w:t>
      </w:r>
      <w:r>
        <w:t>das</w:t>
      </w:r>
      <w:r w:rsidRPr="00E00E94">
        <w:t xml:space="preserve"> </w:t>
      </w:r>
      <w:r>
        <w:t>instalações</w:t>
      </w:r>
      <w:r w:rsidRPr="00E00E94">
        <w:t xml:space="preserve"> </w:t>
      </w:r>
      <w:r>
        <w:t>que compõem o</w:t>
      </w:r>
      <w:r w:rsidRPr="00E00E94">
        <w:t xml:space="preserve"> </w:t>
      </w:r>
      <w:r>
        <w:t>Sistema de</w:t>
      </w:r>
      <w:r w:rsidRPr="00E00E94">
        <w:t xml:space="preserve"> </w:t>
      </w:r>
      <w:r>
        <w:t>Captação</w:t>
      </w:r>
      <w:r w:rsidRPr="00E00E94">
        <w:t xml:space="preserve"> </w:t>
      </w:r>
      <w:r>
        <w:t>Córrego</w:t>
      </w:r>
      <w:r w:rsidRPr="00E00E94">
        <w:t xml:space="preserve"> </w:t>
      </w:r>
      <w:r>
        <w:t>do</w:t>
      </w:r>
      <w:r w:rsidRPr="00E00E94">
        <w:t xml:space="preserve"> </w:t>
      </w:r>
      <w:r>
        <w:t>Barreiro.</w:t>
      </w:r>
    </w:p>
    <w:p w14:paraId="44C26A3E" w14:textId="7172B831" w:rsidR="00E00E94" w:rsidRDefault="00E00E94" w:rsidP="00E00E94">
      <w:pPr>
        <w:pStyle w:val="Normal1"/>
      </w:pPr>
    </w:p>
    <w:p w14:paraId="591130AD" w14:textId="054D2D54" w:rsidR="00E00E94" w:rsidRDefault="00356693" w:rsidP="00E00E94">
      <w:pPr>
        <w:pStyle w:val="Normal1"/>
        <w:ind w:firstLine="0"/>
        <w:jc w:val="center"/>
      </w:pPr>
      <w:r>
        <w:rPr>
          <w:sz w:val="20"/>
        </w:rPr>
        <w:pict w14:anchorId="056A843B">
          <v:shape id="image17.jpeg" o:spid="_x0000_i1032" type="#_x0000_t75" style="width:226.5pt;height:170.25pt;visibility:visible;mso-wrap-style:square">
            <v:imagedata r:id="rId19" o:title=""/>
          </v:shape>
        </w:pict>
      </w:r>
      <w:r>
        <w:rPr>
          <w:sz w:val="20"/>
        </w:rPr>
        <w:pict w14:anchorId="2A9FD654">
          <v:shape id="image18.jpeg" o:spid="_x0000_i1033" type="#_x0000_t75" style="width:210.75pt;height:170.25pt;visibility:visible;mso-wrap-style:square">
            <v:imagedata r:id="rId20" o:title=""/>
          </v:shape>
        </w:pict>
      </w:r>
    </w:p>
    <w:p w14:paraId="545F1F21" w14:textId="5B1DCC46" w:rsidR="00E00E94" w:rsidRDefault="00E00E94" w:rsidP="00E00E94">
      <w:pPr>
        <w:pStyle w:val="Normal1"/>
        <w:ind w:firstLine="0"/>
        <w:jc w:val="center"/>
        <w:rPr>
          <w:lang w:val="pt-BR"/>
        </w:rPr>
      </w:pPr>
      <w:r w:rsidRPr="00804D0F">
        <w:t xml:space="preserve">Figura: </w:t>
      </w:r>
      <w:r>
        <w:rPr>
          <w:lang w:val="pt-BR"/>
        </w:rPr>
        <w:t>Captação e poço de sucção</w:t>
      </w:r>
    </w:p>
    <w:p w14:paraId="21328E2C" w14:textId="0A5B9E38" w:rsidR="00E00E94" w:rsidRDefault="00356693" w:rsidP="00E00E94">
      <w:pPr>
        <w:pStyle w:val="Normal1"/>
        <w:ind w:firstLine="0"/>
        <w:jc w:val="center"/>
        <w:rPr>
          <w:sz w:val="20"/>
        </w:rPr>
      </w:pPr>
      <w:r>
        <w:rPr>
          <w:sz w:val="20"/>
        </w:rPr>
        <w:lastRenderedPageBreak/>
        <w:pict w14:anchorId="4631A18A">
          <v:shape id="image19.jpeg" o:spid="_x0000_i1034" type="#_x0000_t75" style="width:225pt;height:168pt;visibility:visible;mso-wrap-style:square">
            <v:imagedata r:id="rId21" o:title=""/>
          </v:shape>
        </w:pict>
      </w:r>
      <w:r>
        <w:rPr>
          <w:sz w:val="20"/>
        </w:rPr>
        <w:pict w14:anchorId="05D21200">
          <v:shape id="image20.jpeg" o:spid="_x0000_i1035" type="#_x0000_t75" style="width:225pt;height:168pt;visibility:visible;mso-wrap-style:square">
            <v:imagedata r:id="rId22" o:title=""/>
          </v:shape>
        </w:pict>
      </w:r>
    </w:p>
    <w:p w14:paraId="3AD792D5" w14:textId="3BA29C9A" w:rsidR="00E00E94" w:rsidRDefault="00E00E94" w:rsidP="00E00E94">
      <w:pPr>
        <w:pStyle w:val="Normal1"/>
        <w:ind w:firstLine="0"/>
        <w:jc w:val="center"/>
        <w:rPr>
          <w:lang w:val="pt-BR"/>
        </w:rPr>
      </w:pPr>
      <w:r w:rsidRPr="00804D0F">
        <w:t xml:space="preserve">Figura: </w:t>
      </w:r>
      <w:r>
        <w:rPr>
          <w:lang w:val="pt-BR"/>
        </w:rPr>
        <w:t>Vista da EEAB-2 e detalhe de vazamento</w:t>
      </w:r>
    </w:p>
    <w:p w14:paraId="685E8B05" w14:textId="0E083F2C" w:rsidR="00E00E94" w:rsidRDefault="00E00E94" w:rsidP="00E00E94">
      <w:pPr>
        <w:pStyle w:val="Normal1"/>
        <w:ind w:firstLine="0"/>
        <w:jc w:val="center"/>
        <w:rPr>
          <w:lang w:val="pt-BR"/>
        </w:rPr>
      </w:pPr>
    </w:p>
    <w:p w14:paraId="75622B9F" w14:textId="2F6093BC" w:rsidR="00297B9B" w:rsidRDefault="00297B9B" w:rsidP="00297B9B">
      <w:pPr>
        <w:tabs>
          <w:tab w:val="left" w:pos="7640"/>
        </w:tabs>
        <w:spacing w:after="120" w:line="240" w:lineRule="auto"/>
        <w:ind w:firstLine="709"/>
        <w:jc w:val="both"/>
        <w:rPr>
          <w:rFonts w:ascii="Arial" w:hAnsi="Arial" w:cs="Arial"/>
          <w:b/>
          <w:bCs/>
        </w:rPr>
      </w:pPr>
      <w:r>
        <w:rPr>
          <w:rFonts w:ascii="Arial" w:hAnsi="Arial" w:cs="Arial"/>
          <w:b/>
          <w:bCs/>
        </w:rPr>
        <w:t>Poço Saudade</w:t>
      </w:r>
    </w:p>
    <w:p w14:paraId="27106CFD" w14:textId="56DBA4CA" w:rsidR="00297B9B" w:rsidRDefault="00297B9B" w:rsidP="00297B9B">
      <w:pPr>
        <w:tabs>
          <w:tab w:val="left" w:pos="7640"/>
        </w:tabs>
        <w:spacing w:after="120" w:line="240" w:lineRule="auto"/>
        <w:ind w:firstLine="709"/>
        <w:jc w:val="both"/>
        <w:rPr>
          <w:rFonts w:ascii="Arial" w:hAnsi="Arial" w:cs="Arial"/>
          <w:b/>
          <w:bCs/>
        </w:rPr>
      </w:pPr>
    </w:p>
    <w:p w14:paraId="1734BFA2" w14:textId="2F212E17" w:rsidR="00297B9B" w:rsidRPr="00297B9B" w:rsidRDefault="00297B9B" w:rsidP="00297B9B">
      <w:pPr>
        <w:pStyle w:val="Normal1"/>
        <w:rPr>
          <w:lang w:val="pt-BR"/>
        </w:rPr>
      </w:pPr>
      <w:r>
        <w:t>Localizado na Rua Assumpta B. Fiorini, nº 60, o Poço Saudade recalca água para o</w:t>
      </w:r>
      <w:r w:rsidRPr="00297B9B">
        <w:t xml:space="preserve"> </w:t>
      </w:r>
      <w:r>
        <w:t>sistema de reservação existente no mesmo endereço. O poço não possui hidrômetro,</w:t>
      </w:r>
      <w:r w:rsidRPr="00297B9B">
        <w:t xml:space="preserve"> </w:t>
      </w:r>
      <w:r>
        <w:t>outorga</w:t>
      </w:r>
      <w:r w:rsidRPr="00297B9B">
        <w:t xml:space="preserve"> </w:t>
      </w:r>
      <w:r>
        <w:t>nem registros de</w:t>
      </w:r>
      <w:r w:rsidRPr="00297B9B">
        <w:t xml:space="preserve"> </w:t>
      </w:r>
      <w:r>
        <w:t>vazões captadas.</w:t>
      </w:r>
      <w:r w:rsidRPr="00297B9B">
        <w:t xml:space="preserve"> </w:t>
      </w:r>
      <w:r>
        <w:t>A</w:t>
      </w:r>
      <w:r w:rsidRPr="00297B9B">
        <w:t xml:space="preserve"> </w:t>
      </w:r>
      <w:r>
        <w:t>operação</w:t>
      </w:r>
      <w:r w:rsidRPr="00297B9B">
        <w:t xml:space="preserve"> </w:t>
      </w:r>
      <w:r>
        <w:t>do</w:t>
      </w:r>
      <w:r w:rsidRPr="00297B9B">
        <w:t xml:space="preserve"> </w:t>
      </w:r>
      <w:r>
        <w:t>poço</w:t>
      </w:r>
      <w:r w:rsidRPr="00297B9B">
        <w:t xml:space="preserve"> </w:t>
      </w:r>
      <w:r>
        <w:t>se dá manualmente</w:t>
      </w:r>
      <w:r>
        <w:rPr>
          <w:lang w:val="pt-BR"/>
        </w:rPr>
        <w:t>.</w:t>
      </w:r>
    </w:p>
    <w:p w14:paraId="434DB565" w14:textId="77777777" w:rsidR="00297B9B" w:rsidRDefault="00297B9B" w:rsidP="00297B9B">
      <w:pPr>
        <w:tabs>
          <w:tab w:val="left" w:pos="7640"/>
        </w:tabs>
        <w:spacing w:after="120" w:line="240" w:lineRule="auto"/>
        <w:ind w:firstLine="709"/>
        <w:jc w:val="both"/>
        <w:rPr>
          <w:rFonts w:ascii="Arial" w:hAnsi="Arial" w:cs="Arial"/>
          <w:b/>
          <w:bCs/>
        </w:rPr>
      </w:pPr>
    </w:p>
    <w:p w14:paraId="61DD4092" w14:textId="25F967B6" w:rsidR="00297B9B" w:rsidRDefault="00297B9B" w:rsidP="00297B9B">
      <w:pPr>
        <w:tabs>
          <w:tab w:val="left" w:pos="7640"/>
        </w:tabs>
        <w:spacing w:after="120" w:line="240" w:lineRule="auto"/>
        <w:ind w:firstLine="709"/>
        <w:jc w:val="both"/>
        <w:rPr>
          <w:rFonts w:ascii="Arial" w:hAnsi="Arial" w:cs="Arial"/>
          <w:b/>
          <w:bCs/>
        </w:rPr>
      </w:pPr>
      <w:r>
        <w:rPr>
          <w:rFonts w:ascii="Arial" w:hAnsi="Arial" w:cs="Arial"/>
          <w:b/>
          <w:bCs/>
        </w:rPr>
        <w:t>Poço Barreiros</w:t>
      </w:r>
    </w:p>
    <w:p w14:paraId="6C0C7E5E" w14:textId="2C67F40E" w:rsidR="00297B9B" w:rsidRDefault="00297B9B" w:rsidP="00297B9B">
      <w:pPr>
        <w:tabs>
          <w:tab w:val="left" w:pos="7640"/>
        </w:tabs>
        <w:spacing w:after="120" w:line="240" w:lineRule="auto"/>
        <w:ind w:firstLine="709"/>
        <w:jc w:val="both"/>
        <w:rPr>
          <w:rFonts w:ascii="Arial" w:hAnsi="Arial" w:cs="Arial"/>
          <w:b/>
          <w:bCs/>
        </w:rPr>
      </w:pPr>
    </w:p>
    <w:p w14:paraId="4D47968F" w14:textId="2490C6F3" w:rsidR="00297B9B" w:rsidRDefault="00297B9B" w:rsidP="00297B9B">
      <w:pPr>
        <w:pStyle w:val="Normal1"/>
        <w:rPr>
          <w:lang w:val="pt-BR"/>
        </w:rPr>
      </w:pPr>
      <w:r>
        <w:t>Localizado junto à captação por manancial superficial no Córrego dos Barreiros,</w:t>
      </w:r>
      <w:r w:rsidRPr="00297B9B">
        <w:t xml:space="preserve"> </w:t>
      </w:r>
      <w:r>
        <w:t>nas</w:t>
      </w:r>
      <w:r w:rsidRPr="00297B9B">
        <w:t xml:space="preserve"> </w:t>
      </w:r>
      <w:r>
        <w:t>coordenadas</w:t>
      </w:r>
      <w:r w:rsidRPr="00297B9B">
        <w:t xml:space="preserve"> </w:t>
      </w:r>
      <w:r>
        <w:t>geográficas</w:t>
      </w:r>
      <w:r w:rsidRPr="00297B9B">
        <w:t xml:space="preserve"> </w:t>
      </w:r>
      <w:r>
        <w:t>UTM</w:t>
      </w:r>
      <w:r w:rsidRPr="00297B9B">
        <w:t xml:space="preserve"> </w:t>
      </w:r>
      <w:r>
        <w:t>302957.16E</w:t>
      </w:r>
      <w:r w:rsidRPr="00297B9B">
        <w:t xml:space="preserve"> </w:t>
      </w:r>
      <w:r>
        <w:t>7496822.44S,</w:t>
      </w:r>
      <w:r w:rsidRPr="00297B9B">
        <w:t xml:space="preserve"> </w:t>
      </w:r>
      <w:r>
        <w:t>o</w:t>
      </w:r>
      <w:r w:rsidRPr="00297B9B">
        <w:t xml:space="preserve"> </w:t>
      </w:r>
      <w:r>
        <w:t>Poço</w:t>
      </w:r>
      <w:r w:rsidRPr="00297B9B">
        <w:t xml:space="preserve"> </w:t>
      </w:r>
      <w:r>
        <w:t>Barreiros</w:t>
      </w:r>
      <w:r w:rsidRPr="00297B9B">
        <w:t xml:space="preserve"> </w:t>
      </w:r>
      <w:r>
        <w:t>funciona</w:t>
      </w:r>
      <w:r w:rsidRPr="00297B9B">
        <w:t xml:space="preserve"> </w:t>
      </w:r>
      <w:r>
        <w:t>como um reforço para esse sistema de captação. A água recalcada pelo poço é lançada</w:t>
      </w:r>
      <w:r w:rsidRPr="00297B9B">
        <w:t xml:space="preserve"> </w:t>
      </w:r>
      <w:r>
        <w:t>na tomada d’água do Córrego Barreiros. O poço não possui hidrômetro nem registros de</w:t>
      </w:r>
      <w:r w:rsidRPr="00297B9B">
        <w:t xml:space="preserve"> </w:t>
      </w:r>
      <w:r>
        <w:t>vazões captadas. A captação do poço Barreiros não é outorgada pelo órgão estadual</w:t>
      </w:r>
      <w:r w:rsidRPr="00297B9B">
        <w:t xml:space="preserve"> </w:t>
      </w:r>
      <w:r>
        <w:t>DAEE. O poço encontra-se atualmente protegido por um tubo de concreto</w:t>
      </w:r>
      <w:r>
        <w:rPr>
          <w:lang w:val="pt-BR"/>
        </w:rPr>
        <w:t>.</w:t>
      </w:r>
    </w:p>
    <w:p w14:paraId="612D11D2" w14:textId="19119250" w:rsidR="00297B9B" w:rsidRDefault="00297B9B" w:rsidP="00297B9B">
      <w:pPr>
        <w:pStyle w:val="Normal1"/>
        <w:rPr>
          <w:lang w:val="pt-BR"/>
        </w:rPr>
      </w:pPr>
    </w:p>
    <w:p w14:paraId="5226C58D" w14:textId="54D04801" w:rsidR="00297B9B" w:rsidRDefault="00356693" w:rsidP="00297B9B">
      <w:pPr>
        <w:pStyle w:val="Normal1"/>
        <w:ind w:firstLine="0"/>
        <w:jc w:val="center"/>
        <w:rPr>
          <w:sz w:val="20"/>
        </w:rPr>
      </w:pPr>
      <w:r>
        <w:rPr>
          <w:sz w:val="20"/>
        </w:rPr>
      </w:r>
      <w:r>
        <w:rPr>
          <w:sz w:val="20"/>
        </w:rPr>
        <w:pict w14:anchorId="42B86A02">
          <v:group id="_x0000_s1030" style="width:262.05pt;height:170.1pt;mso-position-horizontal-relative:char;mso-position-vertical-relative:line" coordsize="7200,5090">
            <v:shape id="_x0000_s1031" type="#_x0000_t75" style="position:absolute;width:7200;height:5090">
              <v:imagedata r:id="rId23" o:title=""/>
            </v:shape>
            <v:shape id="_x0000_s1032" type="#_x0000_t75" style="position:absolute;left:3754;top:1896;width:209;height:284">
              <v:imagedata r:id="rId24" o:title=""/>
            </v:shape>
            <w10:anchorlock/>
          </v:group>
        </w:pict>
      </w:r>
    </w:p>
    <w:p w14:paraId="702AF3D2" w14:textId="3EC7CE94" w:rsidR="00297B9B" w:rsidRDefault="00297B9B" w:rsidP="00297B9B">
      <w:pPr>
        <w:pStyle w:val="Normal1"/>
        <w:ind w:firstLine="0"/>
        <w:jc w:val="center"/>
        <w:rPr>
          <w:lang w:val="pt-BR"/>
        </w:rPr>
      </w:pPr>
      <w:r w:rsidRPr="00804D0F">
        <w:t xml:space="preserve">Figura: </w:t>
      </w:r>
      <w:r>
        <w:rPr>
          <w:lang w:val="pt-BR"/>
        </w:rPr>
        <w:t>Poço Barreiros junto à captação por manancial</w:t>
      </w:r>
    </w:p>
    <w:p w14:paraId="05DA0AC2" w14:textId="66AC7983" w:rsidR="00297B9B" w:rsidRDefault="00297B9B" w:rsidP="00297B9B">
      <w:pPr>
        <w:tabs>
          <w:tab w:val="left" w:pos="7640"/>
        </w:tabs>
        <w:spacing w:after="120" w:line="240" w:lineRule="auto"/>
        <w:ind w:firstLine="709"/>
        <w:jc w:val="both"/>
        <w:rPr>
          <w:rFonts w:ascii="Arial" w:hAnsi="Arial" w:cs="Arial"/>
          <w:b/>
          <w:bCs/>
        </w:rPr>
      </w:pPr>
      <w:r>
        <w:rPr>
          <w:rFonts w:ascii="Arial" w:hAnsi="Arial" w:cs="Arial"/>
          <w:b/>
          <w:bCs/>
        </w:rPr>
        <w:lastRenderedPageBreak/>
        <w:t>Poço Jardim Brasília</w:t>
      </w:r>
    </w:p>
    <w:p w14:paraId="0A74269A" w14:textId="77777777" w:rsidR="00297B9B" w:rsidRDefault="00297B9B" w:rsidP="00297B9B">
      <w:pPr>
        <w:pStyle w:val="Normal1"/>
      </w:pPr>
    </w:p>
    <w:p w14:paraId="19F17F32" w14:textId="24F9931A" w:rsidR="00297B9B" w:rsidRPr="00297B9B" w:rsidRDefault="00297B9B" w:rsidP="00297B9B">
      <w:pPr>
        <w:pStyle w:val="Normal1"/>
      </w:pPr>
      <w:r>
        <w:t>Localizado na Rua José Siqueira s/n, próximo à confluência com a Rua José Russi, nas</w:t>
      </w:r>
      <w:r w:rsidRPr="00297B9B">
        <w:t xml:space="preserve"> </w:t>
      </w:r>
      <w:r>
        <w:t>coordenadas geográficas UTM: 302744.29E 7500063.85N 23K, o Poço Jardim Brasília é</w:t>
      </w:r>
      <w:r w:rsidRPr="00297B9B">
        <w:t xml:space="preserve"> </w:t>
      </w:r>
      <w:r>
        <w:t>responsável</w:t>
      </w:r>
      <w:r w:rsidRPr="00297B9B">
        <w:t xml:space="preserve"> </w:t>
      </w:r>
      <w:r>
        <w:t>por</w:t>
      </w:r>
      <w:r w:rsidRPr="00297B9B">
        <w:t xml:space="preserve"> </w:t>
      </w:r>
      <w:r>
        <w:t>parte</w:t>
      </w:r>
      <w:r w:rsidRPr="00297B9B">
        <w:t xml:space="preserve"> </w:t>
      </w:r>
      <w:r>
        <w:t>do</w:t>
      </w:r>
      <w:r w:rsidRPr="00297B9B">
        <w:t xml:space="preserve"> </w:t>
      </w:r>
      <w:r>
        <w:t>abastecimento</w:t>
      </w:r>
      <w:r w:rsidRPr="00297B9B">
        <w:t xml:space="preserve"> </w:t>
      </w:r>
      <w:r>
        <w:t>do</w:t>
      </w:r>
      <w:r w:rsidRPr="00297B9B">
        <w:t xml:space="preserve"> </w:t>
      </w:r>
      <w:r>
        <w:t>conjunto</w:t>
      </w:r>
      <w:r w:rsidRPr="00297B9B">
        <w:t xml:space="preserve"> </w:t>
      </w:r>
      <w:r>
        <w:t>de</w:t>
      </w:r>
      <w:r w:rsidRPr="00297B9B">
        <w:t xml:space="preserve"> </w:t>
      </w:r>
      <w:r>
        <w:t>reservatórios</w:t>
      </w:r>
      <w:r w:rsidRPr="00297B9B">
        <w:t xml:space="preserve"> </w:t>
      </w:r>
      <w:r>
        <w:t>existentes</w:t>
      </w:r>
      <w:r w:rsidRPr="00297B9B">
        <w:t xml:space="preserve"> </w:t>
      </w:r>
      <w:r>
        <w:t>no</w:t>
      </w:r>
      <w:r w:rsidRPr="00297B9B">
        <w:t xml:space="preserve"> </w:t>
      </w:r>
      <w:r>
        <w:t>Jardim</w:t>
      </w:r>
      <w:r w:rsidRPr="00297B9B">
        <w:t xml:space="preserve"> </w:t>
      </w:r>
      <w:r>
        <w:t>Brasília</w:t>
      </w:r>
      <w:r w:rsidRPr="00297B9B">
        <w:t xml:space="preserve"> </w:t>
      </w:r>
      <w:r>
        <w:t>e,</w:t>
      </w:r>
      <w:r w:rsidRPr="00297B9B">
        <w:t xml:space="preserve"> </w:t>
      </w:r>
      <w:r>
        <w:t>localizados</w:t>
      </w:r>
      <w:r w:rsidRPr="00297B9B">
        <w:t xml:space="preserve"> </w:t>
      </w:r>
      <w:r>
        <w:t>na</w:t>
      </w:r>
      <w:r w:rsidRPr="00297B9B">
        <w:t xml:space="preserve"> </w:t>
      </w:r>
      <w:r>
        <w:t>Rua</w:t>
      </w:r>
      <w:r w:rsidRPr="00297B9B">
        <w:t xml:space="preserve"> </w:t>
      </w:r>
      <w:r>
        <w:t>Abelardo</w:t>
      </w:r>
      <w:r w:rsidRPr="00297B9B">
        <w:t xml:space="preserve"> </w:t>
      </w:r>
      <w:r>
        <w:t>Vilalva,</w:t>
      </w:r>
      <w:r w:rsidRPr="00297B9B">
        <w:t xml:space="preserve"> </w:t>
      </w:r>
      <w:r>
        <w:t>a</w:t>
      </w:r>
      <w:r w:rsidRPr="00297B9B">
        <w:t xml:space="preserve"> </w:t>
      </w:r>
      <w:r>
        <w:t>cerca</w:t>
      </w:r>
      <w:r w:rsidRPr="00297B9B">
        <w:t xml:space="preserve"> </w:t>
      </w:r>
      <w:r>
        <w:t>de</w:t>
      </w:r>
      <w:r w:rsidRPr="00297B9B">
        <w:t xml:space="preserve"> </w:t>
      </w:r>
      <w:r>
        <w:t>130</w:t>
      </w:r>
      <w:r w:rsidRPr="00297B9B">
        <w:t xml:space="preserve"> </w:t>
      </w:r>
      <w:r>
        <w:t>metros</w:t>
      </w:r>
      <w:r w:rsidRPr="00297B9B">
        <w:t xml:space="preserve"> </w:t>
      </w:r>
      <w:r>
        <w:t>de</w:t>
      </w:r>
      <w:r w:rsidRPr="00297B9B">
        <w:t xml:space="preserve"> </w:t>
      </w:r>
      <w:r>
        <w:t>distância. O sistema do Jardim Brasília é conectado ao Reservatório do Bairro Cidade</w:t>
      </w:r>
      <w:r w:rsidRPr="00297B9B">
        <w:t xml:space="preserve"> </w:t>
      </w:r>
      <w:r>
        <w:t>Jardim.</w:t>
      </w:r>
    </w:p>
    <w:p w14:paraId="60A96D70" w14:textId="5E28C80F" w:rsidR="00297B9B" w:rsidRDefault="00297B9B" w:rsidP="00297B9B">
      <w:pPr>
        <w:pStyle w:val="Normal1"/>
      </w:pPr>
      <w:r>
        <w:t>O poço do Jd. Brasília possui hidrômetro, porém o DAE não possui registro das vazões</w:t>
      </w:r>
      <w:r w:rsidRPr="00297B9B">
        <w:t xml:space="preserve"> </w:t>
      </w:r>
      <w:r>
        <w:t>captadas pelo poço. A captação do poço Jd. Brasília não é outorgada pelo órgão estadual</w:t>
      </w:r>
      <w:r w:rsidRPr="00297B9B">
        <w:t xml:space="preserve"> </w:t>
      </w:r>
      <w:r>
        <w:t>DAEE.</w:t>
      </w:r>
      <w:r w:rsidRPr="00297B9B">
        <w:t xml:space="preserve"> </w:t>
      </w:r>
    </w:p>
    <w:p w14:paraId="5D8FD06C" w14:textId="713BAB6E" w:rsidR="00297B9B" w:rsidRDefault="00297B9B" w:rsidP="00297B9B">
      <w:pPr>
        <w:pStyle w:val="Normal1"/>
      </w:pPr>
    </w:p>
    <w:p w14:paraId="192C7FE4" w14:textId="254413E9" w:rsidR="00297B9B" w:rsidRDefault="00356693" w:rsidP="00297B9B">
      <w:pPr>
        <w:pStyle w:val="Normal1"/>
        <w:ind w:firstLine="0"/>
        <w:rPr>
          <w:sz w:val="20"/>
        </w:rPr>
      </w:pPr>
      <w:r>
        <w:rPr>
          <w:sz w:val="20"/>
        </w:rPr>
        <w:pict w14:anchorId="0942E2C4">
          <v:shape id="image27.jpeg" o:spid="_x0000_i1037" type="#_x0000_t75" style="width:225pt;height:168pt;visibility:visible;mso-wrap-style:square">
            <v:imagedata r:id="rId25" o:title=""/>
          </v:shape>
        </w:pict>
      </w:r>
      <w:r>
        <w:rPr>
          <w:sz w:val="20"/>
        </w:rPr>
        <w:pict w14:anchorId="2A7712B2">
          <v:shape id="image28.jpeg" o:spid="_x0000_i1038" type="#_x0000_t75" style="width:224.25pt;height:168pt;visibility:visible;mso-wrap-style:square">
            <v:imagedata r:id="rId26" o:title=""/>
          </v:shape>
        </w:pict>
      </w:r>
    </w:p>
    <w:p w14:paraId="3E6E4662" w14:textId="20B42CC3" w:rsidR="00297B9B" w:rsidRDefault="00297B9B" w:rsidP="00297B9B">
      <w:pPr>
        <w:pStyle w:val="Normal1"/>
        <w:ind w:firstLine="0"/>
        <w:jc w:val="center"/>
        <w:rPr>
          <w:lang w:val="pt-BR"/>
        </w:rPr>
      </w:pPr>
      <w:r w:rsidRPr="00804D0F">
        <w:t xml:space="preserve">Figura: </w:t>
      </w:r>
      <w:r>
        <w:rPr>
          <w:lang w:val="pt-BR"/>
        </w:rPr>
        <w:t>Poço Jardim Brasília</w:t>
      </w:r>
    </w:p>
    <w:p w14:paraId="3B2605EA" w14:textId="3CBDAA04" w:rsidR="00297B9B" w:rsidRDefault="00297B9B" w:rsidP="00297B9B">
      <w:pPr>
        <w:pStyle w:val="Normal1"/>
        <w:ind w:firstLine="0"/>
        <w:jc w:val="center"/>
        <w:rPr>
          <w:lang w:val="pt-BR"/>
        </w:rPr>
      </w:pPr>
    </w:p>
    <w:p w14:paraId="7E95E1A6" w14:textId="0535F7FF" w:rsidR="00297B9B" w:rsidRDefault="00297B9B" w:rsidP="00297B9B">
      <w:pPr>
        <w:tabs>
          <w:tab w:val="left" w:pos="7640"/>
        </w:tabs>
        <w:spacing w:after="120" w:line="240" w:lineRule="auto"/>
        <w:ind w:firstLine="709"/>
        <w:jc w:val="both"/>
        <w:rPr>
          <w:rFonts w:ascii="Arial" w:hAnsi="Arial" w:cs="Arial"/>
          <w:b/>
          <w:bCs/>
        </w:rPr>
      </w:pPr>
      <w:r>
        <w:rPr>
          <w:rFonts w:ascii="Arial" w:hAnsi="Arial" w:cs="Arial"/>
          <w:b/>
          <w:bCs/>
        </w:rPr>
        <w:t>Poço São Judas Tadeu</w:t>
      </w:r>
    </w:p>
    <w:p w14:paraId="0277AA49" w14:textId="78ECCD46" w:rsidR="00297B9B" w:rsidRDefault="00297B9B" w:rsidP="00297B9B">
      <w:pPr>
        <w:tabs>
          <w:tab w:val="left" w:pos="7640"/>
        </w:tabs>
        <w:spacing w:after="120" w:line="240" w:lineRule="auto"/>
        <w:ind w:firstLine="709"/>
        <w:jc w:val="both"/>
        <w:rPr>
          <w:rFonts w:ascii="Arial" w:hAnsi="Arial" w:cs="Arial"/>
          <w:b/>
          <w:bCs/>
        </w:rPr>
      </w:pPr>
    </w:p>
    <w:p w14:paraId="531EC520" w14:textId="77777777" w:rsidR="00297B9B" w:rsidRDefault="00297B9B" w:rsidP="00297B9B">
      <w:pPr>
        <w:pStyle w:val="Normal1"/>
      </w:pPr>
      <w:r>
        <w:t>Localizado</w:t>
      </w:r>
      <w:r w:rsidRPr="00297B9B">
        <w:t xml:space="preserve"> </w:t>
      </w:r>
      <w:r>
        <w:t>na</w:t>
      </w:r>
      <w:r w:rsidRPr="00297B9B">
        <w:t xml:space="preserve"> </w:t>
      </w:r>
      <w:r>
        <w:t>Rua</w:t>
      </w:r>
      <w:r w:rsidRPr="00297B9B">
        <w:t xml:space="preserve"> </w:t>
      </w:r>
      <w:r>
        <w:t>Marcelina</w:t>
      </w:r>
      <w:r w:rsidRPr="00297B9B">
        <w:t xml:space="preserve"> </w:t>
      </w:r>
      <w:r>
        <w:t>Bocaletto</w:t>
      </w:r>
      <w:r w:rsidRPr="00297B9B">
        <w:t xml:space="preserve"> </w:t>
      </w:r>
      <w:r>
        <w:t>Lolli,</w:t>
      </w:r>
      <w:r w:rsidRPr="00297B9B">
        <w:t xml:space="preserve"> </w:t>
      </w:r>
      <w:r>
        <w:t>altura</w:t>
      </w:r>
      <w:r w:rsidRPr="00297B9B">
        <w:t xml:space="preserve"> </w:t>
      </w:r>
      <w:r>
        <w:t>do</w:t>
      </w:r>
      <w:r w:rsidRPr="00297B9B">
        <w:t xml:space="preserve"> </w:t>
      </w:r>
      <w:r>
        <w:t>nº</w:t>
      </w:r>
      <w:r w:rsidRPr="00297B9B">
        <w:t xml:space="preserve"> </w:t>
      </w:r>
      <w:r>
        <w:t>184,</w:t>
      </w:r>
      <w:r w:rsidRPr="00297B9B">
        <w:t xml:space="preserve"> </w:t>
      </w:r>
      <w:r>
        <w:t>nas</w:t>
      </w:r>
      <w:r w:rsidRPr="00297B9B">
        <w:t xml:space="preserve"> </w:t>
      </w:r>
      <w:r>
        <w:t>coordenadas</w:t>
      </w:r>
      <w:r w:rsidRPr="00297B9B">
        <w:t xml:space="preserve"> </w:t>
      </w:r>
      <w:r>
        <w:t>geográficas</w:t>
      </w:r>
      <w:r w:rsidRPr="00297B9B">
        <w:t xml:space="preserve"> </w:t>
      </w:r>
      <w:r>
        <w:t>UTM:</w:t>
      </w:r>
      <w:r w:rsidRPr="00297B9B">
        <w:t xml:space="preserve"> </w:t>
      </w:r>
      <w:r>
        <w:t>304734.74E</w:t>
      </w:r>
      <w:r w:rsidRPr="00297B9B">
        <w:t xml:space="preserve"> </w:t>
      </w:r>
      <w:r>
        <w:t>7499231.19N</w:t>
      </w:r>
      <w:r w:rsidRPr="00297B9B">
        <w:t xml:space="preserve"> </w:t>
      </w:r>
      <w:r>
        <w:t>23K,</w:t>
      </w:r>
      <w:r w:rsidRPr="00297B9B">
        <w:t xml:space="preserve"> </w:t>
      </w:r>
      <w:r>
        <w:t>o</w:t>
      </w:r>
      <w:r w:rsidRPr="00297B9B">
        <w:t xml:space="preserve"> </w:t>
      </w:r>
      <w:r>
        <w:t>Poço</w:t>
      </w:r>
      <w:r w:rsidRPr="00297B9B">
        <w:t xml:space="preserve"> </w:t>
      </w:r>
      <w:r>
        <w:t>São</w:t>
      </w:r>
      <w:r w:rsidRPr="00297B9B">
        <w:t xml:space="preserve"> </w:t>
      </w:r>
      <w:r>
        <w:t>Judas</w:t>
      </w:r>
      <w:r w:rsidRPr="00297B9B">
        <w:t xml:space="preserve"> </w:t>
      </w:r>
      <w:r>
        <w:t>Tadeu</w:t>
      </w:r>
      <w:r w:rsidRPr="00297B9B">
        <w:t xml:space="preserve"> </w:t>
      </w:r>
      <w:r>
        <w:t>é</w:t>
      </w:r>
      <w:r w:rsidRPr="00297B9B">
        <w:t xml:space="preserve"> </w:t>
      </w:r>
      <w:r>
        <w:t>responsável pelo abastecimento</w:t>
      </w:r>
      <w:r w:rsidRPr="00297B9B">
        <w:t xml:space="preserve"> </w:t>
      </w:r>
      <w:r>
        <w:t>do</w:t>
      </w:r>
      <w:r w:rsidRPr="00297B9B">
        <w:t xml:space="preserve"> </w:t>
      </w:r>
      <w:r>
        <w:t>reservatório</w:t>
      </w:r>
      <w:r w:rsidRPr="00297B9B">
        <w:t xml:space="preserve"> </w:t>
      </w:r>
      <w:r>
        <w:t>de 500m³</w:t>
      </w:r>
      <w:r w:rsidRPr="00297B9B">
        <w:t xml:space="preserve"> </w:t>
      </w:r>
      <w:r>
        <w:t>existente</w:t>
      </w:r>
      <w:r w:rsidRPr="00297B9B">
        <w:t xml:space="preserve"> </w:t>
      </w:r>
      <w:r>
        <w:t>junto</w:t>
      </w:r>
      <w:r w:rsidRPr="00297B9B">
        <w:t xml:space="preserve"> </w:t>
      </w:r>
      <w:r>
        <w:t>ao</w:t>
      </w:r>
      <w:r w:rsidRPr="00297B9B">
        <w:t xml:space="preserve"> </w:t>
      </w:r>
      <w:r>
        <w:t>poço.</w:t>
      </w:r>
    </w:p>
    <w:p w14:paraId="2F8BDE95" w14:textId="4C38D661" w:rsidR="00297B9B" w:rsidRDefault="00297B9B" w:rsidP="00297B9B">
      <w:pPr>
        <w:pStyle w:val="Normal1"/>
      </w:pPr>
      <w:r>
        <w:t>O poço São Judas Tadeu possui hidrômetro, porém o DAE não possui registros mensais</w:t>
      </w:r>
      <w:r w:rsidRPr="00297B9B">
        <w:t xml:space="preserve"> </w:t>
      </w:r>
      <w:r>
        <w:t>ou anuais das vazões captadas pelo poço. A captação do poço São Judas Tadeu não é</w:t>
      </w:r>
      <w:r w:rsidRPr="00297B9B">
        <w:t xml:space="preserve"> </w:t>
      </w:r>
      <w:r>
        <w:t xml:space="preserve">outorgada pelo órgão estadual DAEE. </w:t>
      </w:r>
    </w:p>
    <w:p w14:paraId="3B852AD2" w14:textId="7EC87D1F" w:rsidR="003035B4" w:rsidRDefault="003035B4" w:rsidP="00297B9B">
      <w:pPr>
        <w:pStyle w:val="Normal1"/>
      </w:pPr>
    </w:p>
    <w:p w14:paraId="6C750F5C" w14:textId="61DB3B6C" w:rsidR="003035B4" w:rsidRDefault="003035B4" w:rsidP="00297B9B">
      <w:pPr>
        <w:pStyle w:val="Normal1"/>
      </w:pPr>
    </w:p>
    <w:p w14:paraId="328399F1" w14:textId="7DB5881E" w:rsidR="003035B4" w:rsidRDefault="003035B4" w:rsidP="00297B9B">
      <w:pPr>
        <w:pStyle w:val="Normal1"/>
      </w:pPr>
    </w:p>
    <w:p w14:paraId="3833D15F" w14:textId="36F407B3" w:rsidR="003035B4" w:rsidRDefault="003035B4" w:rsidP="00297B9B">
      <w:pPr>
        <w:pStyle w:val="Normal1"/>
      </w:pPr>
    </w:p>
    <w:p w14:paraId="4AD81DDE" w14:textId="5FFE9E32" w:rsidR="003035B4" w:rsidRDefault="003035B4" w:rsidP="00297B9B">
      <w:pPr>
        <w:pStyle w:val="Normal1"/>
      </w:pPr>
    </w:p>
    <w:p w14:paraId="4607C81E" w14:textId="33950C94" w:rsidR="003035B4" w:rsidRDefault="003035B4" w:rsidP="00297B9B">
      <w:pPr>
        <w:pStyle w:val="Normal1"/>
      </w:pPr>
    </w:p>
    <w:p w14:paraId="78104FE5" w14:textId="3BC064F9" w:rsidR="003035B4" w:rsidRDefault="00356693" w:rsidP="003035B4">
      <w:pPr>
        <w:pStyle w:val="Normal1"/>
        <w:ind w:firstLine="0"/>
        <w:jc w:val="center"/>
        <w:rPr>
          <w:sz w:val="20"/>
        </w:rPr>
      </w:pPr>
      <w:r>
        <w:rPr>
          <w:sz w:val="20"/>
        </w:rPr>
        <w:lastRenderedPageBreak/>
        <w:pict w14:anchorId="0BA79CFE">
          <v:shape id="image31.jpeg" o:spid="_x0000_i1039" type="#_x0000_t75" style="width:225pt;height:168pt;visibility:visible;mso-wrap-style:square">
            <v:imagedata r:id="rId27" o:title=""/>
          </v:shape>
        </w:pict>
      </w:r>
      <w:r>
        <w:rPr>
          <w:sz w:val="20"/>
        </w:rPr>
        <w:pict w14:anchorId="2AE6A43B">
          <v:shape id="image30.jpeg" o:spid="_x0000_i1040" type="#_x0000_t75" style="width:224.25pt;height:168pt;visibility:visible;mso-wrap-style:square">
            <v:imagedata r:id="rId28" o:title=""/>
          </v:shape>
        </w:pict>
      </w:r>
    </w:p>
    <w:p w14:paraId="5EEE81D1" w14:textId="2EB8DCD5" w:rsidR="003035B4" w:rsidRDefault="003035B4" w:rsidP="003035B4">
      <w:pPr>
        <w:pStyle w:val="Normal1"/>
        <w:ind w:firstLine="0"/>
        <w:jc w:val="center"/>
        <w:rPr>
          <w:sz w:val="20"/>
        </w:rPr>
      </w:pPr>
      <w:r w:rsidRPr="00804D0F">
        <w:t xml:space="preserve">Figura: </w:t>
      </w:r>
      <w:r>
        <w:rPr>
          <w:lang w:val="pt-BR"/>
        </w:rPr>
        <w:t>Poço São Judas Tadeu</w:t>
      </w:r>
    </w:p>
    <w:p w14:paraId="5E7D0ABB" w14:textId="77777777" w:rsidR="00297B9B" w:rsidRPr="00297B9B" w:rsidRDefault="00297B9B" w:rsidP="00297B9B">
      <w:pPr>
        <w:pStyle w:val="Normal1"/>
      </w:pPr>
    </w:p>
    <w:p w14:paraId="00867159" w14:textId="393F0833" w:rsidR="00297B9B" w:rsidRDefault="00297B9B" w:rsidP="00297B9B">
      <w:pPr>
        <w:tabs>
          <w:tab w:val="left" w:pos="7640"/>
        </w:tabs>
        <w:spacing w:after="120" w:line="240" w:lineRule="auto"/>
        <w:ind w:firstLine="709"/>
        <w:jc w:val="both"/>
        <w:rPr>
          <w:rFonts w:ascii="Arial" w:hAnsi="Arial" w:cs="Arial"/>
          <w:b/>
          <w:bCs/>
        </w:rPr>
      </w:pPr>
      <w:r>
        <w:rPr>
          <w:rFonts w:ascii="Arial" w:hAnsi="Arial" w:cs="Arial"/>
          <w:b/>
          <w:bCs/>
        </w:rPr>
        <w:t>Poços Bela Vista 1 ou Jardim Maria Helena</w:t>
      </w:r>
    </w:p>
    <w:p w14:paraId="597D046B" w14:textId="77777777" w:rsidR="003035B4" w:rsidRDefault="003035B4" w:rsidP="003035B4">
      <w:pPr>
        <w:pStyle w:val="Normal1"/>
      </w:pPr>
    </w:p>
    <w:p w14:paraId="5CDECAAD" w14:textId="26AD17F6" w:rsidR="003035B4" w:rsidRDefault="003035B4" w:rsidP="003035B4">
      <w:pPr>
        <w:pStyle w:val="Normal1"/>
      </w:pPr>
      <w:r>
        <w:t>Localizado no acesso de terra entre a Av. Dr. Alberto Aranha Fortuna e a Rua Carlos</w:t>
      </w:r>
      <w:r w:rsidRPr="003035B4">
        <w:t xml:space="preserve"> </w:t>
      </w:r>
      <w:r>
        <w:t>Alberto da Fonseca, nas coordenadas geográficas UTM: 303645.188E 7498539.696N</w:t>
      </w:r>
      <w:r w:rsidRPr="003035B4">
        <w:t xml:space="preserve"> </w:t>
      </w:r>
      <w:r>
        <w:t>23K, o Poço Bela Vista I, também chamado de Poço Jd. Maria Helena, é responsável por</w:t>
      </w:r>
      <w:r w:rsidRPr="003035B4">
        <w:t xml:space="preserve"> </w:t>
      </w:r>
      <w:r>
        <w:t>parte do abastecimento do reservatório de 120m³ existente na Rua Carlos Alberto da</w:t>
      </w:r>
      <w:r w:rsidRPr="003035B4">
        <w:t xml:space="preserve"> </w:t>
      </w:r>
      <w:r>
        <w:t>Fonseca.</w:t>
      </w:r>
    </w:p>
    <w:p w14:paraId="58533B37" w14:textId="2C1F64B9" w:rsidR="003035B4" w:rsidRDefault="003035B4" w:rsidP="003035B4">
      <w:pPr>
        <w:pStyle w:val="Normal1"/>
      </w:pPr>
      <w:r>
        <w:t>O poço Bela Vista I possui hidrômetro, porém o DAE não possui registros mensais ou</w:t>
      </w:r>
      <w:r w:rsidRPr="003035B4">
        <w:t xml:space="preserve"> </w:t>
      </w:r>
      <w:r>
        <w:t>anuais das vazões captadas. A captação do poço Bela Vista I não é outorgada pelo órgão</w:t>
      </w:r>
      <w:r w:rsidRPr="003035B4">
        <w:t xml:space="preserve"> </w:t>
      </w:r>
      <w:r>
        <w:t>estadual</w:t>
      </w:r>
      <w:r w:rsidRPr="003035B4">
        <w:t xml:space="preserve"> </w:t>
      </w:r>
      <w:r>
        <w:t>DAEE.</w:t>
      </w:r>
      <w:r w:rsidRPr="003035B4">
        <w:t xml:space="preserve"> </w:t>
      </w:r>
    </w:p>
    <w:p w14:paraId="422A5B34" w14:textId="72E1EC26" w:rsidR="00297B9B" w:rsidRDefault="00297B9B" w:rsidP="00297B9B">
      <w:pPr>
        <w:tabs>
          <w:tab w:val="left" w:pos="7640"/>
        </w:tabs>
        <w:spacing w:after="120" w:line="240" w:lineRule="auto"/>
        <w:ind w:firstLine="709"/>
        <w:jc w:val="both"/>
        <w:rPr>
          <w:rFonts w:ascii="Arial" w:hAnsi="Arial" w:cs="Arial"/>
          <w:b/>
          <w:bCs/>
        </w:rPr>
      </w:pPr>
    </w:p>
    <w:p w14:paraId="602D5B46" w14:textId="02D8D6C4" w:rsidR="003035B4" w:rsidRDefault="00356693" w:rsidP="003035B4">
      <w:pPr>
        <w:tabs>
          <w:tab w:val="left" w:pos="7640"/>
        </w:tabs>
        <w:spacing w:after="120" w:line="240" w:lineRule="auto"/>
        <w:jc w:val="center"/>
        <w:rPr>
          <w:noProof/>
          <w:sz w:val="20"/>
        </w:rPr>
      </w:pPr>
      <w:r>
        <w:rPr>
          <w:noProof/>
          <w:sz w:val="20"/>
        </w:rPr>
        <w:pict w14:anchorId="46931AC4">
          <v:shape id="image33.jpeg" o:spid="_x0000_i1041" type="#_x0000_t75" style="width:224.25pt;height:168pt;visibility:visible;mso-wrap-style:square">
            <v:imagedata r:id="rId29" o:title=""/>
          </v:shape>
        </w:pict>
      </w:r>
      <w:r>
        <w:rPr>
          <w:noProof/>
          <w:sz w:val="20"/>
        </w:rPr>
        <w:pict w14:anchorId="64C2EAF7">
          <v:shape id="image35.jpeg" o:spid="_x0000_i1042" type="#_x0000_t75" style="width:225pt;height:168pt;visibility:visible;mso-wrap-style:square">
            <v:imagedata r:id="rId30" o:title=""/>
          </v:shape>
        </w:pict>
      </w:r>
    </w:p>
    <w:p w14:paraId="36A0FAA2" w14:textId="31BAED16" w:rsidR="003035B4" w:rsidRDefault="003035B4" w:rsidP="003035B4">
      <w:pPr>
        <w:pStyle w:val="Normal1"/>
        <w:ind w:firstLine="0"/>
        <w:jc w:val="center"/>
        <w:rPr>
          <w:sz w:val="20"/>
        </w:rPr>
      </w:pPr>
      <w:r w:rsidRPr="00804D0F">
        <w:t xml:space="preserve">Figura: </w:t>
      </w:r>
      <w:r>
        <w:rPr>
          <w:lang w:val="pt-BR"/>
        </w:rPr>
        <w:t>Poço Bela Vista 1</w:t>
      </w:r>
    </w:p>
    <w:p w14:paraId="683C7BA8" w14:textId="77777777" w:rsidR="003035B4" w:rsidRDefault="003035B4" w:rsidP="00297B9B">
      <w:pPr>
        <w:tabs>
          <w:tab w:val="left" w:pos="7640"/>
        </w:tabs>
        <w:spacing w:after="120" w:line="240" w:lineRule="auto"/>
        <w:ind w:firstLine="709"/>
        <w:jc w:val="both"/>
        <w:rPr>
          <w:rFonts w:ascii="Arial" w:hAnsi="Arial" w:cs="Arial"/>
          <w:b/>
          <w:bCs/>
        </w:rPr>
      </w:pPr>
    </w:p>
    <w:p w14:paraId="1DD8B0F9" w14:textId="5EC3ADD5" w:rsidR="00297B9B" w:rsidRDefault="00297B9B" w:rsidP="00297B9B">
      <w:pPr>
        <w:tabs>
          <w:tab w:val="left" w:pos="7640"/>
        </w:tabs>
        <w:spacing w:after="120" w:line="240" w:lineRule="auto"/>
        <w:ind w:firstLine="709"/>
        <w:jc w:val="both"/>
        <w:rPr>
          <w:rFonts w:ascii="Arial" w:hAnsi="Arial" w:cs="Arial"/>
          <w:b/>
          <w:bCs/>
        </w:rPr>
      </w:pPr>
      <w:r>
        <w:rPr>
          <w:rFonts w:ascii="Arial" w:hAnsi="Arial" w:cs="Arial"/>
          <w:b/>
          <w:bCs/>
        </w:rPr>
        <w:t>Poço Bela Vista 2</w:t>
      </w:r>
    </w:p>
    <w:p w14:paraId="13F0B65A" w14:textId="7360DDBB" w:rsidR="00297B9B" w:rsidRDefault="00297B9B" w:rsidP="00297B9B">
      <w:pPr>
        <w:tabs>
          <w:tab w:val="left" w:pos="7640"/>
        </w:tabs>
        <w:spacing w:after="120" w:line="240" w:lineRule="auto"/>
        <w:ind w:firstLine="709"/>
        <w:jc w:val="both"/>
        <w:rPr>
          <w:rFonts w:ascii="Arial" w:hAnsi="Arial" w:cs="Arial"/>
          <w:b/>
          <w:bCs/>
        </w:rPr>
      </w:pPr>
    </w:p>
    <w:p w14:paraId="6401B300" w14:textId="0C3C0822" w:rsidR="003035B4" w:rsidRPr="003035B4" w:rsidRDefault="003035B4" w:rsidP="003035B4">
      <w:pPr>
        <w:pStyle w:val="Normal1"/>
      </w:pPr>
      <w:r>
        <w:t>Localizado na confluência da Rua Carlos Alberto da Fonseca com a Rua Fares Bakarat,</w:t>
      </w:r>
      <w:r w:rsidRPr="003035B4">
        <w:t xml:space="preserve"> </w:t>
      </w:r>
      <w:r>
        <w:t>nas</w:t>
      </w:r>
      <w:r w:rsidRPr="003035B4">
        <w:t xml:space="preserve"> </w:t>
      </w:r>
      <w:r>
        <w:t>coordenadas</w:t>
      </w:r>
      <w:r w:rsidRPr="003035B4">
        <w:t xml:space="preserve"> </w:t>
      </w:r>
      <w:r>
        <w:t>geográficas</w:t>
      </w:r>
      <w:r w:rsidRPr="003035B4">
        <w:t xml:space="preserve"> </w:t>
      </w:r>
      <w:r>
        <w:t>UTM:</w:t>
      </w:r>
      <w:r w:rsidRPr="003035B4">
        <w:t xml:space="preserve"> </w:t>
      </w:r>
      <w:r>
        <w:t>303472.336E</w:t>
      </w:r>
      <w:r w:rsidRPr="003035B4">
        <w:t xml:space="preserve"> </w:t>
      </w:r>
      <w:r>
        <w:t>7498398.781N</w:t>
      </w:r>
      <w:r w:rsidRPr="003035B4">
        <w:t xml:space="preserve"> </w:t>
      </w:r>
      <w:r>
        <w:t>23K,</w:t>
      </w:r>
      <w:r w:rsidRPr="003035B4">
        <w:t xml:space="preserve"> </w:t>
      </w:r>
      <w:r>
        <w:t>o</w:t>
      </w:r>
      <w:r w:rsidRPr="003035B4">
        <w:t xml:space="preserve"> </w:t>
      </w:r>
      <w:r>
        <w:t>Poço</w:t>
      </w:r>
      <w:r w:rsidRPr="003035B4">
        <w:t xml:space="preserve"> </w:t>
      </w:r>
      <w:r>
        <w:t>Bela</w:t>
      </w:r>
      <w:r w:rsidRPr="003035B4">
        <w:t xml:space="preserve"> </w:t>
      </w:r>
      <w:r>
        <w:lastRenderedPageBreak/>
        <w:t>Vista</w:t>
      </w:r>
      <w:r w:rsidRPr="003035B4">
        <w:t xml:space="preserve"> </w:t>
      </w:r>
      <w:r>
        <w:t>II é responsável por parte do abastecimento do reservatório de 1200m³ existente no</w:t>
      </w:r>
      <w:r w:rsidRPr="003035B4">
        <w:t xml:space="preserve"> </w:t>
      </w:r>
      <w:r>
        <w:t>mesmo</w:t>
      </w:r>
      <w:r w:rsidRPr="003035B4">
        <w:t xml:space="preserve"> </w:t>
      </w:r>
      <w:r>
        <w:t>local,</w:t>
      </w:r>
      <w:r w:rsidRPr="003035B4">
        <w:t xml:space="preserve"> </w:t>
      </w:r>
      <w:r>
        <w:t>compondo o Sistema Bela Vista II.</w:t>
      </w:r>
    </w:p>
    <w:p w14:paraId="303CE569" w14:textId="55CAE0AC" w:rsidR="003035B4" w:rsidRDefault="003035B4" w:rsidP="003035B4">
      <w:pPr>
        <w:pStyle w:val="Normal1"/>
      </w:pPr>
      <w:r>
        <w:t>Apesar de recém instalado, o poço Bela Vista II não possui hidrômetro nem registros</w:t>
      </w:r>
      <w:r w:rsidRPr="003035B4">
        <w:t xml:space="preserve"> </w:t>
      </w:r>
      <w:r>
        <w:t>mensais das vazões captadas. A captação do poço Bela Vista II não é outorgada pelo</w:t>
      </w:r>
      <w:r w:rsidRPr="003035B4">
        <w:t xml:space="preserve"> </w:t>
      </w:r>
      <w:r>
        <w:t>órgão estadual DAEE.</w:t>
      </w:r>
      <w:r w:rsidRPr="003035B4">
        <w:t xml:space="preserve"> </w:t>
      </w:r>
    </w:p>
    <w:p w14:paraId="631A0E68" w14:textId="79A7A982" w:rsidR="003035B4" w:rsidRDefault="003035B4" w:rsidP="003035B4">
      <w:pPr>
        <w:pStyle w:val="Normal1"/>
      </w:pPr>
    </w:p>
    <w:p w14:paraId="301ED87D" w14:textId="266F4582" w:rsidR="003035B4" w:rsidRDefault="00356693" w:rsidP="003035B4">
      <w:pPr>
        <w:pStyle w:val="Normal1"/>
        <w:ind w:firstLine="0"/>
        <w:jc w:val="center"/>
        <w:rPr>
          <w:sz w:val="20"/>
        </w:rPr>
      </w:pPr>
      <w:r>
        <w:rPr>
          <w:sz w:val="20"/>
        </w:rPr>
        <w:pict w14:anchorId="0C426BEE">
          <v:shape id="image37.jpeg" o:spid="_x0000_i1043" type="#_x0000_t75" style="width:224.25pt;height:168pt;visibility:visible;mso-wrap-style:square">
            <v:imagedata r:id="rId31" o:title=""/>
          </v:shape>
        </w:pict>
      </w:r>
      <w:r>
        <w:rPr>
          <w:sz w:val="20"/>
        </w:rPr>
        <w:pict w14:anchorId="7159B416">
          <v:shape id="image38.jpeg" o:spid="_x0000_i1044" type="#_x0000_t75" style="width:225pt;height:168pt;visibility:visible;mso-wrap-style:square">
            <v:imagedata r:id="rId32" o:title=""/>
          </v:shape>
        </w:pict>
      </w:r>
    </w:p>
    <w:p w14:paraId="0BB59129" w14:textId="2BD9F584" w:rsidR="003035B4" w:rsidRDefault="003035B4" w:rsidP="003035B4">
      <w:pPr>
        <w:pStyle w:val="Normal1"/>
        <w:ind w:firstLine="0"/>
        <w:jc w:val="center"/>
        <w:rPr>
          <w:sz w:val="20"/>
        </w:rPr>
      </w:pPr>
      <w:r w:rsidRPr="00804D0F">
        <w:t xml:space="preserve">Figura: </w:t>
      </w:r>
      <w:r>
        <w:rPr>
          <w:lang w:val="pt-BR"/>
        </w:rPr>
        <w:t>Poço Bela Vista 2</w:t>
      </w:r>
    </w:p>
    <w:p w14:paraId="662738E1" w14:textId="77777777" w:rsidR="003035B4" w:rsidRDefault="003035B4" w:rsidP="00297B9B">
      <w:pPr>
        <w:tabs>
          <w:tab w:val="left" w:pos="7640"/>
        </w:tabs>
        <w:spacing w:after="120" w:line="240" w:lineRule="auto"/>
        <w:ind w:firstLine="709"/>
        <w:jc w:val="both"/>
        <w:rPr>
          <w:rFonts w:ascii="Arial" w:hAnsi="Arial" w:cs="Arial"/>
          <w:b/>
          <w:bCs/>
        </w:rPr>
      </w:pPr>
    </w:p>
    <w:p w14:paraId="7E5BC7EE" w14:textId="31AC593C" w:rsidR="00297B9B" w:rsidRDefault="00297B9B" w:rsidP="00297B9B">
      <w:pPr>
        <w:tabs>
          <w:tab w:val="left" w:pos="7640"/>
        </w:tabs>
        <w:spacing w:after="120" w:line="240" w:lineRule="auto"/>
        <w:ind w:firstLine="709"/>
        <w:jc w:val="both"/>
        <w:rPr>
          <w:rFonts w:ascii="Arial" w:hAnsi="Arial" w:cs="Arial"/>
          <w:b/>
          <w:bCs/>
        </w:rPr>
      </w:pPr>
      <w:r>
        <w:rPr>
          <w:rFonts w:ascii="Arial" w:hAnsi="Arial" w:cs="Arial"/>
          <w:b/>
          <w:bCs/>
        </w:rPr>
        <w:t>Poço Jardim dos Lagos</w:t>
      </w:r>
    </w:p>
    <w:p w14:paraId="75AED48E" w14:textId="09BE09F3" w:rsidR="00297B9B" w:rsidRDefault="00297B9B" w:rsidP="00297B9B">
      <w:pPr>
        <w:tabs>
          <w:tab w:val="left" w:pos="7640"/>
        </w:tabs>
        <w:spacing w:after="120" w:line="240" w:lineRule="auto"/>
        <w:ind w:firstLine="709"/>
        <w:jc w:val="both"/>
        <w:rPr>
          <w:rFonts w:ascii="Arial" w:hAnsi="Arial" w:cs="Arial"/>
          <w:b/>
          <w:bCs/>
        </w:rPr>
      </w:pPr>
    </w:p>
    <w:p w14:paraId="6264A83B" w14:textId="2A5496A0" w:rsidR="003035B4" w:rsidRPr="003035B4" w:rsidRDefault="003035B4" w:rsidP="003035B4">
      <w:pPr>
        <w:pStyle w:val="Normal1"/>
      </w:pPr>
      <w:r>
        <w:t>Localizado</w:t>
      </w:r>
      <w:r w:rsidRPr="003035B4">
        <w:t xml:space="preserve"> </w:t>
      </w:r>
      <w:r>
        <w:t>na</w:t>
      </w:r>
      <w:r w:rsidRPr="003035B4">
        <w:t xml:space="preserve"> </w:t>
      </w:r>
      <w:r>
        <w:t>Rua</w:t>
      </w:r>
      <w:r w:rsidRPr="003035B4">
        <w:t xml:space="preserve"> </w:t>
      </w:r>
      <w:r>
        <w:t>José</w:t>
      </w:r>
      <w:r w:rsidRPr="003035B4">
        <w:t xml:space="preserve"> </w:t>
      </w:r>
      <w:r>
        <w:t>Amauri</w:t>
      </w:r>
      <w:r w:rsidRPr="003035B4">
        <w:t xml:space="preserve"> </w:t>
      </w:r>
      <w:r>
        <w:t>Bortolotto,</w:t>
      </w:r>
      <w:r w:rsidRPr="003035B4">
        <w:t xml:space="preserve"> </w:t>
      </w:r>
      <w:r>
        <w:t>nas</w:t>
      </w:r>
      <w:r w:rsidRPr="003035B4">
        <w:t xml:space="preserve"> </w:t>
      </w:r>
      <w:r>
        <w:t>coordenadas</w:t>
      </w:r>
      <w:r w:rsidRPr="003035B4">
        <w:t xml:space="preserve"> </w:t>
      </w:r>
      <w:r>
        <w:t>UTM:</w:t>
      </w:r>
      <w:r w:rsidRPr="003035B4">
        <w:t xml:space="preserve"> </w:t>
      </w:r>
      <w:r>
        <w:t>301894.538E</w:t>
      </w:r>
      <w:r w:rsidRPr="003035B4">
        <w:t xml:space="preserve"> </w:t>
      </w:r>
      <w:r>
        <w:t>7498275.575N 23K, o Poço Jardim dos Lagos é responsável por parte do abastecimento</w:t>
      </w:r>
      <w:r w:rsidRPr="003035B4">
        <w:t xml:space="preserve"> </w:t>
      </w:r>
      <w:r>
        <w:t>do reservatório de</w:t>
      </w:r>
      <w:r w:rsidRPr="003035B4">
        <w:t xml:space="preserve"> </w:t>
      </w:r>
      <w:r>
        <w:t>200m³ existente</w:t>
      </w:r>
      <w:r w:rsidRPr="003035B4">
        <w:t xml:space="preserve"> </w:t>
      </w:r>
      <w:r>
        <w:t>no</w:t>
      </w:r>
      <w:r w:rsidRPr="003035B4">
        <w:t xml:space="preserve"> </w:t>
      </w:r>
      <w:r>
        <w:t>mesmo local.</w:t>
      </w:r>
    </w:p>
    <w:p w14:paraId="5A906C91" w14:textId="0A2348C0" w:rsidR="003035B4" w:rsidRDefault="003035B4" w:rsidP="003035B4">
      <w:pPr>
        <w:pStyle w:val="Normal1"/>
      </w:pPr>
      <w:r>
        <w:t>O Poço do Jardim dos Lagos não possui hidrômetro nem registros mensais ou anuais das</w:t>
      </w:r>
      <w:r w:rsidRPr="003035B4">
        <w:t xml:space="preserve"> </w:t>
      </w:r>
      <w:r>
        <w:t>vazões captadas. A captação do poço do Jardim dos Lagos não é outorgada pelo órgão</w:t>
      </w:r>
      <w:r w:rsidRPr="003035B4">
        <w:t xml:space="preserve"> </w:t>
      </w:r>
      <w:r>
        <w:t>estadual</w:t>
      </w:r>
      <w:r w:rsidRPr="003035B4">
        <w:t xml:space="preserve"> </w:t>
      </w:r>
      <w:r>
        <w:t>DAEE.</w:t>
      </w:r>
    </w:p>
    <w:p w14:paraId="06AAB250" w14:textId="5877CD98" w:rsidR="003035B4" w:rsidRDefault="003035B4" w:rsidP="003035B4">
      <w:pPr>
        <w:pStyle w:val="Normal1"/>
      </w:pPr>
    </w:p>
    <w:p w14:paraId="07173483" w14:textId="02DCE3F7" w:rsidR="003035B4" w:rsidRDefault="00356693" w:rsidP="003035B4">
      <w:pPr>
        <w:pStyle w:val="Normal1"/>
        <w:ind w:firstLine="0"/>
        <w:jc w:val="center"/>
        <w:rPr>
          <w:sz w:val="20"/>
        </w:rPr>
      </w:pPr>
      <w:r>
        <w:rPr>
          <w:sz w:val="20"/>
        </w:rPr>
        <w:pict w14:anchorId="2CEEE74B">
          <v:shape id="image41.jpeg" o:spid="_x0000_i1045" type="#_x0000_t75" style="width:224.25pt;height:168pt;visibility:visible;mso-wrap-style:square">
            <v:imagedata r:id="rId33" o:title=""/>
          </v:shape>
        </w:pict>
      </w:r>
      <w:r>
        <w:rPr>
          <w:sz w:val="20"/>
        </w:rPr>
        <w:pict w14:anchorId="592CDEBA">
          <v:shape id="image43.jpeg" o:spid="_x0000_i1046" type="#_x0000_t75" style="width:225pt;height:168pt;visibility:visible;mso-wrap-style:square">
            <v:imagedata r:id="rId34" o:title=""/>
          </v:shape>
        </w:pict>
      </w:r>
    </w:p>
    <w:p w14:paraId="0F19A47F" w14:textId="55DA0B39" w:rsidR="003035B4" w:rsidRDefault="003035B4" w:rsidP="003035B4">
      <w:pPr>
        <w:pStyle w:val="Normal1"/>
        <w:ind w:firstLine="0"/>
        <w:jc w:val="center"/>
        <w:rPr>
          <w:sz w:val="20"/>
        </w:rPr>
      </w:pPr>
      <w:r w:rsidRPr="00804D0F">
        <w:t xml:space="preserve">Figura: </w:t>
      </w:r>
      <w:r>
        <w:rPr>
          <w:lang w:val="pt-BR"/>
        </w:rPr>
        <w:t>Poço Jardim dos Lagos</w:t>
      </w:r>
    </w:p>
    <w:p w14:paraId="53926B92" w14:textId="7D06389B" w:rsidR="00297B9B" w:rsidRDefault="00297B9B" w:rsidP="00297B9B">
      <w:pPr>
        <w:tabs>
          <w:tab w:val="left" w:pos="7640"/>
        </w:tabs>
        <w:spacing w:after="120" w:line="240" w:lineRule="auto"/>
        <w:ind w:firstLine="709"/>
        <w:jc w:val="both"/>
        <w:rPr>
          <w:rFonts w:ascii="Arial" w:hAnsi="Arial" w:cs="Arial"/>
          <w:b/>
          <w:bCs/>
        </w:rPr>
      </w:pPr>
      <w:r>
        <w:rPr>
          <w:rFonts w:ascii="Arial" w:hAnsi="Arial" w:cs="Arial"/>
          <w:b/>
          <w:bCs/>
        </w:rPr>
        <w:lastRenderedPageBreak/>
        <w:t>Poço Recanto Vale Verde</w:t>
      </w:r>
    </w:p>
    <w:p w14:paraId="72B67A4E" w14:textId="28ED70A9" w:rsidR="00297B9B" w:rsidRDefault="00297B9B" w:rsidP="00297B9B">
      <w:pPr>
        <w:tabs>
          <w:tab w:val="left" w:pos="7640"/>
        </w:tabs>
        <w:spacing w:after="120" w:line="240" w:lineRule="auto"/>
        <w:ind w:firstLine="709"/>
        <w:jc w:val="both"/>
        <w:rPr>
          <w:rFonts w:ascii="Arial" w:hAnsi="Arial" w:cs="Arial"/>
          <w:b/>
          <w:bCs/>
        </w:rPr>
      </w:pPr>
    </w:p>
    <w:p w14:paraId="5092E021" w14:textId="1D08E2F0" w:rsidR="003035B4" w:rsidRPr="003035B4" w:rsidRDefault="003035B4" w:rsidP="003035B4">
      <w:pPr>
        <w:pStyle w:val="Normal1"/>
      </w:pPr>
      <w:r>
        <w:t>O Poço Vale Verde situa-se fora do perímetro urbano do município de Santo Antônio da</w:t>
      </w:r>
      <w:r w:rsidRPr="003035B4">
        <w:t xml:space="preserve"> </w:t>
      </w:r>
      <w:r>
        <w:t>Posse, nas coordenadas geográficas UTM: 302952.478E 7495578.1N 23K. O poço é</w:t>
      </w:r>
      <w:r w:rsidRPr="003035B4">
        <w:t xml:space="preserve"> </w:t>
      </w:r>
      <w:r>
        <w:t>responsável</w:t>
      </w:r>
      <w:r w:rsidRPr="003035B4">
        <w:t xml:space="preserve"> </w:t>
      </w:r>
      <w:r>
        <w:t>por</w:t>
      </w:r>
      <w:r w:rsidRPr="003035B4">
        <w:t xml:space="preserve"> </w:t>
      </w:r>
      <w:r>
        <w:t>abastecer</w:t>
      </w:r>
      <w:r w:rsidRPr="003035B4">
        <w:t xml:space="preserve"> </w:t>
      </w:r>
      <w:r>
        <w:t>o</w:t>
      </w:r>
      <w:r w:rsidRPr="003035B4">
        <w:t xml:space="preserve"> </w:t>
      </w:r>
      <w:r>
        <w:t>reservatório</w:t>
      </w:r>
      <w:r w:rsidRPr="003035B4">
        <w:t xml:space="preserve"> </w:t>
      </w:r>
      <w:r>
        <w:t>de</w:t>
      </w:r>
      <w:r w:rsidRPr="003035B4">
        <w:t xml:space="preserve"> </w:t>
      </w:r>
      <w:r>
        <w:t>120m³,</w:t>
      </w:r>
      <w:r w:rsidRPr="003035B4">
        <w:t xml:space="preserve"> </w:t>
      </w:r>
      <w:r>
        <w:t>localizado</w:t>
      </w:r>
      <w:r w:rsidRPr="003035B4">
        <w:t xml:space="preserve"> </w:t>
      </w:r>
      <w:r>
        <w:t>a</w:t>
      </w:r>
      <w:r w:rsidRPr="003035B4">
        <w:t xml:space="preserve"> </w:t>
      </w:r>
      <w:r>
        <w:t>cerca</w:t>
      </w:r>
      <w:r w:rsidRPr="003035B4">
        <w:t xml:space="preserve"> </w:t>
      </w:r>
      <w:r>
        <w:t>de</w:t>
      </w:r>
      <w:r w:rsidRPr="003035B4">
        <w:t xml:space="preserve"> </w:t>
      </w:r>
      <w:r>
        <w:t>1km</w:t>
      </w:r>
      <w:r w:rsidRPr="003035B4">
        <w:t xml:space="preserve"> </w:t>
      </w:r>
      <w:r>
        <w:t>de</w:t>
      </w:r>
      <w:r w:rsidRPr="003035B4">
        <w:t xml:space="preserve"> </w:t>
      </w:r>
      <w:r>
        <w:t>distância</w:t>
      </w:r>
      <w:r w:rsidRPr="003035B4">
        <w:t xml:space="preserve"> </w:t>
      </w:r>
      <w:r>
        <w:t>do poço, abastecendo</w:t>
      </w:r>
      <w:r w:rsidRPr="003035B4">
        <w:t xml:space="preserve"> </w:t>
      </w:r>
      <w:r>
        <w:t>os bairros</w:t>
      </w:r>
      <w:r w:rsidRPr="003035B4">
        <w:t xml:space="preserve"> </w:t>
      </w:r>
      <w:r>
        <w:t>Córrego</w:t>
      </w:r>
      <w:r w:rsidRPr="003035B4">
        <w:t xml:space="preserve"> </w:t>
      </w:r>
      <w:r>
        <w:t>Bonito e</w:t>
      </w:r>
      <w:r w:rsidRPr="003035B4">
        <w:t xml:space="preserve"> </w:t>
      </w:r>
      <w:r>
        <w:t>Vale Verde.</w:t>
      </w:r>
    </w:p>
    <w:p w14:paraId="2DAD3605" w14:textId="40FA444D" w:rsidR="003035B4" w:rsidRDefault="003035B4" w:rsidP="003035B4">
      <w:pPr>
        <w:pStyle w:val="Normal1"/>
      </w:pPr>
      <w:r>
        <w:t>O</w:t>
      </w:r>
      <w:r w:rsidRPr="003035B4">
        <w:t xml:space="preserve"> </w:t>
      </w:r>
      <w:r>
        <w:t>poço</w:t>
      </w:r>
      <w:r w:rsidRPr="003035B4">
        <w:t xml:space="preserve"> </w:t>
      </w:r>
      <w:r>
        <w:t>Recanto</w:t>
      </w:r>
      <w:r w:rsidRPr="003035B4">
        <w:t xml:space="preserve"> </w:t>
      </w:r>
      <w:r>
        <w:t>Vale</w:t>
      </w:r>
      <w:r w:rsidRPr="003035B4">
        <w:t xml:space="preserve"> </w:t>
      </w:r>
      <w:r>
        <w:t>Verde</w:t>
      </w:r>
      <w:r w:rsidRPr="003035B4">
        <w:t xml:space="preserve"> </w:t>
      </w:r>
      <w:r>
        <w:t>possui</w:t>
      </w:r>
      <w:r w:rsidRPr="003035B4">
        <w:t xml:space="preserve"> </w:t>
      </w:r>
      <w:r>
        <w:t>hidrômetro,</w:t>
      </w:r>
      <w:r w:rsidRPr="003035B4">
        <w:t xml:space="preserve"> </w:t>
      </w:r>
      <w:r>
        <w:t>porém</w:t>
      </w:r>
      <w:r w:rsidRPr="003035B4">
        <w:t xml:space="preserve"> </w:t>
      </w:r>
      <w:r>
        <w:t>o</w:t>
      </w:r>
      <w:r w:rsidRPr="003035B4">
        <w:t xml:space="preserve"> </w:t>
      </w:r>
      <w:r>
        <w:t>DAE</w:t>
      </w:r>
      <w:r w:rsidRPr="003035B4">
        <w:t xml:space="preserve"> </w:t>
      </w:r>
      <w:r>
        <w:t>não</w:t>
      </w:r>
      <w:r w:rsidRPr="003035B4">
        <w:t xml:space="preserve"> </w:t>
      </w:r>
      <w:r>
        <w:t>possui</w:t>
      </w:r>
      <w:r w:rsidRPr="003035B4">
        <w:t xml:space="preserve"> </w:t>
      </w:r>
      <w:r>
        <w:t>registros</w:t>
      </w:r>
      <w:r w:rsidRPr="003035B4">
        <w:t xml:space="preserve"> </w:t>
      </w:r>
      <w:r>
        <w:t>mensais ou anuais das vazões captadas. A captação do poço Recanto Vale Verde não é</w:t>
      </w:r>
      <w:r w:rsidRPr="003035B4">
        <w:t xml:space="preserve"> </w:t>
      </w:r>
      <w:r>
        <w:t xml:space="preserve">outorgada pelo órgão estadual DAEE. </w:t>
      </w:r>
    </w:p>
    <w:p w14:paraId="5C1B1EA1" w14:textId="77777777" w:rsidR="003035B4" w:rsidRDefault="003035B4" w:rsidP="003035B4">
      <w:pPr>
        <w:pStyle w:val="Normal1"/>
      </w:pPr>
    </w:p>
    <w:p w14:paraId="3807CCE6" w14:textId="348CC6B6" w:rsidR="003035B4" w:rsidRDefault="00356693" w:rsidP="00F63AA6">
      <w:pPr>
        <w:tabs>
          <w:tab w:val="left" w:pos="7640"/>
        </w:tabs>
        <w:spacing w:after="120" w:line="240" w:lineRule="auto"/>
        <w:jc w:val="center"/>
        <w:rPr>
          <w:noProof/>
          <w:sz w:val="20"/>
        </w:rPr>
      </w:pPr>
      <w:r>
        <w:rPr>
          <w:noProof/>
          <w:sz w:val="20"/>
        </w:rPr>
        <w:pict w14:anchorId="78715EFE">
          <v:shape id="image45.jpeg" o:spid="_x0000_i1047" type="#_x0000_t75" style="width:224.25pt;height:168pt;visibility:visible;mso-wrap-style:square">
            <v:imagedata r:id="rId35" o:title=""/>
          </v:shape>
        </w:pict>
      </w:r>
      <w:r>
        <w:rPr>
          <w:noProof/>
          <w:sz w:val="20"/>
        </w:rPr>
        <w:pict w14:anchorId="6F543C44">
          <v:shape id="image47.jpeg" o:spid="_x0000_i1048" type="#_x0000_t75" style="width:225pt;height:168pt;visibility:visible;mso-wrap-style:square">
            <v:imagedata r:id="rId36" o:title=""/>
          </v:shape>
        </w:pict>
      </w:r>
    </w:p>
    <w:p w14:paraId="55C6FC30" w14:textId="5BB794FB" w:rsidR="00F63AA6" w:rsidRDefault="00F63AA6" w:rsidP="00F63AA6">
      <w:pPr>
        <w:pStyle w:val="Normal1"/>
        <w:ind w:firstLine="0"/>
        <w:jc w:val="center"/>
        <w:rPr>
          <w:sz w:val="20"/>
        </w:rPr>
      </w:pPr>
      <w:r w:rsidRPr="00804D0F">
        <w:t xml:space="preserve">Figura: </w:t>
      </w:r>
      <w:r>
        <w:rPr>
          <w:lang w:val="pt-BR"/>
        </w:rPr>
        <w:t>Poço Recanto Vale Verde</w:t>
      </w:r>
    </w:p>
    <w:p w14:paraId="494BAA64" w14:textId="77777777" w:rsidR="003035B4" w:rsidRDefault="003035B4" w:rsidP="00297B9B">
      <w:pPr>
        <w:tabs>
          <w:tab w:val="left" w:pos="7640"/>
        </w:tabs>
        <w:spacing w:after="120" w:line="240" w:lineRule="auto"/>
        <w:ind w:firstLine="709"/>
        <w:jc w:val="both"/>
        <w:rPr>
          <w:rFonts w:ascii="Arial" w:hAnsi="Arial" w:cs="Arial"/>
          <w:b/>
          <w:bCs/>
        </w:rPr>
      </w:pPr>
    </w:p>
    <w:p w14:paraId="6D3DB21E" w14:textId="05E07431" w:rsidR="00297B9B" w:rsidRDefault="00297B9B" w:rsidP="00297B9B">
      <w:pPr>
        <w:tabs>
          <w:tab w:val="left" w:pos="7640"/>
        </w:tabs>
        <w:spacing w:after="120" w:line="240" w:lineRule="auto"/>
        <w:ind w:firstLine="709"/>
        <w:jc w:val="both"/>
        <w:rPr>
          <w:rFonts w:ascii="Arial" w:hAnsi="Arial" w:cs="Arial"/>
          <w:b/>
          <w:bCs/>
        </w:rPr>
      </w:pPr>
      <w:r>
        <w:rPr>
          <w:rFonts w:ascii="Arial" w:hAnsi="Arial" w:cs="Arial"/>
          <w:b/>
          <w:bCs/>
        </w:rPr>
        <w:t>Estação de Tratamento de Água – ETA Saudade</w:t>
      </w:r>
    </w:p>
    <w:p w14:paraId="0ED62457" w14:textId="71B923BF" w:rsidR="00297B9B" w:rsidRPr="00F63AA6" w:rsidRDefault="00297B9B" w:rsidP="00F63AA6">
      <w:pPr>
        <w:pStyle w:val="Normal1"/>
      </w:pPr>
    </w:p>
    <w:p w14:paraId="39AB97A9" w14:textId="7627A121" w:rsidR="00F63AA6" w:rsidRDefault="00F63AA6" w:rsidP="00F63AA6">
      <w:pPr>
        <w:pStyle w:val="Normal1"/>
        <w:rPr>
          <w:lang w:val="pt-BR"/>
        </w:rPr>
      </w:pPr>
      <w:r>
        <w:t>A</w:t>
      </w:r>
      <w:r w:rsidRPr="00F63AA6">
        <w:t xml:space="preserve"> </w:t>
      </w:r>
      <w:r>
        <w:t>ETA</w:t>
      </w:r>
      <w:r w:rsidRPr="00F63AA6">
        <w:t xml:space="preserve"> </w:t>
      </w:r>
      <w:r>
        <w:t>Saudade</w:t>
      </w:r>
      <w:r w:rsidRPr="00F63AA6">
        <w:t xml:space="preserve"> </w:t>
      </w:r>
      <w:r>
        <w:t>localiza-se</w:t>
      </w:r>
      <w:r w:rsidRPr="00F63AA6">
        <w:t xml:space="preserve"> </w:t>
      </w:r>
      <w:r>
        <w:t>na</w:t>
      </w:r>
      <w:r w:rsidRPr="00F63AA6">
        <w:t xml:space="preserve"> </w:t>
      </w:r>
      <w:r>
        <w:t>Rua</w:t>
      </w:r>
      <w:r w:rsidRPr="00F63AA6">
        <w:t xml:space="preserve"> </w:t>
      </w:r>
      <w:r>
        <w:t>Assumpta</w:t>
      </w:r>
      <w:r w:rsidRPr="00F63AA6">
        <w:t xml:space="preserve"> </w:t>
      </w:r>
      <w:r>
        <w:t>B.</w:t>
      </w:r>
      <w:r w:rsidRPr="00F63AA6">
        <w:t xml:space="preserve"> </w:t>
      </w:r>
      <w:r>
        <w:t>Fiorini,</w:t>
      </w:r>
      <w:r w:rsidRPr="00F63AA6">
        <w:t xml:space="preserve"> </w:t>
      </w:r>
      <w:r>
        <w:t>nº</w:t>
      </w:r>
      <w:r w:rsidRPr="00F63AA6">
        <w:t xml:space="preserve"> </w:t>
      </w:r>
      <w:r>
        <w:t>60,</w:t>
      </w:r>
      <w:r w:rsidRPr="00F63AA6">
        <w:t xml:space="preserve"> </w:t>
      </w:r>
      <w:r>
        <w:t>nas</w:t>
      </w:r>
      <w:r w:rsidRPr="00F63AA6">
        <w:t xml:space="preserve"> </w:t>
      </w:r>
      <w:r>
        <w:t>coordenadas</w:t>
      </w:r>
      <w:r w:rsidRPr="00F63AA6">
        <w:t xml:space="preserve"> </w:t>
      </w:r>
      <w:r>
        <w:t>geográficas UTM 301829.77E 7498810.44S. O sistema de tratamento recebe água bruta</w:t>
      </w:r>
      <w:r w:rsidRPr="00F63AA6">
        <w:t xml:space="preserve"> </w:t>
      </w:r>
      <w:r>
        <w:t>dos sistemas de captação Barreiros e Benfica, sendo composto por três módulos de</w:t>
      </w:r>
      <w:r w:rsidRPr="00F63AA6">
        <w:t xml:space="preserve"> </w:t>
      </w:r>
      <w:r>
        <w:t>tratamento (ETAs 1, 2 e 3), com capacidade nominal de produção de 150 m³/h cada. O</w:t>
      </w:r>
      <w:r w:rsidRPr="00F63AA6">
        <w:t xml:space="preserve"> </w:t>
      </w:r>
      <w:r>
        <w:t>processo</w:t>
      </w:r>
      <w:r w:rsidRPr="00F63AA6">
        <w:t xml:space="preserve"> </w:t>
      </w:r>
      <w:r>
        <w:t>de</w:t>
      </w:r>
      <w:r w:rsidRPr="00F63AA6">
        <w:t xml:space="preserve"> </w:t>
      </w:r>
      <w:r>
        <w:t>tratamento</w:t>
      </w:r>
      <w:r w:rsidRPr="00F63AA6">
        <w:t xml:space="preserve"> </w:t>
      </w:r>
      <w:r>
        <w:t>da</w:t>
      </w:r>
      <w:r w:rsidRPr="00F63AA6">
        <w:t xml:space="preserve"> </w:t>
      </w:r>
      <w:r>
        <w:t>ETA</w:t>
      </w:r>
      <w:r w:rsidRPr="00F63AA6">
        <w:t xml:space="preserve"> </w:t>
      </w:r>
      <w:r>
        <w:t>Saudade</w:t>
      </w:r>
      <w:r w:rsidRPr="00F63AA6">
        <w:t xml:space="preserve"> </w:t>
      </w:r>
      <w:r>
        <w:t>é</w:t>
      </w:r>
      <w:r w:rsidRPr="00F63AA6">
        <w:t xml:space="preserve"> </w:t>
      </w:r>
      <w:r>
        <w:t>do</w:t>
      </w:r>
      <w:r w:rsidRPr="00F63AA6">
        <w:t xml:space="preserve"> </w:t>
      </w:r>
      <w:r>
        <w:t>tipo</w:t>
      </w:r>
      <w:r w:rsidRPr="00F63AA6">
        <w:t xml:space="preserve"> </w:t>
      </w:r>
      <w:r>
        <w:t>ciclo</w:t>
      </w:r>
      <w:r w:rsidRPr="00F63AA6">
        <w:t xml:space="preserve"> </w:t>
      </w:r>
      <w:r>
        <w:t>completo ou</w:t>
      </w:r>
      <w:r w:rsidRPr="00F63AA6">
        <w:t xml:space="preserve"> </w:t>
      </w:r>
      <w:r>
        <w:t>convencional</w:t>
      </w:r>
      <w:r>
        <w:rPr>
          <w:lang w:val="pt-BR"/>
        </w:rPr>
        <w:t>.</w:t>
      </w:r>
    </w:p>
    <w:p w14:paraId="695D7555" w14:textId="2B389014" w:rsidR="00F63AA6" w:rsidRDefault="00F63AA6" w:rsidP="00F63AA6">
      <w:pPr>
        <w:pStyle w:val="Normal1"/>
        <w:rPr>
          <w:lang w:val="pt-BR"/>
        </w:rPr>
      </w:pPr>
    </w:p>
    <w:p w14:paraId="33FC16D3" w14:textId="1A9A143D" w:rsidR="00EC752C" w:rsidRDefault="00356693" w:rsidP="00F63AA6">
      <w:pPr>
        <w:pStyle w:val="Normal1"/>
      </w:pPr>
      <w:r>
        <w:pict w14:anchorId="18D172FA">
          <v:shape id="_x0000_i1049" type="#_x0000_t75" style="width:402pt;height:120pt;visibility:visible;mso-wrap-style:square">
            <v:imagedata r:id="rId37" o:title=""/>
          </v:shape>
        </w:pict>
      </w:r>
    </w:p>
    <w:p w14:paraId="24073A49" w14:textId="7BF68B5B" w:rsidR="00EC752C" w:rsidRDefault="00356693" w:rsidP="00EC752C">
      <w:pPr>
        <w:pStyle w:val="Normal1"/>
        <w:ind w:firstLine="0"/>
        <w:jc w:val="center"/>
        <w:rPr>
          <w:lang w:val="pt-BR"/>
        </w:rPr>
      </w:pPr>
      <w:r>
        <w:rPr>
          <w:lang w:val="pt-BR"/>
        </w:rPr>
      </w:r>
      <w:r>
        <w:rPr>
          <w:lang w:val="pt-BR"/>
        </w:rPr>
        <w:pict w14:anchorId="2F8EB4C0">
          <v:group id="_x0000_s1036" style="width:452.4pt;height:279.9pt;mso-wrap-distance-left:0;mso-wrap-distance-right:0;mso-position-horizontal-relative:char;mso-position-vertical-relative:line" coordorigin="1159,305" coordsize="9639,6413">
            <v:shape id="_x0000_s1037" type="#_x0000_t75" style="position:absolute;left:1302;top:358;width:9255;height:6326">
              <v:imagedata r:id="rId38" o:title=""/>
            </v:shape>
            <v:rect id="_x0000_s1038" style="position:absolute;left:1161;top:307;width:9634;height:6408" filled="f" strokeweight=".25pt"/>
            <w10:wrap anchorx="page"/>
            <w10:anchorlock/>
          </v:group>
        </w:pict>
      </w:r>
    </w:p>
    <w:p w14:paraId="745F2A92" w14:textId="7D3ADAEA" w:rsidR="00EC752C" w:rsidRDefault="00EC752C" w:rsidP="00EC752C">
      <w:pPr>
        <w:pStyle w:val="Normal1"/>
        <w:ind w:firstLine="0"/>
        <w:jc w:val="center"/>
        <w:rPr>
          <w:lang w:val="pt-BR"/>
        </w:rPr>
      </w:pPr>
      <w:r w:rsidRPr="00804D0F">
        <w:t xml:space="preserve">Figura: </w:t>
      </w:r>
      <w:r>
        <w:rPr>
          <w:lang w:val="pt-BR"/>
        </w:rPr>
        <w:t>Fluxograma Operacional ETA Saudade</w:t>
      </w:r>
    </w:p>
    <w:p w14:paraId="55ED3DBD" w14:textId="096669E2" w:rsidR="00EC752C" w:rsidRDefault="00EC752C" w:rsidP="00EC752C">
      <w:pPr>
        <w:pStyle w:val="Normal1"/>
        <w:ind w:firstLine="0"/>
        <w:jc w:val="center"/>
        <w:rPr>
          <w:lang w:val="pt-BR"/>
        </w:rPr>
      </w:pPr>
    </w:p>
    <w:p w14:paraId="38F8BDFF" w14:textId="77777777" w:rsidR="00EC752C" w:rsidRDefault="00EC752C" w:rsidP="00EC752C">
      <w:pPr>
        <w:pStyle w:val="Normal1"/>
        <w:ind w:firstLine="0"/>
        <w:jc w:val="center"/>
        <w:rPr>
          <w:sz w:val="20"/>
        </w:rPr>
      </w:pPr>
    </w:p>
    <w:p w14:paraId="00E6DAE9" w14:textId="77777777" w:rsidR="00EC752C" w:rsidRPr="00F463F4" w:rsidRDefault="00EC752C" w:rsidP="00F463F4">
      <w:pPr>
        <w:pStyle w:val="Normal1"/>
        <w:rPr>
          <w:b/>
          <w:bCs w:val="0"/>
        </w:rPr>
      </w:pPr>
      <w:r w:rsidRPr="00F463F4">
        <w:rPr>
          <w:b/>
          <w:bCs w:val="0"/>
        </w:rPr>
        <w:t>Coagulação</w:t>
      </w:r>
    </w:p>
    <w:p w14:paraId="3368BF56" w14:textId="77777777" w:rsidR="00EC752C" w:rsidRDefault="00EC752C" w:rsidP="00EC752C">
      <w:pPr>
        <w:pStyle w:val="Normal1"/>
      </w:pPr>
      <w:r>
        <w:t>A primeira etapa de tratamento da ETA Saudade se dá no canal tipo calha Parshall, que</w:t>
      </w:r>
      <w:r w:rsidRPr="00EC752C">
        <w:t xml:space="preserve"> </w:t>
      </w:r>
      <w:r>
        <w:t>recebe</w:t>
      </w:r>
      <w:r w:rsidRPr="00EC752C">
        <w:t xml:space="preserve"> </w:t>
      </w:r>
      <w:r>
        <w:t>a</w:t>
      </w:r>
      <w:r w:rsidRPr="00EC752C">
        <w:t xml:space="preserve"> </w:t>
      </w:r>
      <w:r>
        <w:t>água</w:t>
      </w:r>
      <w:r w:rsidRPr="00EC752C">
        <w:t xml:space="preserve"> </w:t>
      </w:r>
      <w:r>
        <w:t>bruta</w:t>
      </w:r>
      <w:r w:rsidRPr="00EC752C">
        <w:t xml:space="preserve"> </w:t>
      </w:r>
      <w:r>
        <w:t>advinda</w:t>
      </w:r>
      <w:r w:rsidRPr="00EC752C">
        <w:t xml:space="preserve"> </w:t>
      </w:r>
      <w:r>
        <w:t>das</w:t>
      </w:r>
      <w:r w:rsidRPr="00EC752C">
        <w:t xml:space="preserve"> </w:t>
      </w:r>
      <w:r>
        <w:t>captações</w:t>
      </w:r>
      <w:r w:rsidRPr="00EC752C">
        <w:t xml:space="preserve"> </w:t>
      </w:r>
      <w:r>
        <w:t>nos</w:t>
      </w:r>
      <w:r w:rsidRPr="00EC752C">
        <w:t xml:space="preserve"> </w:t>
      </w:r>
      <w:r>
        <w:t>mananciais</w:t>
      </w:r>
      <w:r w:rsidRPr="00EC752C">
        <w:t xml:space="preserve"> </w:t>
      </w:r>
      <w:r>
        <w:t>superficiais</w:t>
      </w:r>
      <w:r w:rsidRPr="00EC752C">
        <w:t xml:space="preserve"> </w:t>
      </w:r>
      <w:r>
        <w:t>Barreiro</w:t>
      </w:r>
      <w:r w:rsidRPr="00EC752C">
        <w:t xml:space="preserve"> </w:t>
      </w:r>
      <w:r>
        <w:t>e</w:t>
      </w:r>
      <w:r w:rsidRPr="00EC752C">
        <w:t xml:space="preserve"> </w:t>
      </w:r>
      <w:r>
        <w:t>Benfica. A medição de vazão da água bruta que chega na ETA é realizada através de</w:t>
      </w:r>
      <w:r w:rsidRPr="00EC752C">
        <w:t xml:space="preserve"> </w:t>
      </w:r>
      <w:r>
        <w:t>medidores</w:t>
      </w:r>
      <w:r w:rsidRPr="00EC752C">
        <w:t xml:space="preserve"> </w:t>
      </w:r>
      <w:r>
        <w:t>ultrassônicos instalados junto</w:t>
      </w:r>
      <w:r w:rsidRPr="00EC752C">
        <w:t xml:space="preserve"> </w:t>
      </w:r>
      <w:r>
        <w:t>à tubulação de</w:t>
      </w:r>
      <w:r w:rsidRPr="00EC752C">
        <w:t xml:space="preserve"> </w:t>
      </w:r>
      <w:r>
        <w:t>chegada.</w:t>
      </w:r>
    </w:p>
    <w:p w14:paraId="548123E7" w14:textId="77777777" w:rsidR="00EC752C" w:rsidRDefault="00EC752C" w:rsidP="00EC752C">
      <w:pPr>
        <w:pStyle w:val="Normal1"/>
      </w:pPr>
      <w:r>
        <w:t>Na calha Parshall são dosados através de bombas dosadoras automáticas: sulfato de</w:t>
      </w:r>
      <w:r w:rsidRPr="00EC752C">
        <w:t xml:space="preserve"> </w:t>
      </w:r>
      <w:r>
        <w:t>alumínio, cal hidratada e polímeros sintéticos, onde juntamente com a mistura rápida</w:t>
      </w:r>
      <w:r w:rsidRPr="00EC752C">
        <w:t xml:space="preserve"> </w:t>
      </w:r>
      <w:r>
        <w:t>acontece o processo de coagulação. Segundo informações de técnicos do DAE, não é</w:t>
      </w:r>
      <w:r w:rsidRPr="00EC752C">
        <w:t xml:space="preserve"> </w:t>
      </w:r>
      <w:r>
        <w:t>feito um controle da dosagem desses polímeros em função da vazão de operação ou de</w:t>
      </w:r>
      <w:r w:rsidRPr="00EC752C">
        <w:t xml:space="preserve"> </w:t>
      </w:r>
      <w:r>
        <w:t>variações da qualidade da água bruta.   Após a etapa de dosagem dos coagulantes, a</w:t>
      </w:r>
      <w:r w:rsidRPr="00EC752C">
        <w:t xml:space="preserve"> </w:t>
      </w:r>
      <w:r>
        <w:t>água é direcionada para os três módulos de tratamento, sendo cada um composto por</w:t>
      </w:r>
      <w:r w:rsidRPr="00EC752C">
        <w:t xml:space="preserve"> </w:t>
      </w:r>
      <w:r>
        <w:t>floculador,</w:t>
      </w:r>
      <w:r w:rsidRPr="00EC752C">
        <w:t xml:space="preserve"> </w:t>
      </w:r>
      <w:r>
        <w:t>decantador e</w:t>
      </w:r>
      <w:r w:rsidRPr="00EC752C">
        <w:t xml:space="preserve"> </w:t>
      </w:r>
      <w:r>
        <w:t>filtro.</w:t>
      </w:r>
    </w:p>
    <w:p w14:paraId="794B3C34" w14:textId="77777777" w:rsidR="00EC752C" w:rsidRPr="00EC752C" w:rsidRDefault="00EC752C" w:rsidP="00EC752C">
      <w:pPr>
        <w:pStyle w:val="Corpodetexto"/>
        <w:rPr>
          <w:sz w:val="24"/>
        </w:rPr>
      </w:pPr>
    </w:p>
    <w:p w14:paraId="565192F9" w14:textId="77777777" w:rsidR="00EC752C" w:rsidRPr="00F463F4" w:rsidRDefault="00EC752C" w:rsidP="00F463F4">
      <w:pPr>
        <w:pStyle w:val="Normal1"/>
        <w:rPr>
          <w:b/>
          <w:bCs w:val="0"/>
        </w:rPr>
      </w:pPr>
      <w:r w:rsidRPr="00F463F4">
        <w:rPr>
          <w:b/>
          <w:bCs w:val="0"/>
        </w:rPr>
        <w:t>Floculação</w:t>
      </w:r>
    </w:p>
    <w:p w14:paraId="12802C82" w14:textId="380DF980" w:rsidR="00EC752C" w:rsidRDefault="00EC752C" w:rsidP="00EC752C">
      <w:pPr>
        <w:pStyle w:val="Normal1"/>
      </w:pPr>
      <w:r>
        <w:t>Na etapa de floculação, em cada um dos três módulos, ocorre o processo pelo qual os</w:t>
      </w:r>
      <w:r w:rsidRPr="00EC752C">
        <w:t xml:space="preserve"> </w:t>
      </w:r>
      <w:r>
        <w:t>coágulos</w:t>
      </w:r>
      <w:r w:rsidRPr="00EC752C">
        <w:t xml:space="preserve"> </w:t>
      </w:r>
      <w:r>
        <w:t>se</w:t>
      </w:r>
      <w:r w:rsidRPr="00EC752C">
        <w:t xml:space="preserve"> </w:t>
      </w:r>
      <w:r>
        <w:t>agrupam</w:t>
      </w:r>
      <w:r w:rsidRPr="00EC752C">
        <w:t xml:space="preserve"> </w:t>
      </w:r>
      <w:r>
        <w:t>formando</w:t>
      </w:r>
      <w:r w:rsidRPr="00EC752C">
        <w:t xml:space="preserve"> </w:t>
      </w:r>
      <w:r>
        <w:t>os</w:t>
      </w:r>
      <w:r w:rsidRPr="00EC752C">
        <w:t xml:space="preserve"> </w:t>
      </w:r>
      <w:r>
        <w:t>flocos</w:t>
      </w:r>
      <w:r w:rsidRPr="00EC752C">
        <w:t xml:space="preserve"> </w:t>
      </w:r>
      <w:r>
        <w:t>que</w:t>
      </w:r>
      <w:r w:rsidRPr="00EC752C">
        <w:t xml:space="preserve"> </w:t>
      </w:r>
      <w:r>
        <w:t>serão</w:t>
      </w:r>
      <w:r w:rsidRPr="00EC752C">
        <w:t xml:space="preserve"> </w:t>
      </w:r>
      <w:r>
        <w:t>conduzidos</w:t>
      </w:r>
      <w:r w:rsidRPr="00EC752C">
        <w:t xml:space="preserve"> </w:t>
      </w:r>
      <w:r>
        <w:t>para</w:t>
      </w:r>
      <w:r w:rsidRPr="00EC752C">
        <w:t xml:space="preserve"> </w:t>
      </w:r>
      <w:r>
        <w:t>os</w:t>
      </w:r>
      <w:r w:rsidRPr="00EC752C">
        <w:t xml:space="preserve"> </w:t>
      </w:r>
      <w:r>
        <w:t>decantadores.</w:t>
      </w:r>
      <w:r w:rsidRPr="00EC752C">
        <w:t xml:space="preserve"> </w:t>
      </w:r>
      <w:r>
        <w:t>Os floculadores da ETA Saudade são do tipo mecanizados, ou seja, possuem agitadores</w:t>
      </w:r>
      <w:r w:rsidRPr="00EC752C">
        <w:t xml:space="preserve"> </w:t>
      </w:r>
      <w:r>
        <w:t>mecânicos com pás/hélices responsáveis por promover a formação dos flocos que irão</w:t>
      </w:r>
      <w:r w:rsidRPr="00EC752C">
        <w:t xml:space="preserve"> </w:t>
      </w:r>
      <w:r>
        <w:lastRenderedPageBreak/>
        <w:t>decantar</w:t>
      </w:r>
      <w:r w:rsidRPr="00EC752C">
        <w:t xml:space="preserve"> </w:t>
      </w:r>
      <w:r>
        <w:t>na</w:t>
      </w:r>
      <w:r w:rsidRPr="00EC752C">
        <w:t xml:space="preserve"> </w:t>
      </w:r>
      <w:r>
        <w:t>etapa</w:t>
      </w:r>
      <w:r w:rsidRPr="00EC752C">
        <w:t xml:space="preserve"> </w:t>
      </w:r>
      <w:r>
        <w:t>seguinte.</w:t>
      </w:r>
      <w:r w:rsidRPr="00EC752C">
        <w:t xml:space="preserve"> </w:t>
      </w:r>
      <w:r>
        <w:t>Verificou-se,</w:t>
      </w:r>
      <w:r w:rsidRPr="00EC752C">
        <w:t xml:space="preserve"> </w:t>
      </w:r>
      <w:r>
        <w:t>entretanto,</w:t>
      </w:r>
      <w:r w:rsidRPr="00EC752C">
        <w:t xml:space="preserve"> </w:t>
      </w:r>
      <w:r>
        <w:t>que</w:t>
      </w:r>
      <w:r w:rsidRPr="00EC752C">
        <w:t xml:space="preserve"> </w:t>
      </w:r>
      <w:r>
        <w:t>a</w:t>
      </w:r>
      <w:r w:rsidRPr="00EC752C">
        <w:t xml:space="preserve"> </w:t>
      </w:r>
      <w:r>
        <w:t>eficiência</w:t>
      </w:r>
      <w:r w:rsidRPr="00EC752C">
        <w:t xml:space="preserve"> </w:t>
      </w:r>
      <w:r>
        <w:t>da</w:t>
      </w:r>
      <w:r w:rsidRPr="00EC752C">
        <w:t xml:space="preserve"> </w:t>
      </w:r>
      <w:r>
        <w:t>etapa</w:t>
      </w:r>
      <w:r w:rsidRPr="00EC752C">
        <w:t xml:space="preserve"> </w:t>
      </w:r>
      <w:r>
        <w:t>de</w:t>
      </w:r>
      <w:r w:rsidRPr="00EC752C">
        <w:t xml:space="preserve"> </w:t>
      </w:r>
      <w:r>
        <w:t>floculação encontra-se comprometida, já que na ocasião dos levantamentos de campo</w:t>
      </w:r>
      <w:r w:rsidRPr="00EC752C">
        <w:t xml:space="preserve"> </w:t>
      </w:r>
      <w:r>
        <w:t>realizados para a execução do presente diagnóstico, apenas o agitador mecânico de um</w:t>
      </w:r>
      <w:r w:rsidRPr="00EC752C">
        <w:t xml:space="preserve"> </w:t>
      </w:r>
      <w:r>
        <w:t>módulo de tratamento encontrava-se com os agitadores funcionando, enquanto que os</w:t>
      </w:r>
      <w:r w:rsidRPr="00EC752C">
        <w:t xml:space="preserve"> </w:t>
      </w:r>
      <w:r>
        <w:t>outros</w:t>
      </w:r>
      <w:r w:rsidRPr="00EC752C">
        <w:t xml:space="preserve"> </w:t>
      </w:r>
      <w:r>
        <w:t>dois</w:t>
      </w:r>
      <w:r w:rsidRPr="00EC752C">
        <w:t xml:space="preserve"> </w:t>
      </w:r>
      <w:r>
        <w:t>módulos</w:t>
      </w:r>
      <w:r w:rsidRPr="00EC752C">
        <w:t xml:space="preserve"> </w:t>
      </w:r>
      <w:r>
        <w:t>apresentavam</w:t>
      </w:r>
      <w:r w:rsidRPr="00EC752C">
        <w:t xml:space="preserve"> </w:t>
      </w:r>
      <w:r>
        <w:t>os</w:t>
      </w:r>
      <w:r w:rsidRPr="00EC752C">
        <w:t xml:space="preserve"> </w:t>
      </w:r>
      <w:r>
        <w:t>agitadores</w:t>
      </w:r>
      <w:r w:rsidRPr="00EC752C">
        <w:t xml:space="preserve"> </w:t>
      </w:r>
      <w:r>
        <w:t>mecânicos</w:t>
      </w:r>
      <w:r w:rsidRPr="00EC752C">
        <w:t xml:space="preserve"> </w:t>
      </w:r>
      <w:r>
        <w:t>dos</w:t>
      </w:r>
      <w:r w:rsidRPr="00EC752C">
        <w:t xml:space="preserve"> </w:t>
      </w:r>
      <w:r>
        <w:t>floculadores</w:t>
      </w:r>
      <w:r w:rsidRPr="00EC752C">
        <w:t xml:space="preserve"> </w:t>
      </w:r>
      <w:r>
        <w:t>inoperantes.</w:t>
      </w:r>
    </w:p>
    <w:p w14:paraId="0B29666A" w14:textId="1AC844C3" w:rsidR="00EC752C" w:rsidRDefault="00EC752C" w:rsidP="00EC752C">
      <w:pPr>
        <w:pStyle w:val="Normal1"/>
      </w:pPr>
    </w:p>
    <w:p w14:paraId="5222FA32" w14:textId="3BF5519A" w:rsidR="00EC752C" w:rsidRPr="00F463F4" w:rsidRDefault="00EC752C" w:rsidP="00F463F4">
      <w:pPr>
        <w:pStyle w:val="Normal1"/>
        <w:rPr>
          <w:b/>
          <w:bCs w:val="0"/>
        </w:rPr>
      </w:pPr>
      <w:r w:rsidRPr="00F463F4">
        <w:rPr>
          <w:b/>
          <w:bCs w:val="0"/>
        </w:rPr>
        <w:t>Sedimentação</w:t>
      </w:r>
    </w:p>
    <w:p w14:paraId="2C8D7C6F" w14:textId="77777777" w:rsidR="00EC752C" w:rsidRDefault="00EC752C" w:rsidP="00EC752C">
      <w:pPr>
        <w:pStyle w:val="Normal1"/>
      </w:pPr>
      <w:r>
        <w:t>O processo de sedimentação ocorre nos decantadores onde teoricamente há a separação</w:t>
      </w:r>
      <w:r w:rsidRPr="00EC752C">
        <w:t xml:space="preserve"> </w:t>
      </w:r>
      <w:r>
        <w:t>das partículas sólidas (flocos), que tendem a se depositarem no fundo. A limpeza dos</w:t>
      </w:r>
      <w:r w:rsidRPr="00EC752C">
        <w:t xml:space="preserve"> </w:t>
      </w:r>
      <w:r>
        <w:t>decantadores é feita de forma manual e o lodo gerado e acumulado junto com os resíduos</w:t>
      </w:r>
      <w:r w:rsidRPr="00EC752C">
        <w:t xml:space="preserve"> </w:t>
      </w:r>
      <w:r>
        <w:t>da limpeza são conduzidos à lagoa de estabilização de lodo existente próximo ao sistema</w:t>
      </w:r>
      <w:r w:rsidRPr="00EC752C">
        <w:t xml:space="preserve"> </w:t>
      </w:r>
      <w:r>
        <w:t>de tratamento. Devido a um recalque de fundação verificado na estrutura dos módulos da</w:t>
      </w:r>
      <w:r w:rsidRPr="00EC752C">
        <w:t xml:space="preserve"> </w:t>
      </w:r>
      <w:r>
        <w:t>ETA</w:t>
      </w:r>
      <w:r w:rsidRPr="00EC752C">
        <w:t xml:space="preserve"> </w:t>
      </w:r>
      <w:r>
        <w:t>Saudade,</w:t>
      </w:r>
      <w:r w:rsidRPr="00EC752C">
        <w:t xml:space="preserve"> </w:t>
      </w:r>
      <w:r>
        <w:t>verificou-se</w:t>
      </w:r>
      <w:r w:rsidRPr="00EC752C">
        <w:t xml:space="preserve"> </w:t>
      </w:r>
      <w:r>
        <w:t>um</w:t>
      </w:r>
      <w:r w:rsidRPr="00EC752C">
        <w:t xml:space="preserve"> </w:t>
      </w:r>
      <w:r>
        <w:t>grave</w:t>
      </w:r>
      <w:r w:rsidRPr="00EC752C">
        <w:t xml:space="preserve"> </w:t>
      </w:r>
      <w:r>
        <w:t>comprometimento</w:t>
      </w:r>
      <w:r w:rsidRPr="00EC752C">
        <w:t xml:space="preserve"> </w:t>
      </w:r>
      <w:r>
        <w:t>na</w:t>
      </w:r>
      <w:r w:rsidRPr="00EC752C">
        <w:t xml:space="preserve"> </w:t>
      </w:r>
      <w:r>
        <w:t>eficiência</w:t>
      </w:r>
      <w:r w:rsidRPr="00EC752C">
        <w:t xml:space="preserve"> </w:t>
      </w:r>
      <w:r>
        <w:t>da</w:t>
      </w:r>
      <w:r w:rsidRPr="00EC752C">
        <w:t xml:space="preserve"> </w:t>
      </w:r>
      <w:r>
        <w:t>etapa</w:t>
      </w:r>
      <w:r w:rsidRPr="00EC752C">
        <w:t xml:space="preserve"> </w:t>
      </w:r>
      <w:r>
        <w:t>de</w:t>
      </w:r>
      <w:r w:rsidRPr="00EC752C">
        <w:t xml:space="preserve"> </w:t>
      </w:r>
      <w:r>
        <w:t>sedimentação.</w:t>
      </w:r>
      <w:r w:rsidRPr="00EC752C">
        <w:t xml:space="preserve"> </w:t>
      </w:r>
      <w:r>
        <w:t>O recalque</w:t>
      </w:r>
      <w:r w:rsidRPr="00EC752C">
        <w:t xml:space="preserve"> </w:t>
      </w:r>
      <w:r>
        <w:t>de fundação que</w:t>
      </w:r>
      <w:r w:rsidRPr="00EC752C">
        <w:t xml:space="preserve"> </w:t>
      </w:r>
      <w:r>
        <w:t>já vem ocorrendo</w:t>
      </w:r>
      <w:r w:rsidRPr="00EC752C">
        <w:t xml:space="preserve"> </w:t>
      </w:r>
      <w:r>
        <w:t>há alguns</w:t>
      </w:r>
      <w:r w:rsidRPr="00EC752C">
        <w:t xml:space="preserve"> </w:t>
      </w:r>
      <w:r>
        <w:t>anos na estrutura da ETA causou um desnível nas estruturas das unidades de tratamento. Graças a este</w:t>
      </w:r>
      <w:r w:rsidRPr="00EC752C">
        <w:t xml:space="preserve"> </w:t>
      </w:r>
      <w:r>
        <w:t>desnível, verifica-se que algumas calhas de coleta de água decantada nos decantadores</w:t>
      </w:r>
      <w:r w:rsidRPr="00EC752C">
        <w:t xml:space="preserve"> </w:t>
      </w:r>
      <w:r>
        <w:t>não</w:t>
      </w:r>
      <w:r w:rsidRPr="00EC752C">
        <w:t xml:space="preserve"> </w:t>
      </w:r>
      <w:r>
        <w:t>estão</w:t>
      </w:r>
      <w:r w:rsidRPr="00EC752C">
        <w:t xml:space="preserve"> </w:t>
      </w:r>
      <w:r>
        <w:t>desempenhando</w:t>
      </w:r>
      <w:r w:rsidRPr="00EC752C">
        <w:t xml:space="preserve"> </w:t>
      </w:r>
      <w:r>
        <w:t>sua</w:t>
      </w:r>
      <w:r w:rsidRPr="00EC752C">
        <w:t xml:space="preserve"> </w:t>
      </w:r>
      <w:r>
        <w:t>função.</w:t>
      </w:r>
      <w:r w:rsidRPr="00EC752C">
        <w:t xml:space="preserve"> </w:t>
      </w:r>
      <w:r>
        <w:t>Algumas</w:t>
      </w:r>
      <w:r w:rsidRPr="00EC752C">
        <w:t xml:space="preserve"> </w:t>
      </w:r>
      <w:r>
        <w:t>calhas</w:t>
      </w:r>
      <w:r w:rsidRPr="00EC752C">
        <w:t xml:space="preserve"> </w:t>
      </w:r>
      <w:r>
        <w:t>coletam</w:t>
      </w:r>
      <w:r w:rsidRPr="00EC752C">
        <w:t xml:space="preserve"> </w:t>
      </w:r>
      <w:r>
        <w:t>muito</w:t>
      </w:r>
      <w:r w:rsidRPr="00EC752C">
        <w:t xml:space="preserve"> </w:t>
      </w:r>
      <w:r>
        <w:t>pouca</w:t>
      </w:r>
      <w:r w:rsidRPr="00EC752C">
        <w:t xml:space="preserve"> </w:t>
      </w:r>
      <w:r>
        <w:t>ou</w:t>
      </w:r>
      <w:r w:rsidRPr="00EC752C">
        <w:t xml:space="preserve"> </w:t>
      </w:r>
      <w:r>
        <w:t>nenhuma água decantada, o que tem permitido a ocorrência da passagem de flocos para</w:t>
      </w:r>
      <w:r w:rsidRPr="00EC752C">
        <w:t xml:space="preserve"> </w:t>
      </w:r>
      <w:r>
        <w:t>as</w:t>
      </w:r>
      <w:r w:rsidRPr="00EC752C">
        <w:t xml:space="preserve"> </w:t>
      </w:r>
      <w:r>
        <w:t>unidades</w:t>
      </w:r>
      <w:r w:rsidRPr="00EC752C">
        <w:t xml:space="preserve"> </w:t>
      </w:r>
      <w:r>
        <w:t>de</w:t>
      </w:r>
      <w:r w:rsidRPr="00EC752C">
        <w:t xml:space="preserve"> </w:t>
      </w:r>
      <w:r>
        <w:t>filtração.</w:t>
      </w:r>
    </w:p>
    <w:p w14:paraId="68B6E92D" w14:textId="10E7BBAF" w:rsidR="00EC752C" w:rsidRDefault="00EC752C" w:rsidP="00EC752C">
      <w:pPr>
        <w:pStyle w:val="Corpodetexto"/>
        <w:spacing w:after="0" w:line="360" w:lineRule="auto"/>
        <w:ind w:left="314" w:right="709"/>
        <w:jc w:val="both"/>
      </w:pPr>
    </w:p>
    <w:p w14:paraId="21C0351C" w14:textId="449D1503" w:rsidR="00EC752C" w:rsidRPr="00F463F4" w:rsidRDefault="00EC752C" w:rsidP="00F463F4">
      <w:pPr>
        <w:pStyle w:val="Normal1"/>
        <w:rPr>
          <w:b/>
          <w:bCs w:val="0"/>
        </w:rPr>
      </w:pPr>
      <w:r w:rsidRPr="00F463F4">
        <w:rPr>
          <w:b/>
          <w:bCs w:val="0"/>
        </w:rPr>
        <w:t>Filtração</w:t>
      </w:r>
    </w:p>
    <w:p w14:paraId="4D02CE42" w14:textId="3FB5E378" w:rsidR="00EC752C" w:rsidRDefault="00EC752C" w:rsidP="00EC752C">
      <w:pPr>
        <w:pStyle w:val="Normal1"/>
      </w:pPr>
      <w:r>
        <w:t>A ETA Saudade possui uma unidade de filtração por módulo, totalizando três unidades de</w:t>
      </w:r>
      <w:r w:rsidRPr="00EC752C">
        <w:t xml:space="preserve"> </w:t>
      </w:r>
      <w:r>
        <w:t>filtração</w:t>
      </w:r>
      <w:r w:rsidRPr="00EC752C">
        <w:t xml:space="preserve"> </w:t>
      </w:r>
      <w:r>
        <w:t>compostas</w:t>
      </w:r>
      <w:r w:rsidRPr="00EC752C">
        <w:t xml:space="preserve"> </w:t>
      </w:r>
      <w:r>
        <w:t>de</w:t>
      </w:r>
      <w:r w:rsidRPr="00EC752C">
        <w:t xml:space="preserve"> </w:t>
      </w:r>
      <w:r>
        <w:t>filtros</w:t>
      </w:r>
      <w:r w:rsidRPr="00EC752C">
        <w:t xml:space="preserve"> </w:t>
      </w:r>
      <w:r>
        <w:t>lentos</w:t>
      </w:r>
      <w:r w:rsidRPr="00EC752C">
        <w:t xml:space="preserve"> </w:t>
      </w:r>
      <w:r>
        <w:t>descendentes</w:t>
      </w:r>
      <w:r w:rsidRPr="00EC752C">
        <w:t xml:space="preserve"> </w:t>
      </w:r>
      <w:r>
        <w:t>de</w:t>
      </w:r>
      <w:r w:rsidRPr="00EC752C">
        <w:t xml:space="preserve"> </w:t>
      </w:r>
      <w:r>
        <w:t>carvão</w:t>
      </w:r>
      <w:r w:rsidRPr="00EC752C">
        <w:t xml:space="preserve"> </w:t>
      </w:r>
      <w:r>
        <w:t>ativado,</w:t>
      </w:r>
      <w:r w:rsidRPr="00EC752C">
        <w:t xml:space="preserve"> </w:t>
      </w:r>
      <w:r>
        <w:t>areia</w:t>
      </w:r>
      <w:r w:rsidRPr="00EC752C">
        <w:t xml:space="preserve"> </w:t>
      </w:r>
      <w:r>
        <w:t>e</w:t>
      </w:r>
      <w:r w:rsidRPr="00EC752C">
        <w:t xml:space="preserve"> </w:t>
      </w:r>
      <w:r>
        <w:t>pedregulho.</w:t>
      </w:r>
      <w:r w:rsidRPr="00EC752C">
        <w:t xml:space="preserve"> </w:t>
      </w:r>
      <w:r>
        <w:t>A lavagem dos filtros é realizada a cada 12h e a água de lavagem (ALAF) é destinada à</w:t>
      </w:r>
      <w:r w:rsidRPr="00EC752C">
        <w:t xml:space="preserve"> </w:t>
      </w:r>
      <w:r>
        <w:t>unidade de tratamento de lodo, não havendo retorno da água ao início do sistema de</w:t>
      </w:r>
      <w:r w:rsidRPr="00EC752C">
        <w:t xml:space="preserve"> </w:t>
      </w:r>
      <w:r>
        <w:t>tratamento. A água para lavagem dos filtros é proveniente do reservatório enterrado de</w:t>
      </w:r>
      <w:r w:rsidRPr="00EC752C">
        <w:t xml:space="preserve"> </w:t>
      </w:r>
      <w:r>
        <w:t>300m³</w:t>
      </w:r>
      <w:r w:rsidRPr="00EC752C">
        <w:t xml:space="preserve"> </w:t>
      </w:r>
      <w:r>
        <w:t>existente próximo</w:t>
      </w:r>
      <w:r w:rsidRPr="00EC752C">
        <w:t xml:space="preserve"> </w:t>
      </w:r>
      <w:r>
        <w:t>à ETA</w:t>
      </w:r>
      <w:r w:rsidRPr="00EC752C">
        <w:t xml:space="preserve"> </w:t>
      </w:r>
      <w:r>
        <w:t>Saudade,</w:t>
      </w:r>
      <w:r w:rsidRPr="00EC752C">
        <w:t xml:space="preserve"> </w:t>
      </w:r>
      <w:r>
        <w:t>a qual é</w:t>
      </w:r>
      <w:r w:rsidRPr="00EC752C">
        <w:t xml:space="preserve"> </w:t>
      </w:r>
      <w:r>
        <w:t>recalcada</w:t>
      </w:r>
      <w:r w:rsidRPr="00EC752C">
        <w:t xml:space="preserve"> </w:t>
      </w:r>
      <w:r>
        <w:t>pela EEAT-2.</w:t>
      </w:r>
    </w:p>
    <w:p w14:paraId="7FAFA472" w14:textId="33667ABB" w:rsidR="00EC752C" w:rsidRDefault="00EC752C" w:rsidP="00EC752C">
      <w:pPr>
        <w:pStyle w:val="Normal1"/>
      </w:pPr>
      <w:r>
        <w:t>Foi</w:t>
      </w:r>
      <w:r w:rsidRPr="00EC752C">
        <w:t xml:space="preserve"> </w:t>
      </w:r>
      <w:r>
        <w:t>verificado</w:t>
      </w:r>
      <w:r w:rsidRPr="00EC752C">
        <w:t xml:space="preserve"> </w:t>
      </w:r>
      <w:r>
        <w:t>o</w:t>
      </w:r>
      <w:r w:rsidRPr="00EC752C">
        <w:t xml:space="preserve"> </w:t>
      </w:r>
      <w:r>
        <w:t>desnivelamento</w:t>
      </w:r>
      <w:r w:rsidRPr="00EC752C">
        <w:t xml:space="preserve"> </w:t>
      </w:r>
      <w:r>
        <w:t>das</w:t>
      </w:r>
      <w:r w:rsidRPr="00EC752C">
        <w:t xml:space="preserve"> </w:t>
      </w:r>
      <w:r>
        <w:t>unidades</w:t>
      </w:r>
      <w:r w:rsidRPr="00EC752C">
        <w:t xml:space="preserve"> </w:t>
      </w:r>
      <w:r>
        <w:t>de</w:t>
      </w:r>
      <w:r w:rsidRPr="00EC752C">
        <w:t xml:space="preserve"> </w:t>
      </w:r>
      <w:r>
        <w:t>filtração,</w:t>
      </w:r>
      <w:r w:rsidRPr="00EC752C">
        <w:t xml:space="preserve"> </w:t>
      </w:r>
      <w:r>
        <w:t>provavelmente</w:t>
      </w:r>
      <w:r w:rsidRPr="00EC752C">
        <w:t xml:space="preserve"> </w:t>
      </w:r>
      <w:r>
        <w:t>devido</w:t>
      </w:r>
      <w:r w:rsidRPr="00EC752C">
        <w:t xml:space="preserve"> </w:t>
      </w:r>
      <w:r>
        <w:t>ao</w:t>
      </w:r>
      <w:r w:rsidRPr="00EC752C">
        <w:t xml:space="preserve"> </w:t>
      </w:r>
      <w:r>
        <w:t>recalque</w:t>
      </w:r>
      <w:r w:rsidRPr="00EC752C">
        <w:t xml:space="preserve"> </w:t>
      </w:r>
      <w:r>
        <w:t>de</w:t>
      </w:r>
      <w:r w:rsidRPr="00EC752C">
        <w:t xml:space="preserve"> </w:t>
      </w:r>
      <w:r>
        <w:t>fundação</w:t>
      </w:r>
      <w:r w:rsidRPr="00EC752C">
        <w:t xml:space="preserve"> </w:t>
      </w:r>
      <w:r>
        <w:t>das estruturas da ETA</w:t>
      </w:r>
      <w:r w:rsidRPr="00EC752C">
        <w:t xml:space="preserve"> </w:t>
      </w:r>
      <w:r>
        <w:t>já citado.</w:t>
      </w:r>
    </w:p>
    <w:p w14:paraId="7D7F2E19" w14:textId="131870F1" w:rsidR="00EC752C" w:rsidRDefault="00EC752C" w:rsidP="00EC752C">
      <w:pPr>
        <w:pStyle w:val="Normal1"/>
      </w:pPr>
    </w:p>
    <w:p w14:paraId="55256A67" w14:textId="62541D89" w:rsidR="00EC752C" w:rsidRPr="00F463F4" w:rsidRDefault="00EC752C" w:rsidP="00F463F4">
      <w:pPr>
        <w:pStyle w:val="Normal1"/>
        <w:rPr>
          <w:b/>
          <w:bCs w:val="0"/>
        </w:rPr>
      </w:pPr>
      <w:r w:rsidRPr="00F463F4">
        <w:rPr>
          <w:b/>
          <w:bCs w:val="0"/>
        </w:rPr>
        <w:t>Desinfecção</w:t>
      </w:r>
    </w:p>
    <w:p w14:paraId="5D1AFD74" w14:textId="34715EBA" w:rsidR="00EC752C" w:rsidRDefault="00EC752C" w:rsidP="00EC752C">
      <w:pPr>
        <w:pStyle w:val="Normal1"/>
      </w:pPr>
      <w:r>
        <w:t>Antes da água tratada ser enviada para os reservatórios de distribuição através de duas</w:t>
      </w:r>
      <w:r w:rsidRPr="00EC752C">
        <w:t xml:space="preserve"> </w:t>
      </w:r>
      <w:r>
        <w:t>elevatórias</w:t>
      </w:r>
      <w:r w:rsidRPr="00EC752C">
        <w:t xml:space="preserve"> </w:t>
      </w:r>
      <w:r>
        <w:t>de</w:t>
      </w:r>
      <w:r w:rsidRPr="00EC752C">
        <w:t xml:space="preserve"> </w:t>
      </w:r>
      <w:r>
        <w:t>água</w:t>
      </w:r>
      <w:r w:rsidRPr="00EC752C">
        <w:t xml:space="preserve"> </w:t>
      </w:r>
      <w:r>
        <w:t>tratada</w:t>
      </w:r>
      <w:r w:rsidRPr="00EC752C">
        <w:t xml:space="preserve"> </w:t>
      </w:r>
      <w:r>
        <w:t>(EEAT-1</w:t>
      </w:r>
      <w:r w:rsidRPr="00EC752C">
        <w:t xml:space="preserve"> </w:t>
      </w:r>
      <w:r>
        <w:t>e</w:t>
      </w:r>
      <w:r w:rsidRPr="00EC752C">
        <w:t xml:space="preserve"> </w:t>
      </w:r>
      <w:r>
        <w:t>EEAT-2),</w:t>
      </w:r>
      <w:r w:rsidRPr="00EC752C">
        <w:t xml:space="preserve"> </w:t>
      </w:r>
      <w:r>
        <w:t>é</w:t>
      </w:r>
      <w:r w:rsidRPr="00EC752C">
        <w:t xml:space="preserve"> </w:t>
      </w:r>
      <w:r>
        <w:t>feita</w:t>
      </w:r>
      <w:r w:rsidRPr="00EC752C">
        <w:t xml:space="preserve"> </w:t>
      </w:r>
      <w:r>
        <w:t>a</w:t>
      </w:r>
      <w:r w:rsidRPr="00EC752C">
        <w:t xml:space="preserve"> </w:t>
      </w:r>
      <w:r>
        <w:t>desinfecção</w:t>
      </w:r>
      <w:r w:rsidRPr="00EC752C">
        <w:t xml:space="preserve"> </w:t>
      </w:r>
      <w:r>
        <w:t>através</w:t>
      </w:r>
      <w:r w:rsidRPr="00EC752C">
        <w:t xml:space="preserve"> </w:t>
      </w:r>
      <w:r>
        <w:t>de</w:t>
      </w:r>
      <w:r w:rsidRPr="00EC752C">
        <w:t xml:space="preserve"> </w:t>
      </w:r>
      <w:r>
        <w:t>dosagem de hipoclorito de sódio, bem como fluoretação por meio de dosagem de flúor.</w:t>
      </w:r>
      <w:r w:rsidRPr="00EC752C">
        <w:t xml:space="preserve"> </w:t>
      </w:r>
      <w:r>
        <w:t>Ambas as dosagens são realizadas por meio de bombas dosadoras automáticas. Não é</w:t>
      </w:r>
      <w:r w:rsidRPr="00EC752C">
        <w:t xml:space="preserve"> </w:t>
      </w:r>
      <w:r>
        <w:t>realizado</w:t>
      </w:r>
      <w:r w:rsidRPr="00EC752C">
        <w:t xml:space="preserve"> </w:t>
      </w:r>
      <w:r>
        <w:t>o</w:t>
      </w:r>
      <w:r w:rsidRPr="00EC752C">
        <w:t xml:space="preserve"> </w:t>
      </w:r>
      <w:r>
        <w:t>controle</w:t>
      </w:r>
      <w:r w:rsidRPr="00EC752C">
        <w:t xml:space="preserve"> </w:t>
      </w:r>
      <w:r>
        <w:t>de</w:t>
      </w:r>
      <w:r w:rsidRPr="00EC752C">
        <w:t xml:space="preserve"> </w:t>
      </w:r>
      <w:r>
        <w:t>qualidade</w:t>
      </w:r>
      <w:r w:rsidRPr="00EC752C">
        <w:t xml:space="preserve"> </w:t>
      </w:r>
      <w:r>
        <w:t>de</w:t>
      </w:r>
      <w:r w:rsidRPr="00EC752C">
        <w:t xml:space="preserve"> </w:t>
      </w:r>
      <w:r>
        <w:t>produtos</w:t>
      </w:r>
      <w:r w:rsidRPr="00EC752C">
        <w:t xml:space="preserve"> </w:t>
      </w:r>
      <w:r>
        <w:t>químicos,</w:t>
      </w:r>
      <w:r w:rsidRPr="00EC752C">
        <w:t xml:space="preserve"> </w:t>
      </w:r>
      <w:r>
        <w:t>ensaios</w:t>
      </w:r>
      <w:r w:rsidRPr="00EC752C">
        <w:t xml:space="preserve"> </w:t>
      </w:r>
      <w:r>
        <w:t>periódicos</w:t>
      </w:r>
      <w:r w:rsidRPr="00EC752C">
        <w:t xml:space="preserve"> </w:t>
      </w:r>
      <w:r>
        <w:t>nas</w:t>
      </w:r>
      <w:r w:rsidRPr="00EC752C">
        <w:t xml:space="preserve"> </w:t>
      </w:r>
      <w:r>
        <w:lastRenderedPageBreak/>
        <w:t>dependências de ETA, nem monitoramento de cianobactérias nos mananciais. Também</w:t>
      </w:r>
      <w:r w:rsidRPr="00EC752C">
        <w:t xml:space="preserve"> </w:t>
      </w:r>
      <w:r>
        <w:t>não foi verificada a realização de manutenções preventivas nas bombas dosadoras. Não</w:t>
      </w:r>
      <w:r w:rsidRPr="00EC752C">
        <w:t xml:space="preserve"> </w:t>
      </w:r>
      <w:r>
        <w:t>há estocagem adequada de produtos químicos, conforme os padrões estabelecidos pela</w:t>
      </w:r>
      <w:r w:rsidRPr="00EC752C">
        <w:t xml:space="preserve"> </w:t>
      </w:r>
      <w:r>
        <w:t>norma</w:t>
      </w:r>
      <w:r w:rsidRPr="00EC752C">
        <w:t xml:space="preserve"> </w:t>
      </w:r>
      <w:r>
        <w:t>ABNT</w:t>
      </w:r>
      <w:r w:rsidRPr="00EC752C">
        <w:t xml:space="preserve"> </w:t>
      </w:r>
      <w:r>
        <w:t>12216:1992.</w:t>
      </w:r>
    </w:p>
    <w:p w14:paraId="7C4BD42B" w14:textId="04176438" w:rsidR="00EC752C" w:rsidRDefault="00EC752C" w:rsidP="00EC752C">
      <w:pPr>
        <w:pStyle w:val="Normal1"/>
      </w:pPr>
    </w:p>
    <w:p w14:paraId="2B06A23D" w14:textId="0CA888A2" w:rsidR="00EC752C" w:rsidRPr="00F463F4" w:rsidRDefault="00EC752C" w:rsidP="00F463F4">
      <w:pPr>
        <w:pStyle w:val="Normal1"/>
        <w:rPr>
          <w:b/>
          <w:bCs w:val="0"/>
        </w:rPr>
      </w:pPr>
      <w:r w:rsidRPr="00F463F4">
        <w:rPr>
          <w:b/>
          <w:bCs w:val="0"/>
        </w:rPr>
        <w:t>Tratamento e desinfecção do lodo</w:t>
      </w:r>
    </w:p>
    <w:p w14:paraId="4B2A2EB8" w14:textId="39EDAD43" w:rsidR="00EC752C" w:rsidRDefault="00EC752C" w:rsidP="00EC752C">
      <w:pPr>
        <w:pStyle w:val="Normal1"/>
      </w:pPr>
      <w:r>
        <w:t>O DAE não realiza a desidratação nem destinação adequada do lodo proveniente da ETA.</w:t>
      </w:r>
      <w:r w:rsidRPr="00EC752C">
        <w:t xml:space="preserve"> </w:t>
      </w:r>
      <w:r>
        <w:t>Os resíduos provenientes dos decantadores e das águas de lavagem dos filtros (ALAF)</w:t>
      </w:r>
      <w:r w:rsidRPr="00EC752C">
        <w:t xml:space="preserve"> </w:t>
      </w:r>
      <w:r>
        <w:t>são conduzidos a uma lagoa de estabilização. Não é feita a remoção/dragagem do lodo</w:t>
      </w:r>
      <w:r w:rsidRPr="00EC752C">
        <w:t xml:space="preserve"> </w:t>
      </w:r>
      <w:r>
        <w:t>depositado nesta lagoa. Também não há operação, manutenção ou limpeza da lagoa,</w:t>
      </w:r>
      <w:r w:rsidRPr="00EC752C">
        <w:t xml:space="preserve"> </w:t>
      </w:r>
      <w:r>
        <w:t>sendo que a</w:t>
      </w:r>
      <w:r w:rsidRPr="00EC752C">
        <w:t xml:space="preserve"> </w:t>
      </w:r>
      <w:r>
        <w:t>estrutura</w:t>
      </w:r>
      <w:r w:rsidRPr="00EC752C">
        <w:t xml:space="preserve"> </w:t>
      </w:r>
      <w:r>
        <w:t>funciona</w:t>
      </w:r>
      <w:r w:rsidRPr="00EC752C">
        <w:t xml:space="preserve"> </w:t>
      </w:r>
      <w:r>
        <w:t>apenas como</w:t>
      </w:r>
      <w:r w:rsidRPr="00EC752C">
        <w:t xml:space="preserve"> </w:t>
      </w:r>
      <w:r>
        <w:t>um</w:t>
      </w:r>
      <w:r w:rsidRPr="00EC752C">
        <w:t xml:space="preserve"> </w:t>
      </w:r>
      <w:r>
        <w:t>tanque de</w:t>
      </w:r>
      <w:r w:rsidRPr="00EC752C">
        <w:t xml:space="preserve"> </w:t>
      </w:r>
      <w:r>
        <w:t>sedimentação.</w:t>
      </w:r>
    </w:p>
    <w:p w14:paraId="6E1CA726" w14:textId="5C454567" w:rsidR="000D645C" w:rsidRDefault="000D645C" w:rsidP="00EC752C">
      <w:pPr>
        <w:pStyle w:val="Normal1"/>
      </w:pPr>
    </w:p>
    <w:p w14:paraId="68847022" w14:textId="7BFB50D1" w:rsidR="000D645C" w:rsidRDefault="000D645C" w:rsidP="00EC752C">
      <w:pPr>
        <w:pStyle w:val="Normal1"/>
        <w:rPr>
          <w:lang w:val="pt-BR"/>
        </w:rPr>
      </w:pPr>
      <w:r>
        <w:rPr>
          <w:lang w:val="pt-BR"/>
        </w:rPr>
        <w:t>A seguir são apresentadas algumas fotos da ETA Saudade.</w:t>
      </w:r>
    </w:p>
    <w:p w14:paraId="73584ABF" w14:textId="1D388616" w:rsidR="000D645C" w:rsidRDefault="000D645C" w:rsidP="00EC752C">
      <w:pPr>
        <w:pStyle w:val="Normal1"/>
        <w:rPr>
          <w:lang w:val="pt-BR"/>
        </w:rPr>
      </w:pPr>
    </w:p>
    <w:p w14:paraId="1C7CC7D8" w14:textId="0B3322B2" w:rsidR="000D645C" w:rsidRDefault="00E75534" w:rsidP="000D645C">
      <w:pPr>
        <w:pStyle w:val="Normal1"/>
        <w:ind w:firstLine="0"/>
        <w:jc w:val="center"/>
        <w:rPr>
          <w:sz w:val="20"/>
        </w:rPr>
      </w:pPr>
      <w:r>
        <w:rPr>
          <w:sz w:val="20"/>
        </w:rPr>
        <w:pict w14:anchorId="74E1B1D3">
          <v:shape id="image57.jpeg" o:spid="_x0000_i1051" type="#_x0000_t75" style="width:208.5pt;height:156pt;visibility:visible;mso-wrap-style:square">
            <v:imagedata r:id="rId39" o:title=""/>
          </v:shape>
        </w:pict>
      </w:r>
      <w:r w:rsidR="00356693">
        <w:rPr>
          <w:sz w:val="20"/>
        </w:rPr>
        <w:pict w14:anchorId="3BD0034F">
          <v:shape id="image58.jpeg" o:spid="_x0000_i1052" type="#_x0000_t75" style="width:178.5pt;height:156pt;visibility:visible;mso-wrap-style:square">
            <v:imagedata r:id="rId40" o:title=""/>
          </v:shape>
        </w:pict>
      </w:r>
    </w:p>
    <w:p w14:paraId="6B0DDF77" w14:textId="784D6823" w:rsidR="000D645C" w:rsidRDefault="000D645C" w:rsidP="000D645C">
      <w:pPr>
        <w:pStyle w:val="Normal1"/>
        <w:ind w:firstLine="0"/>
        <w:jc w:val="center"/>
        <w:rPr>
          <w:lang w:val="pt-BR"/>
        </w:rPr>
      </w:pPr>
      <w:r w:rsidRPr="00804D0F">
        <w:t xml:space="preserve">Figura: </w:t>
      </w:r>
      <w:r>
        <w:rPr>
          <w:lang w:val="pt-BR"/>
        </w:rPr>
        <w:t>Acesso à ETA Saudade</w:t>
      </w:r>
    </w:p>
    <w:p w14:paraId="72A62607" w14:textId="77777777" w:rsidR="000D645C" w:rsidRPr="000D645C" w:rsidRDefault="000D645C" w:rsidP="000D645C">
      <w:pPr>
        <w:pStyle w:val="Normal1"/>
        <w:ind w:firstLine="0"/>
        <w:jc w:val="center"/>
        <w:rPr>
          <w:lang w:val="pt-BR"/>
        </w:rPr>
      </w:pPr>
    </w:p>
    <w:p w14:paraId="388E6267" w14:textId="29E6F6CA" w:rsidR="00EC752C" w:rsidRDefault="00356693" w:rsidP="000D645C">
      <w:pPr>
        <w:jc w:val="center"/>
        <w:rPr>
          <w:noProof/>
          <w:sz w:val="20"/>
        </w:rPr>
      </w:pPr>
      <w:r>
        <w:rPr>
          <w:noProof/>
          <w:sz w:val="20"/>
        </w:rPr>
        <w:pict w14:anchorId="1E4D08DB">
          <v:shape id="image59.jpeg" o:spid="_x0000_i1053" type="#_x0000_t75" style="width:190.5pt;height:142.5pt;visibility:visible;mso-wrap-style:square">
            <v:imagedata r:id="rId41" o:title=""/>
          </v:shape>
        </w:pict>
      </w:r>
      <w:r>
        <w:rPr>
          <w:noProof/>
          <w:sz w:val="20"/>
        </w:rPr>
        <w:pict w14:anchorId="327E922C">
          <v:shape id="image60.jpeg" o:spid="_x0000_i1054" type="#_x0000_t75" style="width:190.5pt;height:142.5pt;visibility:visible;mso-wrap-style:square">
            <v:imagedata r:id="rId42" o:title=""/>
          </v:shape>
        </w:pict>
      </w:r>
    </w:p>
    <w:p w14:paraId="7CC7A1C5" w14:textId="43C6B8F1" w:rsidR="000D645C" w:rsidRDefault="000D645C" w:rsidP="000D645C">
      <w:pPr>
        <w:pStyle w:val="Normal1"/>
        <w:ind w:firstLine="0"/>
        <w:jc w:val="center"/>
        <w:rPr>
          <w:lang w:val="pt-BR"/>
        </w:rPr>
      </w:pPr>
      <w:r w:rsidRPr="00804D0F">
        <w:t xml:space="preserve">Figura: </w:t>
      </w:r>
      <w:r>
        <w:rPr>
          <w:lang w:val="pt-BR"/>
        </w:rPr>
        <w:t>Módulos de tratamento e tubulação de água bruta na chegada</w:t>
      </w:r>
    </w:p>
    <w:p w14:paraId="39B1CAD2" w14:textId="18428F6C" w:rsidR="000D645C" w:rsidRDefault="00E75534" w:rsidP="000D645C">
      <w:pPr>
        <w:pStyle w:val="Normal1"/>
        <w:ind w:firstLine="0"/>
        <w:jc w:val="center"/>
        <w:rPr>
          <w:sz w:val="20"/>
        </w:rPr>
      </w:pPr>
      <w:r>
        <w:rPr>
          <w:sz w:val="20"/>
        </w:rPr>
        <w:lastRenderedPageBreak/>
        <w:pict w14:anchorId="1198E300">
          <v:shape id="image65.jpeg" o:spid="_x0000_i1055" type="#_x0000_t75" style="width:225.75pt;height:168pt;visibility:visible;mso-wrap-style:square">
            <v:imagedata r:id="rId43" o:title=""/>
          </v:shape>
        </w:pict>
      </w:r>
      <w:r>
        <w:rPr>
          <w:sz w:val="20"/>
        </w:rPr>
        <w:pict w14:anchorId="7411EB01">
          <v:shape id="image66.jpeg" o:spid="_x0000_i1056" type="#_x0000_t75" style="width:224.25pt;height:168pt;visibility:visible;mso-wrap-style:square">
            <v:imagedata r:id="rId44" o:title=""/>
          </v:shape>
        </w:pict>
      </w:r>
    </w:p>
    <w:p w14:paraId="23152A1B" w14:textId="06632DF1" w:rsidR="000D645C" w:rsidRDefault="000D645C" w:rsidP="000D645C">
      <w:pPr>
        <w:pStyle w:val="Normal1"/>
        <w:ind w:firstLine="0"/>
        <w:jc w:val="center"/>
        <w:rPr>
          <w:lang w:val="pt-BR"/>
        </w:rPr>
      </w:pPr>
      <w:r w:rsidRPr="00804D0F">
        <w:t xml:space="preserve">Figura: </w:t>
      </w:r>
      <w:r>
        <w:rPr>
          <w:lang w:val="pt-BR"/>
        </w:rPr>
        <w:t>Módulos de tratamento e e unidades de floculação</w:t>
      </w:r>
    </w:p>
    <w:p w14:paraId="25E63C03" w14:textId="0C99012E" w:rsidR="000D645C" w:rsidRDefault="000D645C" w:rsidP="000D645C">
      <w:pPr>
        <w:pStyle w:val="Normal1"/>
        <w:ind w:firstLine="0"/>
        <w:jc w:val="center"/>
        <w:rPr>
          <w:lang w:val="pt-BR"/>
        </w:rPr>
      </w:pPr>
    </w:p>
    <w:p w14:paraId="64CEFD21" w14:textId="119D399A" w:rsidR="000D645C" w:rsidRDefault="00E75534" w:rsidP="000D645C">
      <w:pPr>
        <w:pStyle w:val="Normal1"/>
        <w:ind w:firstLine="0"/>
        <w:jc w:val="center"/>
        <w:rPr>
          <w:sz w:val="20"/>
        </w:rPr>
      </w:pPr>
      <w:r>
        <w:rPr>
          <w:sz w:val="20"/>
        </w:rPr>
        <w:pict w14:anchorId="0775A8F9">
          <v:shape id="image67.jpeg" o:spid="_x0000_i1057" type="#_x0000_t75" style="width:225pt;height:169.5pt;visibility:visible;mso-wrap-style:square">
            <v:imagedata r:id="rId45" o:title=""/>
          </v:shape>
        </w:pict>
      </w:r>
      <w:r>
        <w:rPr>
          <w:sz w:val="20"/>
        </w:rPr>
        <w:pict w14:anchorId="6C26054E">
          <v:shape id="image68.jpeg" o:spid="_x0000_i1058" type="#_x0000_t75" style="width:224.25pt;height:168pt;visibility:visible;mso-wrap-style:square">
            <v:imagedata r:id="rId46" o:title=""/>
          </v:shape>
        </w:pict>
      </w:r>
    </w:p>
    <w:p w14:paraId="37DEEDDE" w14:textId="4267A9BA" w:rsidR="000D645C" w:rsidRDefault="000D645C" w:rsidP="000D645C">
      <w:pPr>
        <w:pStyle w:val="Normal1"/>
        <w:ind w:firstLine="0"/>
        <w:jc w:val="center"/>
        <w:rPr>
          <w:lang w:val="pt-BR"/>
        </w:rPr>
      </w:pPr>
      <w:r w:rsidRPr="00804D0F">
        <w:t xml:space="preserve">Figura: </w:t>
      </w:r>
      <w:r>
        <w:rPr>
          <w:lang w:val="pt-BR"/>
        </w:rPr>
        <w:t>Unidades de filtração e detalhe de desnivelamento nas calhas de coleta de água decantada</w:t>
      </w:r>
    </w:p>
    <w:p w14:paraId="1DE70BC1" w14:textId="4145504B" w:rsidR="000D645C" w:rsidRDefault="000D645C" w:rsidP="000D645C">
      <w:pPr>
        <w:pStyle w:val="Normal1"/>
        <w:ind w:firstLine="0"/>
        <w:jc w:val="center"/>
        <w:rPr>
          <w:lang w:val="pt-BR"/>
        </w:rPr>
      </w:pPr>
    </w:p>
    <w:p w14:paraId="1B261DCC" w14:textId="64556414" w:rsidR="000D645C" w:rsidRDefault="00356693" w:rsidP="000D645C">
      <w:pPr>
        <w:pStyle w:val="Normal1"/>
        <w:ind w:firstLine="0"/>
        <w:jc w:val="center"/>
        <w:rPr>
          <w:sz w:val="20"/>
        </w:rPr>
      </w:pPr>
      <w:r>
        <w:rPr>
          <w:sz w:val="20"/>
        </w:rPr>
        <w:pict w14:anchorId="339DDC37">
          <v:shape id="image69.jpeg" o:spid="_x0000_i1059" type="#_x0000_t75" style="width:230.25pt;height:171.75pt;visibility:visible;mso-wrap-style:square">
            <v:imagedata r:id="rId47" o:title=""/>
          </v:shape>
        </w:pict>
      </w:r>
      <w:r>
        <w:rPr>
          <w:sz w:val="20"/>
        </w:rPr>
        <w:pict w14:anchorId="668F2F8A">
          <v:shape id="image70.jpeg" o:spid="_x0000_i1060" type="#_x0000_t75" style="width:203.25pt;height:173.25pt;visibility:visible;mso-wrap-style:square">
            <v:imagedata r:id="rId48" o:title=""/>
          </v:shape>
        </w:pict>
      </w:r>
    </w:p>
    <w:p w14:paraId="06F2C475" w14:textId="3AED4049" w:rsidR="000D645C" w:rsidRDefault="000D645C" w:rsidP="000D645C">
      <w:pPr>
        <w:pStyle w:val="Normal1"/>
        <w:ind w:firstLine="0"/>
        <w:jc w:val="center"/>
        <w:rPr>
          <w:lang w:val="pt-BR"/>
        </w:rPr>
      </w:pPr>
      <w:r w:rsidRPr="00804D0F">
        <w:t xml:space="preserve">Figura: </w:t>
      </w:r>
      <w:r>
        <w:rPr>
          <w:lang w:val="pt-BR"/>
        </w:rPr>
        <w:t>Unidades de sedimentação e detalhe de decantador</w:t>
      </w:r>
    </w:p>
    <w:p w14:paraId="3AC81560" w14:textId="28E8CA16" w:rsidR="000D645C" w:rsidRDefault="000D645C" w:rsidP="000D645C">
      <w:pPr>
        <w:pStyle w:val="Normal1"/>
        <w:ind w:firstLine="0"/>
        <w:jc w:val="center"/>
        <w:rPr>
          <w:lang w:val="pt-BR"/>
        </w:rPr>
      </w:pPr>
    </w:p>
    <w:p w14:paraId="059D690A" w14:textId="02D35D35" w:rsidR="000D645C" w:rsidRDefault="000D645C" w:rsidP="000D645C">
      <w:pPr>
        <w:pStyle w:val="Normal1"/>
        <w:ind w:firstLine="0"/>
        <w:jc w:val="center"/>
        <w:rPr>
          <w:lang w:val="pt-BR"/>
        </w:rPr>
      </w:pPr>
    </w:p>
    <w:p w14:paraId="01AB730E" w14:textId="700AD1EF" w:rsidR="000D645C" w:rsidRDefault="00356693" w:rsidP="000D645C">
      <w:pPr>
        <w:pStyle w:val="Normal1"/>
        <w:ind w:firstLine="0"/>
        <w:jc w:val="center"/>
        <w:rPr>
          <w:sz w:val="20"/>
        </w:rPr>
      </w:pPr>
      <w:r>
        <w:rPr>
          <w:sz w:val="20"/>
        </w:rPr>
        <w:lastRenderedPageBreak/>
        <w:pict w14:anchorId="5CE2DFEB">
          <v:shape id="image75.jpeg" o:spid="_x0000_i1061" type="#_x0000_t75" style="width:225pt;height:168pt;visibility:visible;mso-wrap-style:square">
            <v:imagedata r:id="rId49" o:title=""/>
          </v:shape>
        </w:pict>
      </w:r>
      <w:r>
        <w:rPr>
          <w:sz w:val="20"/>
        </w:rPr>
        <w:pict w14:anchorId="31CB35CE">
          <v:shape id="image76.jpeg" o:spid="_x0000_i1062" type="#_x0000_t75" style="width:225pt;height:168pt;visibility:visible;mso-wrap-style:square">
            <v:imagedata r:id="rId50" o:title=""/>
          </v:shape>
        </w:pict>
      </w:r>
    </w:p>
    <w:p w14:paraId="1E084AD0" w14:textId="4299673F" w:rsidR="000D645C" w:rsidRDefault="000D645C" w:rsidP="000D645C">
      <w:pPr>
        <w:pStyle w:val="Normal1"/>
        <w:ind w:firstLine="0"/>
        <w:jc w:val="center"/>
        <w:rPr>
          <w:lang w:val="pt-BR"/>
        </w:rPr>
      </w:pPr>
      <w:r w:rsidRPr="00804D0F">
        <w:t xml:space="preserve">Figura: </w:t>
      </w:r>
      <w:r>
        <w:rPr>
          <w:lang w:val="pt-BR"/>
        </w:rPr>
        <w:t>Casa de química e preparo de solução de cal</w:t>
      </w:r>
    </w:p>
    <w:p w14:paraId="121AC6BD" w14:textId="2846F4E3" w:rsidR="000D645C" w:rsidRDefault="000D645C" w:rsidP="000D645C">
      <w:pPr>
        <w:pStyle w:val="Normal1"/>
        <w:ind w:firstLine="0"/>
        <w:jc w:val="center"/>
        <w:rPr>
          <w:lang w:val="pt-BR"/>
        </w:rPr>
      </w:pPr>
    </w:p>
    <w:p w14:paraId="452D7318" w14:textId="588FFBE0" w:rsidR="000D645C" w:rsidRDefault="00356693" w:rsidP="000D645C">
      <w:pPr>
        <w:pStyle w:val="Normal1"/>
        <w:ind w:firstLine="0"/>
        <w:jc w:val="center"/>
        <w:rPr>
          <w:sz w:val="20"/>
        </w:rPr>
      </w:pPr>
      <w:r>
        <w:rPr>
          <w:sz w:val="20"/>
        </w:rPr>
        <w:pict w14:anchorId="69455F13">
          <v:shape id="image79.jpeg" o:spid="_x0000_i1063" type="#_x0000_t75" style="width:225pt;height:169.5pt;visibility:visible;mso-wrap-style:square">
            <v:imagedata r:id="rId51" o:title=""/>
          </v:shape>
        </w:pict>
      </w:r>
      <w:r>
        <w:rPr>
          <w:sz w:val="20"/>
        </w:rPr>
        <w:pict w14:anchorId="09C9ED2E">
          <v:shape id="image80.jpeg" o:spid="_x0000_i1064" type="#_x0000_t75" style="width:224.25pt;height:168pt;visibility:visible;mso-wrap-style:square">
            <v:imagedata r:id="rId52" o:title=""/>
          </v:shape>
        </w:pict>
      </w:r>
    </w:p>
    <w:p w14:paraId="7AF52D37" w14:textId="7AFA71F4" w:rsidR="000D645C" w:rsidRDefault="000D645C" w:rsidP="000D645C">
      <w:pPr>
        <w:pStyle w:val="Normal1"/>
        <w:ind w:firstLine="0"/>
        <w:jc w:val="center"/>
        <w:rPr>
          <w:lang w:val="pt-BR"/>
        </w:rPr>
      </w:pPr>
      <w:r w:rsidRPr="00804D0F">
        <w:t xml:space="preserve">Figura: </w:t>
      </w:r>
      <w:r>
        <w:rPr>
          <w:lang w:val="pt-BR"/>
        </w:rPr>
        <w:t>Entrada da lagoa de lodo e vista da lagoa</w:t>
      </w:r>
    </w:p>
    <w:p w14:paraId="6A24BA34" w14:textId="77777777" w:rsidR="000D645C" w:rsidRDefault="000D645C" w:rsidP="000D645C">
      <w:pPr>
        <w:pStyle w:val="Normal1"/>
        <w:ind w:firstLine="0"/>
        <w:jc w:val="center"/>
        <w:rPr>
          <w:lang w:val="pt-BR"/>
        </w:rPr>
      </w:pPr>
    </w:p>
    <w:p w14:paraId="1CD087B4" w14:textId="023CDB36" w:rsidR="000D645C" w:rsidRDefault="00356693" w:rsidP="000D645C">
      <w:pPr>
        <w:pStyle w:val="Normal1"/>
        <w:ind w:firstLine="0"/>
        <w:jc w:val="center"/>
        <w:rPr>
          <w:sz w:val="20"/>
        </w:rPr>
      </w:pPr>
      <w:r>
        <w:rPr>
          <w:sz w:val="20"/>
        </w:rPr>
        <w:pict w14:anchorId="31A6A1A3">
          <v:shape id="image71.jpeg" o:spid="_x0000_i1065" type="#_x0000_t75" style="width:225pt;height:168pt;visibility:visible;mso-wrap-style:square">
            <v:imagedata r:id="rId53" o:title=""/>
          </v:shape>
        </w:pict>
      </w:r>
      <w:r>
        <w:rPr>
          <w:sz w:val="20"/>
        </w:rPr>
        <w:pict w14:anchorId="622B833D">
          <v:shape id="image72.jpeg" o:spid="_x0000_i1066" type="#_x0000_t75" style="width:226.5pt;height:168pt;visibility:visible;mso-wrap-style:square">
            <v:imagedata r:id="rId54" o:title=""/>
          </v:shape>
        </w:pict>
      </w:r>
    </w:p>
    <w:p w14:paraId="1AD86C2C" w14:textId="0508607A" w:rsidR="000D645C" w:rsidRDefault="000D645C" w:rsidP="000D645C">
      <w:pPr>
        <w:pStyle w:val="Normal1"/>
        <w:ind w:firstLine="0"/>
        <w:jc w:val="center"/>
        <w:rPr>
          <w:lang w:val="pt-BR"/>
        </w:rPr>
      </w:pPr>
      <w:r w:rsidRPr="00804D0F">
        <w:t xml:space="preserve">Figura: </w:t>
      </w:r>
      <w:r>
        <w:rPr>
          <w:lang w:val="pt-BR"/>
        </w:rPr>
        <w:t>Trincas e avarias na estrutura da ETA</w:t>
      </w:r>
    </w:p>
    <w:p w14:paraId="2D69C937" w14:textId="4E5912DA" w:rsidR="000D645C" w:rsidRDefault="000D645C" w:rsidP="000D645C">
      <w:pPr>
        <w:pStyle w:val="Normal1"/>
        <w:ind w:firstLine="0"/>
        <w:jc w:val="center"/>
        <w:rPr>
          <w:lang w:val="pt-BR"/>
        </w:rPr>
      </w:pPr>
    </w:p>
    <w:p w14:paraId="4A352729" w14:textId="742C344C" w:rsidR="000D645C" w:rsidRDefault="000D645C" w:rsidP="000D645C">
      <w:pPr>
        <w:pStyle w:val="Normal1"/>
        <w:ind w:firstLine="0"/>
        <w:jc w:val="center"/>
        <w:rPr>
          <w:lang w:val="pt-BR"/>
        </w:rPr>
      </w:pPr>
    </w:p>
    <w:p w14:paraId="5EDF30BB" w14:textId="335D7025" w:rsidR="000D645C" w:rsidRDefault="000D645C" w:rsidP="000D645C">
      <w:pPr>
        <w:pStyle w:val="Normal1"/>
        <w:ind w:firstLine="0"/>
        <w:jc w:val="center"/>
        <w:rPr>
          <w:lang w:val="pt-BR"/>
        </w:rPr>
      </w:pPr>
    </w:p>
    <w:p w14:paraId="564BD210" w14:textId="39509AC3" w:rsidR="000D645C" w:rsidRDefault="000D645C" w:rsidP="000D645C">
      <w:pPr>
        <w:tabs>
          <w:tab w:val="left" w:pos="7640"/>
        </w:tabs>
        <w:spacing w:after="120" w:line="240" w:lineRule="auto"/>
        <w:ind w:firstLine="709"/>
        <w:jc w:val="both"/>
        <w:rPr>
          <w:rFonts w:ascii="Arial" w:hAnsi="Arial" w:cs="Arial"/>
          <w:b/>
          <w:bCs/>
        </w:rPr>
      </w:pPr>
      <w:r>
        <w:rPr>
          <w:rFonts w:ascii="Arial" w:hAnsi="Arial" w:cs="Arial"/>
          <w:b/>
          <w:bCs/>
        </w:rPr>
        <w:lastRenderedPageBreak/>
        <w:t xml:space="preserve">Estações </w:t>
      </w:r>
      <w:r w:rsidR="008A130C">
        <w:rPr>
          <w:rFonts w:ascii="Arial" w:hAnsi="Arial" w:cs="Arial"/>
          <w:b/>
          <w:bCs/>
        </w:rPr>
        <w:t>Elevatórias de Água Tratada</w:t>
      </w:r>
    </w:p>
    <w:p w14:paraId="644DEF53" w14:textId="1CE31DBE" w:rsidR="008A130C" w:rsidRDefault="008A130C" w:rsidP="000D645C">
      <w:pPr>
        <w:tabs>
          <w:tab w:val="left" w:pos="7640"/>
        </w:tabs>
        <w:spacing w:after="120" w:line="240" w:lineRule="auto"/>
        <w:ind w:firstLine="709"/>
        <w:jc w:val="both"/>
        <w:rPr>
          <w:rFonts w:ascii="Arial" w:hAnsi="Arial" w:cs="Arial"/>
          <w:b/>
          <w:bCs/>
        </w:rPr>
      </w:pPr>
    </w:p>
    <w:p w14:paraId="43985E97" w14:textId="5B198228" w:rsidR="008A130C" w:rsidRDefault="008A130C" w:rsidP="008A130C">
      <w:pPr>
        <w:pStyle w:val="Normal1"/>
        <w:rPr>
          <w:lang w:val="pt-BR"/>
        </w:rPr>
      </w:pPr>
      <w:r>
        <w:t>Localizadas na Rua Assumpta B. Fiorini, nº 60, junto à ETA Saudade, existem duas</w:t>
      </w:r>
      <w:r w:rsidRPr="008A130C">
        <w:t xml:space="preserve"> </w:t>
      </w:r>
      <w:r>
        <w:t>estações elevatórias</w:t>
      </w:r>
      <w:r w:rsidRPr="008A130C">
        <w:t xml:space="preserve"> </w:t>
      </w:r>
      <w:r>
        <w:t>de</w:t>
      </w:r>
      <w:r w:rsidRPr="008A130C">
        <w:t xml:space="preserve"> </w:t>
      </w:r>
      <w:r>
        <w:t>água tratada denominadas EEAT-1 e EEAT-2, as quais são</w:t>
      </w:r>
      <w:r w:rsidRPr="008A130C">
        <w:t xml:space="preserve"> </w:t>
      </w:r>
      <w:r>
        <w:t>responsáveis pelo recalque de água tratada do reservatório enterrado de 300m³ para os</w:t>
      </w:r>
      <w:r w:rsidRPr="008A130C">
        <w:t xml:space="preserve"> </w:t>
      </w:r>
      <w:r>
        <w:t xml:space="preserve">reservatórios de distribuição e redes de abastecimento, conforme descrito </w:t>
      </w:r>
      <w:r>
        <w:rPr>
          <w:lang w:val="pt-BR"/>
        </w:rPr>
        <w:t>a seguir.</w:t>
      </w:r>
    </w:p>
    <w:p w14:paraId="7CA329BF" w14:textId="1A856FD6" w:rsidR="008A130C" w:rsidRDefault="008A130C" w:rsidP="008A130C">
      <w:pPr>
        <w:pStyle w:val="Normal1"/>
        <w:rPr>
          <w:lang w:val="pt-BR"/>
        </w:rPr>
      </w:pPr>
    </w:p>
    <w:tbl>
      <w:tblPr>
        <w:tblW w:w="8892" w:type="dxa"/>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8"/>
        <w:gridCol w:w="2237"/>
        <w:gridCol w:w="2551"/>
        <w:gridCol w:w="2466"/>
      </w:tblGrid>
      <w:tr w:rsidR="004D4F7A" w14:paraId="788EB143" w14:textId="77777777" w:rsidTr="004D4F7A">
        <w:trPr>
          <w:trHeight w:val="276"/>
        </w:trPr>
        <w:tc>
          <w:tcPr>
            <w:tcW w:w="1638" w:type="dxa"/>
            <w:shd w:val="clear" w:color="auto" w:fill="auto"/>
          </w:tcPr>
          <w:p w14:paraId="609414B5" w14:textId="77777777" w:rsidR="008A130C" w:rsidRPr="004D4F7A" w:rsidRDefault="008A130C" w:rsidP="004D4F7A">
            <w:pPr>
              <w:pStyle w:val="TableParagraph"/>
              <w:spacing w:before="0" w:line="240" w:lineRule="auto"/>
              <w:ind w:left="0" w:right="0"/>
              <w:jc w:val="left"/>
              <w:rPr>
                <w:rFonts w:ascii="Times New Roman"/>
                <w:sz w:val="20"/>
              </w:rPr>
            </w:pPr>
          </w:p>
        </w:tc>
        <w:tc>
          <w:tcPr>
            <w:tcW w:w="2237" w:type="dxa"/>
            <w:shd w:val="clear" w:color="auto" w:fill="auto"/>
          </w:tcPr>
          <w:p w14:paraId="2BEB3E32" w14:textId="77777777" w:rsidR="008A130C" w:rsidRPr="004D4F7A" w:rsidRDefault="008A130C" w:rsidP="004D4F7A">
            <w:pPr>
              <w:pStyle w:val="TableParagraph"/>
              <w:spacing w:before="0" w:line="256" w:lineRule="exact"/>
              <w:ind w:left="0" w:right="0"/>
              <w:rPr>
                <w:sz w:val="24"/>
              </w:rPr>
            </w:pPr>
            <w:r w:rsidRPr="004D4F7A">
              <w:rPr>
                <w:sz w:val="24"/>
              </w:rPr>
              <w:t>Bomba</w:t>
            </w:r>
            <w:r w:rsidRPr="004D4F7A">
              <w:rPr>
                <w:spacing w:val="-1"/>
                <w:sz w:val="24"/>
              </w:rPr>
              <w:t xml:space="preserve"> </w:t>
            </w:r>
            <w:r w:rsidRPr="004D4F7A">
              <w:rPr>
                <w:sz w:val="24"/>
              </w:rPr>
              <w:t>1</w:t>
            </w:r>
          </w:p>
        </w:tc>
        <w:tc>
          <w:tcPr>
            <w:tcW w:w="2551" w:type="dxa"/>
            <w:shd w:val="clear" w:color="auto" w:fill="auto"/>
          </w:tcPr>
          <w:p w14:paraId="7ABDC0DA" w14:textId="77777777" w:rsidR="008A130C" w:rsidRPr="004D4F7A" w:rsidRDefault="008A130C" w:rsidP="004D4F7A">
            <w:pPr>
              <w:pStyle w:val="TableParagraph"/>
              <w:spacing w:before="0" w:line="256" w:lineRule="exact"/>
              <w:ind w:left="0" w:right="0"/>
              <w:rPr>
                <w:sz w:val="24"/>
              </w:rPr>
            </w:pPr>
            <w:r w:rsidRPr="004D4F7A">
              <w:rPr>
                <w:sz w:val="24"/>
              </w:rPr>
              <w:t>Bomba</w:t>
            </w:r>
            <w:r w:rsidRPr="004D4F7A">
              <w:rPr>
                <w:spacing w:val="-1"/>
                <w:sz w:val="24"/>
              </w:rPr>
              <w:t xml:space="preserve"> </w:t>
            </w:r>
            <w:r w:rsidRPr="004D4F7A">
              <w:rPr>
                <w:sz w:val="24"/>
              </w:rPr>
              <w:t>2</w:t>
            </w:r>
          </w:p>
        </w:tc>
        <w:tc>
          <w:tcPr>
            <w:tcW w:w="2466" w:type="dxa"/>
            <w:shd w:val="clear" w:color="auto" w:fill="auto"/>
          </w:tcPr>
          <w:p w14:paraId="5C9C7057" w14:textId="77777777" w:rsidR="008A130C" w:rsidRPr="004D4F7A" w:rsidRDefault="008A130C" w:rsidP="004D4F7A">
            <w:pPr>
              <w:pStyle w:val="TableParagraph"/>
              <w:spacing w:before="0" w:line="256" w:lineRule="exact"/>
              <w:ind w:left="0" w:right="0"/>
              <w:rPr>
                <w:sz w:val="24"/>
              </w:rPr>
            </w:pPr>
            <w:r w:rsidRPr="004D4F7A">
              <w:rPr>
                <w:sz w:val="24"/>
              </w:rPr>
              <w:t>Bomba</w:t>
            </w:r>
            <w:r w:rsidRPr="004D4F7A">
              <w:rPr>
                <w:spacing w:val="-1"/>
                <w:sz w:val="24"/>
              </w:rPr>
              <w:t xml:space="preserve"> </w:t>
            </w:r>
            <w:r w:rsidRPr="004D4F7A">
              <w:rPr>
                <w:sz w:val="24"/>
              </w:rPr>
              <w:t>3</w:t>
            </w:r>
          </w:p>
        </w:tc>
      </w:tr>
      <w:tr w:rsidR="004D4F7A" w14:paraId="661FF20C" w14:textId="77777777" w:rsidTr="004D4F7A">
        <w:trPr>
          <w:trHeight w:val="276"/>
        </w:trPr>
        <w:tc>
          <w:tcPr>
            <w:tcW w:w="1638" w:type="dxa"/>
            <w:shd w:val="clear" w:color="auto" w:fill="auto"/>
          </w:tcPr>
          <w:p w14:paraId="15335A9E" w14:textId="77777777" w:rsidR="008A130C" w:rsidRPr="004D4F7A" w:rsidRDefault="008A130C" w:rsidP="004D4F7A">
            <w:pPr>
              <w:pStyle w:val="TableParagraph"/>
              <w:spacing w:before="0" w:line="256" w:lineRule="exact"/>
              <w:ind w:left="0" w:right="0"/>
              <w:jc w:val="left"/>
              <w:rPr>
                <w:sz w:val="24"/>
              </w:rPr>
            </w:pPr>
            <w:r w:rsidRPr="004D4F7A">
              <w:rPr>
                <w:sz w:val="24"/>
              </w:rPr>
              <w:t>Marca</w:t>
            </w:r>
          </w:p>
        </w:tc>
        <w:tc>
          <w:tcPr>
            <w:tcW w:w="2237" w:type="dxa"/>
            <w:shd w:val="clear" w:color="auto" w:fill="auto"/>
          </w:tcPr>
          <w:p w14:paraId="6E281BDD" w14:textId="77777777" w:rsidR="008A130C" w:rsidRPr="004D4F7A" w:rsidRDefault="008A130C" w:rsidP="004D4F7A">
            <w:pPr>
              <w:pStyle w:val="TableParagraph"/>
              <w:spacing w:before="0" w:line="256" w:lineRule="exact"/>
              <w:ind w:left="0" w:right="0"/>
              <w:rPr>
                <w:sz w:val="24"/>
              </w:rPr>
            </w:pPr>
            <w:r w:rsidRPr="004D4F7A">
              <w:rPr>
                <w:sz w:val="24"/>
              </w:rPr>
              <w:t>WEG</w:t>
            </w:r>
          </w:p>
        </w:tc>
        <w:tc>
          <w:tcPr>
            <w:tcW w:w="2551" w:type="dxa"/>
            <w:shd w:val="clear" w:color="auto" w:fill="auto"/>
          </w:tcPr>
          <w:p w14:paraId="13C1DD88" w14:textId="77777777" w:rsidR="008A130C" w:rsidRPr="004D4F7A" w:rsidRDefault="008A130C" w:rsidP="004D4F7A">
            <w:pPr>
              <w:pStyle w:val="TableParagraph"/>
              <w:spacing w:before="0" w:line="256" w:lineRule="exact"/>
              <w:ind w:left="0" w:right="0"/>
              <w:rPr>
                <w:sz w:val="24"/>
              </w:rPr>
            </w:pPr>
            <w:r w:rsidRPr="004D4F7A">
              <w:rPr>
                <w:sz w:val="24"/>
              </w:rPr>
              <w:t>WEG</w:t>
            </w:r>
          </w:p>
        </w:tc>
        <w:tc>
          <w:tcPr>
            <w:tcW w:w="2466" w:type="dxa"/>
            <w:shd w:val="clear" w:color="auto" w:fill="auto"/>
          </w:tcPr>
          <w:p w14:paraId="0F5C61C8" w14:textId="77777777" w:rsidR="008A130C" w:rsidRPr="004D4F7A" w:rsidRDefault="008A130C" w:rsidP="004D4F7A">
            <w:pPr>
              <w:pStyle w:val="TableParagraph"/>
              <w:spacing w:before="0" w:line="256" w:lineRule="exact"/>
              <w:ind w:left="0" w:right="0"/>
              <w:rPr>
                <w:sz w:val="24"/>
              </w:rPr>
            </w:pPr>
            <w:r w:rsidRPr="004D4F7A">
              <w:rPr>
                <w:sz w:val="24"/>
              </w:rPr>
              <w:t>WEG</w:t>
            </w:r>
          </w:p>
        </w:tc>
      </w:tr>
      <w:tr w:rsidR="004D4F7A" w14:paraId="16C3BB39" w14:textId="77777777" w:rsidTr="004D4F7A">
        <w:trPr>
          <w:trHeight w:val="275"/>
        </w:trPr>
        <w:tc>
          <w:tcPr>
            <w:tcW w:w="1638" w:type="dxa"/>
            <w:shd w:val="clear" w:color="auto" w:fill="auto"/>
          </w:tcPr>
          <w:p w14:paraId="72959FA2" w14:textId="77777777" w:rsidR="008A130C" w:rsidRPr="004D4F7A" w:rsidRDefault="008A130C" w:rsidP="004D4F7A">
            <w:pPr>
              <w:pStyle w:val="TableParagraph"/>
              <w:spacing w:before="0" w:line="256" w:lineRule="exact"/>
              <w:ind w:left="0" w:right="0"/>
              <w:jc w:val="left"/>
              <w:rPr>
                <w:sz w:val="24"/>
              </w:rPr>
            </w:pPr>
            <w:r w:rsidRPr="004D4F7A">
              <w:rPr>
                <w:sz w:val="24"/>
              </w:rPr>
              <w:t>Modelo</w:t>
            </w:r>
          </w:p>
        </w:tc>
        <w:tc>
          <w:tcPr>
            <w:tcW w:w="2237" w:type="dxa"/>
            <w:shd w:val="clear" w:color="auto" w:fill="auto"/>
          </w:tcPr>
          <w:p w14:paraId="7119EB8E" w14:textId="77777777" w:rsidR="008A130C" w:rsidRPr="004D4F7A" w:rsidRDefault="008A130C" w:rsidP="004D4F7A">
            <w:pPr>
              <w:pStyle w:val="TableParagraph"/>
              <w:spacing w:before="0" w:line="256" w:lineRule="exact"/>
              <w:ind w:left="0" w:right="0"/>
              <w:rPr>
                <w:sz w:val="24"/>
              </w:rPr>
            </w:pPr>
            <w:r w:rsidRPr="004D4F7A">
              <w:rPr>
                <w:w w:val="99"/>
                <w:sz w:val="24"/>
              </w:rPr>
              <w:t>-</w:t>
            </w:r>
          </w:p>
        </w:tc>
        <w:tc>
          <w:tcPr>
            <w:tcW w:w="2551" w:type="dxa"/>
            <w:shd w:val="clear" w:color="auto" w:fill="auto"/>
          </w:tcPr>
          <w:p w14:paraId="0A6EA166" w14:textId="77777777" w:rsidR="008A130C" w:rsidRPr="004D4F7A" w:rsidRDefault="008A130C" w:rsidP="004D4F7A">
            <w:pPr>
              <w:pStyle w:val="TableParagraph"/>
              <w:spacing w:before="0" w:line="256" w:lineRule="exact"/>
              <w:ind w:left="0" w:right="0"/>
              <w:rPr>
                <w:sz w:val="24"/>
              </w:rPr>
            </w:pPr>
            <w:r w:rsidRPr="004D4F7A">
              <w:rPr>
                <w:w w:val="99"/>
                <w:sz w:val="24"/>
              </w:rPr>
              <w:t>-</w:t>
            </w:r>
          </w:p>
        </w:tc>
        <w:tc>
          <w:tcPr>
            <w:tcW w:w="2466" w:type="dxa"/>
            <w:shd w:val="clear" w:color="auto" w:fill="auto"/>
          </w:tcPr>
          <w:p w14:paraId="51326E71" w14:textId="77777777" w:rsidR="008A130C" w:rsidRPr="004D4F7A" w:rsidRDefault="008A130C" w:rsidP="004D4F7A">
            <w:pPr>
              <w:pStyle w:val="TableParagraph"/>
              <w:spacing w:before="0" w:line="256" w:lineRule="exact"/>
              <w:ind w:left="0" w:right="0"/>
              <w:rPr>
                <w:sz w:val="24"/>
              </w:rPr>
            </w:pPr>
            <w:r w:rsidRPr="004D4F7A">
              <w:rPr>
                <w:sz w:val="24"/>
              </w:rPr>
              <w:t>TH</w:t>
            </w:r>
            <w:r w:rsidRPr="004D4F7A">
              <w:rPr>
                <w:spacing w:val="-1"/>
                <w:sz w:val="24"/>
              </w:rPr>
              <w:t xml:space="preserve"> </w:t>
            </w:r>
            <w:r w:rsidRPr="004D4F7A">
              <w:rPr>
                <w:sz w:val="24"/>
              </w:rPr>
              <w:t>65/150</w:t>
            </w:r>
          </w:p>
        </w:tc>
      </w:tr>
      <w:tr w:rsidR="004D4F7A" w14:paraId="782B2F89" w14:textId="77777777" w:rsidTr="004D4F7A">
        <w:trPr>
          <w:trHeight w:val="275"/>
        </w:trPr>
        <w:tc>
          <w:tcPr>
            <w:tcW w:w="1638" w:type="dxa"/>
            <w:shd w:val="clear" w:color="auto" w:fill="auto"/>
          </w:tcPr>
          <w:p w14:paraId="6DF228D6" w14:textId="77777777" w:rsidR="008A130C" w:rsidRPr="004D4F7A" w:rsidRDefault="008A130C" w:rsidP="004D4F7A">
            <w:pPr>
              <w:pStyle w:val="TableParagraph"/>
              <w:spacing w:before="0" w:line="256" w:lineRule="exact"/>
              <w:ind w:left="0" w:right="0"/>
              <w:jc w:val="left"/>
              <w:rPr>
                <w:sz w:val="24"/>
              </w:rPr>
            </w:pPr>
            <w:r w:rsidRPr="004D4F7A">
              <w:rPr>
                <w:sz w:val="24"/>
              </w:rPr>
              <w:t>Potência</w:t>
            </w:r>
          </w:p>
        </w:tc>
        <w:tc>
          <w:tcPr>
            <w:tcW w:w="2237" w:type="dxa"/>
            <w:shd w:val="clear" w:color="auto" w:fill="auto"/>
          </w:tcPr>
          <w:p w14:paraId="7E157D3E" w14:textId="77777777" w:rsidR="008A130C" w:rsidRPr="004D4F7A" w:rsidRDefault="008A130C" w:rsidP="004D4F7A">
            <w:pPr>
              <w:pStyle w:val="TableParagraph"/>
              <w:spacing w:before="0" w:line="256" w:lineRule="exact"/>
              <w:ind w:left="0" w:right="0"/>
              <w:rPr>
                <w:sz w:val="24"/>
              </w:rPr>
            </w:pPr>
            <w:r w:rsidRPr="004D4F7A">
              <w:rPr>
                <w:sz w:val="24"/>
              </w:rPr>
              <w:t>15 cv</w:t>
            </w:r>
          </w:p>
        </w:tc>
        <w:tc>
          <w:tcPr>
            <w:tcW w:w="2551" w:type="dxa"/>
            <w:shd w:val="clear" w:color="auto" w:fill="auto"/>
          </w:tcPr>
          <w:p w14:paraId="1972BC1F" w14:textId="77777777" w:rsidR="008A130C" w:rsidRPr="004D4F7A" w:rsidRDefault="008A130C" w:rsidP="004D4F7A">
            <w:pPr>
              <w:pStyle w:val="TableParagraph"/>
              <w:spacing w:before="0" w:line="256" w:lineRule="exact"/>
              <w:ind w:left="0" w:right="0"/>
              <w:rPr>
                <w:sz w:val="24"/>
              </w:rPr>
            </w:pPr>
            <w:r w:rsidRPr="004D4F7A">
              <w:rPr>
                <w:sz w:val="24"/>
              </w:rPr>
              <w:t>15 cv</w:t>
            </w:r>
          </w:p>
        </w:tc>
        <w:tc>
          <w:tcPr>
            <w:tcW w:w="2466" w:type="dxa"/>
            <w:shd w:val="clear" w:color="auto" w:fill="auto"/>
          </w:tcPr>
          <w:p w14:paraId="61A7A9D5" w14:textId="77777777" w:rsidR="008A130C" w:rsidRPr="004D4F7A" w:rsidRDefault="008A130C" w:rsidP="004D4F7A">
            <w:pPr>
              <w:pStyle w:val="TableParagraph"/>
              <w:spacing w:before="0" w:line="256" w:lineRule="exact"/>
              <w:ind w:left="0" w:right="0"/>
              <w:rPr>
                <w:sz w:val="24"/>
              </w:rPr>
            </w:pPr>
            <w:r w:rsidRPr="004D4F7A">
              <w:rPr>
                <w:sz w:val="24"/>
              </w:rPr>
              <w:t>15 cv</w:t>
            </w:r>
          </w:p>
        </w:tc>
      </w:tr>
      <w:tr w:rsidR="004D4F7A" w14:paraId="35412FE9" w14:textId="77777777" w:rsidTr="004D4F7A">
        <w:trPr>
          <w:trHeight w:val="552"/>
        </w:trPr>
        <w:tc>
          <w:tcPr>
            <w:tcW w:w="1638" w:type="dxa"/>
            <w:shd w:val="clear" w:color="auto" w:fill="auto"/>
          </w:tcPr>
          <w:p w14:paraId="2BCB8ED6" w14:textId="77777777" w:rsidR="008A130C" w:rsidRPr="004D4F7A" w:rsidRDefault="008A130C" w:rsidP="004D4F7A">
            <w:pPr>
              <w:pStyle w:val="TableParagraph"/>
              <w:spacing w:before="133" w:line="240" w:lineRule="auto"/>
              <w:ind w:left="0" w:right="0"/>
              <w:jc w:val="left"/>
              <w:rPr>
                <w:sz w:val="24"/>
              </w:rPr>
            </w:pPr>
            <w:r w:rsidRPr="004D4F7A">
              <w:rPr>
                <w:sz w:val="24"/>
              </w:rPr>
              <w:t>Recalque</w:t>
            </w:r>
          </w:p>
        </w:tc>
        <w:tc>
          <w:tcPr>
            <w:tcW w:w="2237" w:type="dxa"/>
            <w:shd w:val="clear" w:color="auto" w:fill="auto"/>
          </w:tcPr>
          <w:p w14:paraId="3B336928" w14:textId="77777777" w:rsidR="008A130C" w:rsidRPr="004D4F7A" w:rsidRDefault="008A130C" w:rsidP="004D4F7A">
            <w:pPr>
              <w:pStyle w:val="TableParagraph"/>
              <w:spacing w:before="0" w:line="271" w:lineRule="exact"/>
              <w:ind w:left="0" w:right="0"/>
              <w:rPr>
                <w:sz w:val="24"/>
              </w:rPr>
            </w:pPr>
            <w:r w:rsidRPr="004D4F7A">
              <w:rPr>
                <w:sz w:val="24"/>
              </w:rPr>
              <w:t>Reservatório</w:t>
            </w:r>
            <w:r w:rsidRPr="004D4F7A">
              <w:rPr>
                <w:spacing w:val="-3"/>
                <w:sz w:val="24"/>
              </w:rPr>
              <w:t xml:space="preserve"> </w:t>
            </w:r>
            <w:r w:rsidRPr="004D4F7A">
              <w:rPr>
                <w:sz w:val="24"/>
              </w:rPr>
              <w:t>Monte</w:t>
            </w:r>
          </w:p>
          <w:p w14:paraId="3E55ECF6" w14:textId="77777777" w:rsidR="008A130C" w:rsidRPr="004D4F7A" w:rsidRDefault="008A130C" w:rsidP="004D4F7A">
            <w:pPr>
              <w:pStyle w:val="TableParagraph"/>
              <w:spacing w:before="0" w:line="261" w:lineRule="exact"/>
              <w:ind w:left="0" w:right="0"/>
              <w:rPr>
                <w:sz w:val="24"/>
              </w:rPr>
            </w:pPr>
            <w:r w:rsidRPr="004D4F7A">
              <w:rPr>
                <w:sz w:val="24"/>
              </w:rPr>
              <w:t>Belo</w:t>
            </w:r>
            <w:r w:rsidRPr="004D4F7A">
              <w:rPr>
                <w:spacing w:val="-1"/>
                <w:sz w:val="24"/>
              </w:rPr>
              <w:t xml:space="preserve"> </w:t>
            </w:r>
            <w:r w:rsidRPr="004D4F7A">
              <w:rPr>
                <w:sz w:val="24"/>
              </w:rPr>
              <w:t>150 m³</w:t>
            </w:r>
          </w:p>
        </w:tc>
        <w:tc>
          <w:tcPr>
            <w:tcW w:w="2551" w:type="dxa"/>
            <w:shd w:val="clear" w:color="auto" w:fill="auto"/>
          </w:tcPr>
          <w:p w14:paraId="01707383" w14:textId="77777777" w:rsidR="008A130C" w:rsidRPr="004D4F7A" w:rsidRDefault="008A130C" w:rsidP="004D4F7A">
            <w:pPr>
              <w:pStyle w:val="TableParagraph"/>
              <w:spacing w:before="0" w:line="271" w:lineRule="exact"/>
              <w:ind w:left="0" w:right="0"/>
              <w:rPr>
                <w:sz w:val="24"/>
              </w:rPr>
            </w:pPr>
            <w:r w:rsidRPr="004D4F7A">
              <w:rPr>
                <w:sz w:val="24"/>
              </w:rPr>
              <w:t>Reservatório</w:t>
            </w:r>
            <w:r w:rsidRPr="004D4F7A">
              <w:rPr>
                <w:spacing w:val="-2"/>
                <w:sz w:val="24"/>
              </w:rPr>
              <w:t xml:space="preserve"> </w:t>
            </w:r>
            <w:r w:rsidRPr="004D4F7A">
              <w:rPr>
                <w:sz w:val="24"/>
              </w:rPr>
              <w:t>Elevado</w:t>
            </w:r>
          </w:p>
          <w:p w14:paraId="520C0968" w14:textId="77777777" w:rsidR="008A130C" w:rsidRPr="004D4F7A" w:rsidRDefault="008A130C" w:rsidP="004D4F7A">
            <w:pPr>
              <w:pStyle w:val="TableParagraph"/>
              <w:spacing w:before="0" w:line="261" w:lineRule="exact"/>
              <w:ind w:left="0" w:right="0"/>
              <w:rPr>
                <w:sz w:val="24"/>
              </w:rPr>
            </w:pPr>
            <w:r w:rsidRPr="004D4F7A">
              <w:rPr>
                <w:sz w:val="24"/>
              </w:rPr>
              <w:t>Saudade</w:t>
            </w:r>
            <w:r w:rsidRPr="004D4F7A">
              <w:rPr>
                <w:spacing w:val="-1"/>
                <w:sz w:val="24"/>
              </w:rPr>
              <w:t xml:space="preserve"> </w:t>
            </w:r>
            <w:r w:rsidRPr="004D4F7A">
              <w:rPr>
                <w:sz w:val="24"/>
              </w:rPr>
              <w:t>1200 m³</w:t>
            </w:r>
          </w:p>
        </w:tc>
        <w:tc>
          <w:tcPr>
            <w:tcW w:w="2466" w:type="dxa"/>
            <w:shd w:val="clear" w:color="auto" w:fill="auto"/>
          </w:tcPr>
          <w:p w14:paraId="32D1CA0D" w14:textId="77777777" w:rsidR="008A130C" w:rsidRPr="004D4F7A" w:rsidRDefault="008A130C" w:rsidP="004D4F7A">
            <w:pPr>
              <w:pStyle w:val="TableParagraph"/>
              <w:spacing w:before="133" w:line="240" w:lineRule="auto"/>
              <w:ind w:left="0" w:right="0"/>
              <w:rPr>
                <w:sz w:val="24"/>
              </w:rPr>
            </w:pPr>
            <w:r w:rsidRPr="004D4F7A">
              <w:rPr>
                <w:sz w:val="24"/>
              </w:rPr>
              <w:t>Rede</w:t>
            </w:r>
            <w:r w:rsidRPr="004D4F7A">
              <w:rPr>
                <w:spacing w:val="-1"/>
                <w:sz w:val="24"/>
              </w:rPr>
              <w:t xml:space="preserve"> </w:t>
            </w:r>
            <w:r w:rsidRPr="004D4F7A">
              <w:rPr>
                <w:sz w:val="24"/>
              </w:rPr>
              <w:t>de</w:t>
            </w:r>
            <w:r w:rsidRPr="004D4F7A">
              <w:rPr>
                <w:spacing w:val="-2"/>
                <w:sz w:val="24"/>
              </w:rPr>
              <w:t xml:space="preserve"> </w:t>
            </w:r>
            <w:r w:rsidRPr="004D4F7A">
              <w:rPr>
                <w:sz w:val="24"/>
              </w:rPr>
              <w:t>distribuição</w:t>
            </w:r>
          </w:p>
        </w:tc>
      </w:tr>
    </w:tbl>
    <w:p w14:paraId="0C202A81" w14:textId="78C66149" w:rsidR="008A130C" w:rsidRPr="008A130C" w:rsidRDefault="008A130C" w:rsidP="008A130C">
      <w:pPr>
        <w:pStyle w:val="Normal1"/>
        <w:rPr>
          <w:b/>
          <w:bCs w:val="0"/>
          <w:lang w:val="pt-BR"/>
        </w:rPr>
      </w:pPr>
      <w:r w:rsidRPr="008A130C">
        <w:rPr>
          <w:b/>
          <w:bCs w:val="0"/>
          <w:lang w:val="pt-BR"/>
        </w:rPr>
        <w:t>EEAT-1</w:t>
      </w:r>
    </w:p>
    <w:p w14:paraId="6D8F269A" w14:textId="27C8D02B" w:rsidR="008A130C" w:rsidRDefault="008A130C" w:rsidP="008A130C">
      <w:pPr>
        <w:pStyle w:val="Normal1"/>
        <w:rPr>
          <w:lang w:val="pt-BR"/>
        </w:rPr>
      </w:pPr>
    </w:p>
    <w:tbl>
      <w:tblPr>
        <w:tblW w:w="8867" w:type="dxa"/>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7"/>
        <w:gridCol w:w="1406"/>
        <w:gridCol w:w="1387"/>
        <w:gridCol w:w="1150"/>
        <w:gridCol w:w="3527"/>
      </w:tblGrid>
      <w:tr w:rsidR="004D4F7A" w14:paraId="59245414" w14:textId="77777777" w:rsidTr="004D4F7A">
        <w:trPr>
          <w:trHeight w:val="276"/>
        </w:trPr>
        <w:tc>
          <w:tcPr>
            <w:tcW w:w="1397" w:type="dxa"/>
            <w:shd w:val="clear" w:color="auto" w:fill="auto"/>
          </w:tcPr>
          <w:p w14:paraId="4C65F327" w14:textId="77777777" w:rsidR="008A130C" w:rsidRPr="004D4F7A" w:rsidRDefault="008A130C" w:rsidP="004D4F7A">
            <w:pPr>
              <w:pStyle w:val="TableParagraph"/>
              <w:spacing w:before="0" w:line="240" w:lineRule="auto"/>
              <w:ind w:left="0" w:right="0"/>
              <w:jc w:val="left"/>
              <w:rPr>
                <w:rFonts w:ascii="Times New Roman"/>
                <w:sz w:val="20"/>
              </w:rPr>
            </w:pPr>
          </w:p>
        </w:tc>
        <w:tc>
          <w:tcPr>
            <w:tcW w:w="1406" w:type="dxa"/>
            <w:shd w:val="clear" w:color="auto" w:fill="auto"/>
          </w:tcPr>
          <w:p w14:paraId="7E2E08D0" w14:textId="77777777" w:rsidR="008A130C" w:rsidRPr="004D4F7A" w:rsidRDefault="008A130C" w:rsidP="004D4F7A">
            <w:pPr>
              <w:pStyle w:val="TableParagraph"/>
              <w:spacing w:before="0" w:line="256" w:lineRule="exact"/>
              <w:ind w:left="0" w:right="0"/>
              <w:rPr>
                <w:sz w:val="24"/>
              </w:rPr>
            </w:pPr>
            <w:r w:rsidRPr="004D4F7A">
              <w:rPr>
                <w:sz w:val="24"/>
              </w:rPr>
              <w:t>Marca</w:t>
            </w:r>
          </w:p>
        </w:tc>
        <w:tc>
          <w:tcPr>
            <w:tcW w:w="1387" w:type="dxa"/>
            <w:shd w:val="clear" w:color="auto" w:fill="auto"/>
          </w:tcPr>
          <w:p w14:paraId="4715181C" w14:textId="77777777" w:rsidR="008A130C" w:rsidRPr="004D4F7A" w:rsidRDefault="008A130C" w:rsidP="004D4F7A">
            <w:pPr>
              <w:pStyle w:val="TableParagraph"/>
              <w:spacing w:before="0" w:line="256" w:lineRule="exact"/>
              <w:ind w:left="0" w:right="0"/>
              <w:rPr>
                <w:sz w:val="24"/>
              </w:rPr>
            </w:pPr>
            <w:r w:rsidRPr="004D4F7A">
              <w:rPr>
                <w:sz w:val="24"/>
              </w:rPr>
              <w:t>Modelo</w:t>
            </w:r>
          </w:p>
        </w:tc>
        <w:tc>
          <w:tcPr>
            <w:tcW w:w="1150" w:type="dxa"/>
            <w:shd w:val="clear" w:color="auto" w:fill="auto"/>
          </w:tcPr>
          <w:p w14:paraId="0F4AD074" w14:textId="77777777" w:rsidR="008A130C" w:rsidRPr="004D4F7A" w:rsidRDefault="008A130C" w:rsidP="004D4F7A">
            <w:pPr>
              <w:pStyle w:val="TableParagraph"/>
              <w:spacing w:before="0" w:line="256" w:lineRule="exact"/>
              <w:ind w:left="0" w:right="0"/>
              <w:rPr>
                <w:sz w:val="24"/>
              </w:rPr>
            </w:pPr>
            <w:r w:rsidRPr="004D4F7A">
              <w:rPr>
                <w:sz w:val="24"/>
              </w:rPr>
              <w:t>Potência</w:t>
            </w:r>
          </w:p>
        </w:tc>
        <w:tc>
          <w:tcPr>
            <w:tcW w:w="3527" w:type="dxa"/>
            <w:shd w:val="clear" w:color="auto" w:fill="auto"/>
          </w:tcPr>
          <w:p w14:paraId="442BA34B" w14:textId="77777777" w:rsidR="008A130C" w:rsidRPr="004D4F7A" w:rsidRDefault="008A130C" w:rsidP="004D4F7A">
            <w:pPr>
              <w:pStyle w:val="TableParagraph"/>
              <w:spacing w:before="0" w:line="256" w:lineRule="exact"/>
              <w:ind w:left="0" w:right="0"/>
              <w:rPr>
                <w:sz w:val="24"/>
              </w:rPr>
            </w:pPr>
            <w:r w:rsidRPr="004D4F7A">
              <w:rPr>
                <w:sz w:val="24"/>
              </w:rPr>
              <w:t>Recalque</w:t>
            </w:r>
          </w:p>
        </w:tc>
      </w:tr>
      <w:tr w:rsidR="004D4F7A" w14:paraId="6FBA94E6" w14:textId="77777777" w:rsidTr="004D4F7A">
        <w:trPr>
          <w:trHeight w:val="276"/>
        </w:trPr>
        <w:tc>
          <w:tcPr>
            <w:tcW w:w="1397" w:type="dxa"/>
            <w:shd w:val="clear" w:color="auto" w:fill="auto"/>
          </w:tcPr>
          <w:p w14:paraId="61BA6951" w14:textId="77777777" w:rsidR="008A130C" w:rsidRPr="004D4F7A" w:rsidRDefault="008A130C" w:rsidP="004D4F7A">
            <w:pPr>
              <w:pStyle w:val="TableParagraph"/>
              <w:spacing w:before="0" w:line="256" w:lineRule="exact"/>
              <w:ind w:left="0" w:right="0"/>
              <w:jc w:val="left"/>
              <w:rPr>
                <w:sz w:val="24"/>
              </w:rPr>
            </w:pPr>
            <w:r w:rsidRPr="004D4F7A">
              <w:rPr>
                <w:sz w:val="24"/>
              </w:rPr>
              <w:t>Bomba</w:t>
            </w:r>
            <w:r w:rsidRPr="004D4F7A">
              <w:rPr>
                <w:spacing w:val="-1"/>
                <w:sz w:val="24"/>
              </w:rPr>
              <w:t xml:space="preserve"> </w:t>
            </w:r>
            <w:r w:rsidRPr="004D4F7A">
              <w:rPr>
                <w:sz w:val="24"/>
              </w:rPr>
              <w:t>1</w:t>
            </w:r>
          </w:p>
        </w:tc>
        <w:tc>
          <w:tcPr>
            <w:tcW w:w="1406" w:type="dxa"/>
            <w:shd w:val="clear" w:color="auto" w:fill="auto"/>
          </w:tcPr>
          <w:p w14:paraId="47673166" w14:textId="77777777" w:rsidR="008A130C" w:rsidRPr="004D4F7A" w:rsidRDefault="008A130C" w:rsidP="004D4F7A">
            <w:pPr>
              <w:pStyle w:val="TableParagraph"/>
              <w:spacing w:before="0" w:line="256" w:lineRule="exact"/>
              <w:ind w:left="0" w:right="0"/>
              <w:rPr>
                <w:sz w:val="24"/>
              </w:rPr>
            </w:pPr>
            <w:r w:rsidRPr="004D4F7A">
              <w:rPr>
                <w:sz w:val="24"/>
              </w:rPr>
              <w:t>KSB</w:t>
            </w:r>
          </w:p>
        </w:tc>
        <w:tc>
          <w:tcPr>
            <w:tcW w:w="1387" w:type="dxa"/>
            <w:shd w:val="clear" w:color="auto" w:fill="auto"/>
          </w:tcPr>
          <w:p w14:paraId="5CDF0240" w14:textId="77777777" w:rsidR="008A130C" w:rsidRPr="004D4F7A" w:rsidRDefault="008A130C" w:rsidP="004D4F7A">
            <w:pPr>
              <w:pStyle w:val="TableParagraph"/>
              <w:spacing w:before="0" w:line="256" w:lineRule="exact"/>
              <w:ind w:left="0" w:right="0"/>
              <w:rPr>
                <w:sz w:val="24"/>
              </w:rPr>
            </w:pPr>
            <w:r w:rsidRPr="004D4F7A">
              <w:rPr>
                <w:sz w:val="24"/>
              </w:rPr>
              <w:t>50/20</w:t>
            </w:r>
          </w:p>
        </w:tc>
        <w:tc>
          <w:tcPr>
            <w:tcW w:w="1150" w:type="dxa"/>
            <w:shd w:val="clear" w:color="auto" w:fill="auto"/>
          </w:tcPr>
          <w:p w14:paraId="7266362D" w14:textId="77777777" w:rsidR="008A130C" w:rsidRPr="004D4F7A" w:rsidRDefault="008A130C" w:rsidP="004D4F7A">
            <w:pPr>
              <w:pStyle w:val="TableParagraph"/>
              <w:spacing w:before="0" w:line="256" w:lineRule="exact"/>
              <w:ind w:left="0" w:right="0"/>
              <w:rPr>
                <w:sz w:val="24"/>
              </w:rPr>
            </w:pPr>
            <w:r w:rsidRPr="004D4F7A">
              <w:rPr>
                <w:sz w:val="24"/>
              </w:rPr>
              <w:t>30 cv</w:t>
            </w:r>
          </w:p>
        </w:tc>
        <w:tc>
          <w:tcPr>
            <w:tcW w:w="3527" w:type="dxa"/>
            <w:shd w:val="clear" w:color="auto" w:fill="auto"/>
          </w:tcPr>
          <w:p w14:paraId="56394FE3" w14:textId="77777777" w:rsidR="008A130C" w:rsidRPr="004D4F7A" w:rsidRDefault="008A130C" w:rsidP="004D4F7A">
            <w:pPr>
              <w:pStyle w:val="TableParagraph"/>
              <w:spacing w:before="0" w:line="256" w:lineRule="exact"/>
              <w:ind w:left="0" w:right="0"/>
              <w:rPr>
                <w:sz w:val="24"/>
              </w:rPr>
            </w:pPr>
            <w:r w:rsidRPr="004D4F7A">
              <w:rPr>
                <w:sz w:val="24"/>
              </w:rPr>
              <w:t>Rede</w:t>
            </w:r>
            <w:r w:rsidRPr="004D4F7A">
              <w:rPr>
                <w:spacing w:val="-1"/>
                <w:sz w:val="24"/>
              </w:rPr>
              <w:t xml:space="preserve"> </w:t>
            </w:r>
            <w:r w:rsidRPr="004D4F7A">
              <w:rPr>
                <w:sz w:val="24"/>
              </w:rPr>
              <w:t>de</w:t>
            </w:r>
            <w:r w:rsidRPr="004D4F7A">
              <w:rPr>
                <w:spacing w:val="-2"/>
                <w:sz w:val="24"/>
              </w:rPr>
              <w:t xml:space="preserve"> </w:t>
            </w:r>
            <w:r w:rsidRPr="004D4F7A">
              <w:rPr>
                <w:sz w:val="24"/>
              </w:rPr>
              <w:t>distribuição</w:t>
            </w:r>
            <w:r w:rsidRPr="004D4F7A">
              <w:rPr>
                <w:spacing w:val="-1"/>
                <w:sz w:val="24"/>
              </w:rPr>
              <w:t xml:space="preserve"> </w:t>
            </w:r>
            <w:r w:rsidRPr="004D4F7A">
              <w:rPr>
                <w:sz w:val="24"/>
              </w:rPr>
              <w:t>Bairro</w:t>
            </w:r>
            <w:r w:rsidRPr="004D4F7A">
              <w:rPr>
                <w:spacing w:val="-1"/>
                <w:sz w:val="24"/>
              </w:rPr>
              <w:t xml:space="preserve"> </w:t>
            </w:r>
            <w:r w:rsidRPr="004D4F7A">
              <w:rPr>
                <w:sz w:val="24"/>
              </w:rPr>
              <w:t>Centro</w:t>
            </w:r>
          </w:p>
        </w:tc>
      </w:tr>
      <w:tr w:rsidR="004D4F7A" w14:paraId="71C64F03" w14:textId="77777777" w:rsidTr="004D4F7A">
        <w:trPr>
          <w:trHeight w:val="276"/>
        </w:trPr>
        <w:tc>
          <w:tcPr>
            <w:tcW w:w="1397" w:type="dxa"/>
            <w:shd w:val="clear" w:color="auto" w:fill="auto"/>
          </w:tcPr>
          <w:p w14:paraId="63EF28CC" w14:textId="77777777" w:rsidR="008A130C" w:rsidRPr="004D4F7A" w:rsidRDefault="008A130C" w:rsidP="004D4F7A">
            <w:pPr>
              <w:pStyle w:val="TableParagraph"/>
              <w:spacing w:before="0" w:line="256" w:lineRule="exact"/>
              <w:ind w:left="0" w:right="0"/>
              <w:jc w:val="left"/>
              <w:rPr>
                <w:sz w:val="24"/>
              </w:rPr>
            </w:pPr>
            <w:r w:rsidRPr="004D4F7A">
              <w:rPr>
                <w:sz w:val="24"/>
              </w:rPr>
              <w:t>Bomba</w:t>
            </w:r>
            <w:r w:rsidRPr="004D4F7A">
              <w:rPr>
                <w:spacing w:val="-1"/>
                <w:sz w:val="24"/>
              </w:rPr>
              <w:t xml:space="preserve"> </w:t>
            </w:r>
            <w:r w:rsidRPr="004D4F7A">
              <w:rPr>
                <w:sz w:val="24"/>
              </w:rPr>
              <w:t>2</w:t>
            </w:r>
          </w:p>
        </w:tc>
        <w:tc>
          <w:tcPr>
            <w:tcW w:w="1406" w:type="dxa"/>
            <w:shd w:val="clear" w:color="auto" w:fill="auto"/>
          </w:tcPr>
          <w:p w14:paraId="68FD1404" w14:textId="77777777" w:rsidR="008A130C" w:rsidRPr="004D4F7A" w:rsidRDefault="008A130C" w:rsidP="004D4F7A">
            <w:pPr>
              <w:pStyle w:val="TableParagraph"/>
              <w:spacing w:before="0" w:line="256" w:lineRule="exact"/>
              <w:ind w:left="0" w:right="0"/>
              <w:rPr>
                <w:sz w:val="24"/>
              </w:rPr>
            </w:pPr>
            <w:r w:rsidRPr="004D4F7A">
              <w:rPr>
                <w:sz w:val="24"/>
              </w:rPr>
              <w:t>JACUZZI</w:t>
            </w:r>
          </w:p>
        </w:tc>
        <w:tc>
          <w:tcPr>
            <w:tcW w:w="1387" w:type="dxa"/>
            <w:shd w:val="clear" w:color="auto" w:fill="auto"/>
          </w:tcPr>
          <w:p w14:paraId="4FF5CB99" w14:textId="77777777" w:rsidR="008A130C" w:rsidRPr="004D4F7A" w:rsidRDefault="008A130C" w:rsidP="004D4F7A">
            <w:pPr>
              <w:pStyle w:val="TableParagraph"/>
              <w:spacing w:before="0" w:line="256" w:lineRule="exact"/>
              <w:ind w:left="0" w:right="0"/>
              <w:rPr>
                <w:sz w:val="24"/>
              </w:rPr>
            </w:pPr>
            <w:r w:rsidRPr="004D4F7A">
              <w:rPr>
                <w:sz w:val="24"/>
              </w:rPr>
              <w:t>10F</w:t>
            </w:r>
          </w:p>
        </w:tc>
        <w:tc>
          <w:tcPr>
            <w:tcW w:w="1150" w:type="dxa"/>
            <w:shd w:val="clear" w:color="auto" w:fill="auto"/>
          </w:tcPr>
          <w:p w14:paraId="239086DF" w14:textId="77777777" w:rsidR="008A130C" w:rsidRPr="004D4F7A" w:rsidRDefault="008A130C" w:rsidP="004D4F7A">
            <w:pPr>
              <w:pStyle w:val="TableParagraph"/>
              <w:spacing w:before="0" w:line="256" w:lineRule="exact"/>
              <w:ind w:left="0" w:right="0"/>
              <w:rPr>
                <w:sz w:val="24"/>
              </w:rPr>
            </w:pPr>
            <w:r w:rsidRPr="004D4F7A">
              <w:rPr>
                <w:sz w:val="24"/>
              </w:rPr>
              <w:t>100</w:t>
            </w:r>
            <w:r w:rsidRPr="004D4F7A">
              <w:rPr>
                <w:spacing w:val="-1"/>
                <w:sz w:val="24"/>
              </w:rPr>
              <w:t xml:space="preserve"> </w:t>
            </w:r>
            <w:r w:rsidRPr="004D4F7A">
              <w:rPr>
                <w:sz w:val="24"/>
              </w:rPr>
              <w:t>cv</w:t>
            </w:r>
          </w:p>
        </w:tc>
        <w:tc>
          <w:tcPr>
            <w:tcW w:w="3527" w:type="dxa"/>
            <w:shd w:val="clear" w:color="auto" w:fill="auto"/>
          </w:tcPr>
          <w:p w14:paraId="7A92EE21" w14:textId="77777777" w:rsidR="008A130C" w:rsidRPr="004D4F7A" w:rsidRDefault="008A130C" w:rsidP="004D4F7A">
            <w:pPr>
              <w:pStyle w:val="TableParagraph"/>
              <w:spacing w:before="0" w:line="240" w:lineRule="auto"/>
              <w:ind w:left="0" w:right="0"/>
              <w:rPr>
                <w:rFonts w:ascii="Times New Roman"/>
                <w:sz w:val="20"/>
              </w:rPr>
            </w:pPr>
          </w:p>
        </w:tc>
      </w:tr>
      <w:tr w:rsidR="004D4F7A" w14:paraId="19C5E554" w14:textId="77777777" w:rsidTr="004D4F7A">
        <w:trPr>
          <w:trHeight w:val="551"/>
        </w:trPr>
        <w:tc>
          <w:tcPr>
            <w:tcW w:w="1397" w:type="dxa"/>
            <w:shd w:val="clear" w:color="auto" w:fill="auto"/>
          </w:tcPr>
          <w:p w14:paraId="5FD21D00" w14:textId="77777777" w:rsidR="008A130C" w:rsidRPr="004D4F7A" w:rsidRDefault="008A130C" w:rsidP="004D4F7A">
            <w:pPr>
              <w:pStyle w:val="TableParagraph"/>
              <w:spacing w:before="133" w:line="240" w:lineRule="auto"/>
              <w:ind w:left="0" w:right="0"/>
              <w:jc w:val="left"/>
              <w:rPr>
                <w:sz w:val="24"/>
              </w:rPr>
            </w:pPr>
            <w:r w:rsidRPr="004D4F7A">
              <w:rPr>
                <w:sz w:val="24"/>
              </w:rPr>
              <w:t>Bomba</w:t>
            </w:r>
            <w:r w:rsidRPr="004D4F7A">
              <w:rPr>
                <w:spacing w:val="-1"/>
                <w:sz w:val="24"/>
              </w:rPr>
              <w:t xml:space="preserve"> </w:t>
            </w:r>
            <w:r w:rsidRPr="004D4F7A">
              <w:rPr>
                <w:sz w:val="24"/>
              </w:rPr>
              <w:t>3</w:t>
            </w:r>
          </w:p>
        </w:tc>
        <w:tc>
          <w:tcPr>
            <w:tcW w:w="1406" w:type="dxa"/>
            <w:shd w:val="clear" w:color="auto" w:fill="auto"/>
          </w:tcPr>
          <w:p w14:paraId="1AAF6D08" w14:textId="77777777" w:rsidR="008A130C" w:rsidRPr="004D4F7A" w:rsidRDefault="008A130C" w:rsidP="004D4F7A">
            <w:pPr>
              <w:pStyle w:val="TableParagraph"/>
              <w:spacing w:before="133" w:line="240" w:lineRule="auto"/>
              <w:ind w:left="0" w:right="0"/>
              <w:rPr>
                <w:sz w:val="24"/>
              </w:rPr>
            </w:pPr>
            <w:r w:rsidRPr="004D4F7A">
              <w:rPr>
                <w:sz w:val="24"/>
              </w:rPr>
              <w:t>WEG</w:t>
            </w:r>
          </w:p>
        </w:tc>
        <w:tc>
          <w:tcPr>
            <w:tcW w:w="1387" w:type="dxa"/>
            <w:shd w:val="clear" w:color="auto" w:fill="auto"/>
          </w:tcPr>
          <w:p w14:paraId="56F69230" w14:textId="77777777" w:rsidR="008A130C" w:rsidRPr="004D4F7A" w:rsidRDefault="008A130C" w:rsidP="004D4F7A">
            <w:pPr>
              <w:pStyle w:val="TableParagraph"/>
              <w:spacing w:before="133" w:line="240" w:lineRule="auto"/>
              <w:ind w:left="0" w:right="0"/>
              <w:rPr>
                <w:sz w:val="24"/>
              </w:rPr>
            </w:pPr>
            <w:r w:rsidRPr="004D4F7A">
              <w:rPr>
                <w:sz w:val="24"/>
              </w:rPr>
              <w:t>W22</w:t>
            </w:r>
            <w:r w:rsidRPr="004D4F7A">
              <w:rPr>
                <w:spacing w:val="-1"/>
                <w:sz w:val="24"/>
              </w:rPr>
              <w:t xml:space="preserve"> </w:t>
            </w:r>
            <w:r w:rsidRPr="004D4F7A">
              <w:rPr>
                <w:sz w:val="24"/>
              </w:rPr>
              <w:t>premium</w:t>
            </w:r>
          </w:p>
        </w:tc>
        <w:tc>
          <w:tcPr>
            <w:tcW w:w="1150" w:type="dxa"/>
            <w:shd w:val="clear" w:color="auto" w:fill="auto"/>
          </w:tcPr>
          <w:p w14:paraId="4C5323D0" w14:textId="77777777" w:rsidR="008A130C" w:rsidRPr="004D4F7A" w:rsidRDefault="008A130C" w:rsidP="004D4F7A">
            <w:pPr>
              <w:pStyle w:val="TableParagraph"/>
              <w:spacing w:before="133" w:line="240" w:lineRule="auto"/>
              <w:ind w:left="0" w:right="0"/>
              <w:rPr>
                <w:sz w:val="24"/>
              </w:rPr>
            </w:pPr>
            <w:r w:rsidRPr="004D4F7A">
              <w:rPr>
                <w:sz w:val="24"/>
              </w:rPr>
              <w:t>20 cv</w:t>
            </w:r>
          </w:p>
        </w:tc>
        <w:tc>
          <w:tcPr>
            <w:tcW w:w="3527" w:type="dxa"/>
            <w:shd w:val="clear" w:color="auto" w:fill="auto"/>
          </w:tcPr>
          <w:p w14:paraId="2C91BD61" w14:textId="77777777" w:rsidR="008A130C" w:rsidRPr="004D4F7A" w:rsidRDefault="008A130C" w:rsidP="004D4F7A">
            <w:pPr>
              <w:pStyle w:val="TableParagraph"/>
              <w:spacing w:before="0" w:line="271" w:lineRule="exact"/>
              <w:ind w:left="0" w:right="0"/>
              <w:rPr>
                <w:sz w:val="24"/>
              </w:rPr>
            </w:pPr>
            <w:r w:rsidRPr="004D4F7A">
              <w:rPr>
                <w:sz w:val="24"/>
              </w:rPr>
              <w:t>Reservatório</w:t>
            </w:r>
            <w:r w:rsidRPr="004D4F7A">
              <w:rPr>
                <w:spacing w:val="-1"/>
                <w:sz w:val="24"/>
              </w:rPr>
              <w:t xml:space="preserve"> </w:t>
            </w:r>
            <w:r w:rsidRPr="004D4F7A">
              <w:rPr>
                <w:sz w:val="24"/>
              </w:rPr>
              <w:t>Vila</w:t>
            </w:r>
            <w:r w:rsidRPr="004D4F7A">
              <w:rPr>
                <w:spacing w:val="-3"/>
                <w:sz w:val="24"/>
              </w:rPr>
              <w:t xml:space="preserve"> </w:t>
            </w:r>
            <w:r w:rsidRPr="004D4F7A">
              <w:rPr>
                <w:sz w:val="24"/>
              </w:rPr>
              <w:t>Rica 300m³</w:t>
            </w:r>
            <w:r w:rsidRPr="004D4F7A">
              <w:rPr>
                <w:spacing w:val="-1"/>
                <w:sz w:val="24"/>
              </w:rPr>
              <w:t xml:space="preserve"> </w:t>
            </w:r>
            <w:r w:rsidRPr="004D4F7A">
              <w:rPr>
                <w:sz w:val="24"/>
              </w:rPr>
              <w:t>(área</w:t>
            </w:r>
          </w:p>
          <w:p w14:paraId="6E1AEB68" w14:textId="77777777" w:rsidR="008A130C" w:rsidRPr="004D4F7A" w:rsidRDefault="008A130C" w:rsidP="004D4F7A">
            <w:pPr>
              <w:pStyle w:val="TableParagraph"/>
              <w:spacing w:before="0" w:line="261" w:lineRule="exact"/>
              <w:ind w:left="0" w:right="0"/>
              <w:rPr>
                <w:sz w:val="24"/>
              </w:rPr>
            </w:pPr>
            <w:r w:rsidRPr="004D4F7A">
              <w:rPr>
                <w:sz w:val="24"/>
              </w:rPr>
              <w:t>rural)</w:t>
            </w:r>
          </w:p>
        </w:tc>
      </w:tr>
      <w:tr w:rsidR="004D4F7A" w14:paraId="32FC5A63" w14:textId="77777777" w:rsidTr="004D4F7A">
        <w:trPr>
          <w:trHeight w:val="276"/>
        </w:trPr>
        <w:tc>
          <w:tcPr>
            <w:tcW w:w="1397" w:type="dxa"/>
            <w:shd w:val="clear" w:color="auto" w:fill="auto"/>
          </w:tcPr>
          <w:p w14:paraId="57FB7466" w14:textId="77777777" w:rsidR="008A130C" w:rsidRPr="004D4F7A" w:rsidRDefault="008A130C" w:rsidP="004D4F7A">
            <w:pPr>
              <w:pStyle w:val="TableParagraph"/>
              <w:spacing w:before="0" w:line="256" w:lineRule="exact"/>
              <w:ind w:left="0" w:right="0"/>
              <w:jc w:val="left"/>
              <w:rPr>
                <w:sz w:val="24"/>
              </w:rPr>
            </w:pPr>
            <w:r w:rsidRPr="004D4F7A">
              <w:rPr>
                <w:sz w:val="24"/>
              </w:rPr>
              <w:t>Bomba</w:t>
            </w:r>
            <w:r w:rsidRPr="004D4F7A">
              <w:rPr>
                <w:spacing w:val="-1"/>
                <w:sz w:val="24"/>
              </w:rPr>
              <w:t xml:space="preserve"> </w:t>
            </w:r>
            <w:r w:rsidRPr="004D4F7A">
              <w:rPr>
                <w:sz w:val="24"/>
              </w:rPr>
              <w:t>4</w:t>
            </w:r>
          </w:p>
        </w:tc>
        <w:tc>
          <w:tcPr>
            <w:tcW w:w="1406" w:type="dxa"/>
            <w:shd w:val="clear" w:color="auto" w:fill="auto"/>
          </w:tcPr>
          <w:p w14:paraId="64AD3F53" w14:textId="77777777" w:rsidR="008A130C" w:rsidRPr="004D4F7A" w:rsidRDefault="008A130C" w:rsidP="004D4F7A">
            <w:pPr>
              <w:pStyle w:val="TableParagraph"/>
              <w:spacing w:before="0" w:line="256" w:lineRule="exact"/>
              <w:ind w:left="0" w:right="0"/>
              <w:rPr>
                <w:sz w:val="24"/>
              </w:rPr>
            </w:pPr>
            <w:r w:rsidRPr="004D4F7A">
              <w:rPr>
                <w:sz w:val="24"/>
              </w:rPr>
              <w:t>WEG</w:t>
            </w:r>
          </w:p>
        </w:tc>
        <w:tc>
          <w:tcPr>
            <w:tcW w:w="1387" w:type="dxa"/>
            <w:shd w:val="clear" w:color="auto" w:fill="auto"/>
          </w:tcPr>
          <w:p w14:paraId="65633DEC" w14:textId="77777777" w:rsidR="008A130C" w:rsidRPr="004D4F7A" w:rsidRDefault="008A130C" w:rsidP="004D4F7A">
            <w:pPr>
              <w:pStyle w:val="TableParagraph"/>
              <w:spacing w:before="0" w:line="256" w:lineRule="exact"/>
              <w:ind w:left="0" w:right="0"/>
              <w:rPr>
                <w:sz w:val="24"/>
              </w:rPr>
            </w:pPr>
            <w:r w:rsidRPr="004D4F7A">
              <w:rPr>
                <w:w w:val="99"/>
                <w:sz w:val="24"/>
              </w:rPr>
              <w:t>-</w:t>
            </w:r>
          </w:p>
        </w:tc>
        <w:tc>
          <w:tcPr>
            <w:tcW w:w="1150" w:type="dxa"/>
            <w:shd w:val="clear" w:color="auto" w:fill="auto"/>
          </w:tcPr>
          <w:p w14:paraId="2B4B80B8" w14:textId="77777777" w:rsidR="008A130C" w:rsidRPr="004D4F7A" w:rsidRDefault="008A130C" w:rsidP="004D4F7A">
            <w:pPr>
              <w:pStyle w:val="TableParagraph"/>
              <w:spacing w:before="0" w:line="256" w:lineRule="exact"/>
              <w:ind w:left="0" w:right="0"/>
              <w:rPr>
                <w:sz w:val="24"/>
              </w:rPr>
            </w:pPr>
            <w:r w:rsidRPr="004D4F7A">
              <w:rPr>
                <w:sz w:val="24"/>
              </w:rPr>
              <w:t>12,5</w:t>
            </w:r>
            <w:r w:rsidRPr="004D4F7A">
              <w:rPr>
                <w:spacing w:val="-2"/>
                <w:sz w:val="24"/>
              </w:rPr>
              <w:t xml:space="preserve"> </w:t>
            </w:r>
            <w:r w:rsidRPr="004D4F7A">
              <w:rPr>
                <w:sz w:val="24"/>
              </w:rPr>
              <w:t>cv</w:t>
            </w:r>
          </w:p>
        </w:tc>
        <w:tc>
          <w:tcPr>
            <w:tcW w:w="3527" w:type="dxa"/>
            <w:shd w:val="clear" w:color="auto" w:fill="auto"/>
          </w:tcPr>
          <w:p w14:paraId="0A95E199" w14:textId="77777777" w:rsidR="008A130C" w:rsidRPr="004D4F7A" w:rsidRDefault="008A130C" w:rsidP="004D4F7A">
            <w:pPr>
              <w:pStyle w:val="TableParagraph"/>
              <w:spacing w:before="0" w:line="256" w:lineRule="exact"/>
              <w:ind w:left="0" w:right="0"/>
              <w:rPr>
                <w:sz w:val="24"/>
              </w:rPr>
            </w:pPr>
            <w:r w:rsidRPr="004D4F7A">
              <w:rPr>
                <w:sz w:val="24"/>
              </w:rPr>
              <w:t>Reservatório</w:t>
            </w:r>
            <w:r w:rsidRPr="004D4F7A">
              <w:rPr>
                <w:spacing w:val="-2"/>
                <w:sz w:val="24"/>
              </w:rPr>
              <w:t xml:space="preserve"> </w:t>
            </w:r>
            <w:r w:rsidRPr="004D4F7A">
              <w:rPr>
                <w:sz w:val="24"/>
              </w:rPr>
              <w:t>Bairro</w:t>
            </w:r>
            <w:r w:rsidRPr="004D4F7A">
              <w:rPr>
                <w:spacing w:val="-2"/>
                <w:sz w:val="24"/>
              </w:rPr>
              <w:t xml:space="preserve"> </w:t>
            </w:r>
            <w:r w:rsidRPr="004D4F7A">
              <w:rPr>
                <w:sz w:val="24"/>
              </w:rPr>
              <w:t>Maria</w:t>
            </w:r>
            <w:r w:rsidRPr="004D4F7A">
              <w:rPr>
                <w:spacing w:val="-1"/>
                <w:sz w:val="24"/>
              </w:rPr>
              <w:t xml:space="preserve"> </w:t>
            </w:r>
            <w:r w:rsidRPr="004D4F7A">
              <w:rPr>
                <w:sz w:val="24"/>
              </w:rPr>
              <w:t>Helena</w:t>
            </w:r>
          </w:p>
        </w:tc>
      </w:tr>
      <w:tr w:rsidR="004D4F7A" w14:paraId="7A2A6C67" w14:textId="77777777" w:rsidTr="004D4F7A">
        <w:trPr>
          <w:trHeight w:val="552"/>
        </w:trPr>
        <w:tc>
          <w:tcPr>
            <w:tcW w:w="1397" w:type="dxa"/>
            <w:shd w:val="clear" w:color="auto" w:fill="auto"/>
          </w:tcPr>
          <w:p w14:paraId="16245D76" w14:textId="77777777" w:rsidR="008A130C" w:rsidRPr="004D4F7A" w:rsidRDefault="008A130C" w:rsidP="004D4F7A">
            <w:pPr>
              <w:pStyle w:val="TableParagraph"/>
              <w:spacing w:before="133" w:line="240" w:lineRule="auto"/>
              <w:ind w:left="0" w:right="0"/>
              <w:jc w:val="left"/>
              <w:rPr>
                <w:sz w:val="24"/>
              </w:rPr>
            </w:pPr>
            <w:r w:rsidRPr="004D4F7A">
              <w:rPr>
                <w:sz w:val="24"/>
              </w:rPr>
              <w:t>Bomba</w:t>
            </w:r>
            <w:r w:rsidRPr="004D4F7A">
              <w:rPr>
                <w:spacing w:val="-1"/>
                <w:sz w:val="24"/>
              </w:rPr>
              <w:t xml:space="preserve"> </w:t>
            </w:r>
            <w:r w:rsidRPr="004D4F7A">
              <w:rPr>
                <w:sz w:val="24"/>
              </w:rPr>
              <w:t>5</w:t>
            </w:r>
          </w:p>
        </w:tc>
        <w:tc>
          <w:tcPr>
            <w:tcW w:w="1406" w:type="dxa"/>
            <w:shd w:val="clear" w:color="auto" w:fill="auto"/>
          </w:tcPr>
          <w:p w14:paraId="0C223503" w14:textId="77777777" w:rsidR="008A130C" w:rsidRPr="004D4F7A" w:rsidRDefault="008A130C" w:rsidP="004D4F7A">
            <w:pPr>
              <w:pStyle w:val="TableParagraph"/>
              <w:spacing w:before="133" w:line="240" w:lineRule="auto"/>
              <w:ind w:left="0" w:right="0"/>
              <w:rPr>
                <w:sz w:val="24"/>
              </w:rPr>
            </w:pPr>
            <w:r w:rsidRPr="004D4F7A">
              <w:rPr>
                <w:sz w:val="24"/>
              </w:rPr>
              <w:t>WEG</w:t>
            </w:r>
          </w:p>
        </w:tc>
        <w:tc>
          <w:tcPr>
            <w:tcW w:w="1387" w:type="dxa"/>
            <w:shd w:val="clear" w:color="auto" w:fill="auto"/>
          </w:tcPr>
          <w:p w14:paraId="17586FF6" w14:textId="77777777" w:rsidR="008A130C" w:rsidRPr="004D4F7A" w:rsidRDefault="008A130C" w:rsidP="004D4F7A">
            <w:pPr>
              <w:pStyle w:val="TableParagraph"/>
              <w:spacing w:before="133" w:line="240" w:lineRule="auto"/>
              <w:ind w:left="0" w:right="0"/>
              <w:rPr>
                <w:sz w:val="24"/>
              </w:rPr>
            </w:pPr>
            <w:r w:rsidRPr="004D4F7A">
              <w:rPr>
                <w:sz w:val="24"/>
              </w:rPr>
              <w:t>W22</w:t>
            </w:r>
            <w:r w:rsidRPr="004D4F7A">
              <w:rPr>
                <w:spacing w:val="-1"/>
                <w:sz w:val="24"/>
              </w:rPr>
              <w:t xml:space="preserve"> </w:t>
            </w:r>
            <w:r w:rsidRPr="004D4F7A">
              <w:rPr>
                <w:sz w:val="24"/>
              </w:rPr>
              <w:t>plus</w:t>
            </w:r>
          </w:p>
        </w:tc>
        <w:tc>
          <w:tcPr>
            <w:tcW w:w="1150" w:type="dxa"/>
            <w:shd w:val="clear" w:color="auto" w:fill="auto"/>
          </w:tcPr>
          <w:p w14:paraId="36CBE8DD" w14:textId="77777777" w:rsidR="008A130C" w:rsidRPr="004D4F7A" w:rsidRDefault="008A130C" w:rsidP="004D4F7A">
            <w:pPr>
              <w:pStyle w:val="TableParagraph"/>
              <w:spacing w:before="133" w:line="240" w:lineRule="auto"/>
              <w:ind w:left="0" w:right="0"/>
              <w:rPr>
                <w:sz w:val="24"/>
              </w:rPr>
            </w:pPr>
            <w:r w:rsidRPr="004D4F7A">
              <w:rPr>
                <w:sz w:val="24"/>
              </w:rPr>
              <w:t>75 cv</w:t>
            </w:r>
          </w:p>
        </w:tc>
        <w:tc>
          <w:tcPr>
            <w:tcW w:w="3527" w:type="dxa"/>
            <w:shd w:val="clear" w:color="auto" w:fill="auto"/>
          </w:tcPr>
          <w:p w14:paraId="47B13E7A" w14:textId="77777777" w:rsidR="008A130C" w:rsidRPr="004D4F7A" w:rsidRDefault="008A130C" w:rsidP="004D4F7A">
            <w:pPr>
              <w:pStyle w:val="TableParagraph"/>
              <w:spacing w:before="0" w:line="271" w:lineRule="exact"/>
              <w:ind w:left="0" w:right="0"/>
              <w:rPr>
                <w:sz w:val="24"/>
              </w:rPr>
            </w:pPr>
            <w:r w:rsidRPr="004D4F7A">
              <w:rPr>
                <w:sz w:val="24"/>
              </w:rPr>
              <w:t>Reservatório</w:t>
            </w:r>
            <w:r w:rsidRPr="004D4F7A">
              <w:rPr>
                <w:spacing w:val="-2"/>
                <w:sz w:val="24"/>
              </w:rPr>
              <w:t xml:space="preserve"> </w:t>
            </w:r>
            <w:r w:rsidRPr="004D4F7A">
              <w:rPr>
                <w:sz w:val="24"/>
              </w:rPr>
              <w:t>Elevado</w:t>
            </w:r>
            <w:r w:rsidRPr="004D4F7A">
              <w:rPr>
                <w:spacing w:val="-1"/>
                <w:sz w:val="24"/>
              </w:rPr>
              <w:t xml:space="preserve"> </w:t>
            </w:r>
            <w:r w:rsidRPr="004D4F7A">
              <w:rPr>
                <w:sz w:val="24"/>
              </w:rPr>
              <w:t>1200m³</w:t>
            </w:r>
          </w:p>
          <w:p w14:paraId="75B6A024" w14:textId="77777777" w:rsidR="008A130C" w:rsidRPr="004D4F7A" w:rsidRDefault="008A130C" w:rsidP="004D4F7A">
            <w:pPr>
              <w:pStyle w:val="TableParagraph"/>
              <w:spacing w:before="0" w:line="261" w:lineRule="exact"/>
              <w:ind w:left="0" w:right="0"/>
              <w:rPr>
                <w:sz w:val="24"/>
              </w:rPr>
            </w:pPr>
            <w:r w:rsidRPr="004D4F7A">
              <w:rPr>
                <w:sz w:val="24"/>
              </w:rPr>
              <w:t>Saudade</w:t>
            </w:r>
          </w:p>
        </w:tc>
      </w:tr>
    </w:tbl>
    <w:p w14:paraId="6C819CA3" w14:textId="4A7FBEE1" w:rsidR="008A130C" w:rsidRPr="008A130C" w:rsidRDefault="008A130C" w:rsidP="008A130C">
      <w:pPr>
        <w:pStyle w:val="Normal1"/>
        <w:rPr>
          <w:b/>
          <w:bCs w:val="0"/>
          <w:lang w:val="pt-BR"/>
        </w:rPr>
      </w:pPr>
      <w:r w:rsidRPr="008A130C">
        <w:rPr>
          <w:b/>
          <w:bCs w:val="0"/>
          <w:lang w:val="pt-BR"/>
        </w:rPr>
        <w:t>EEAT-</w:t>
      </w:r>
      <w:r>
        <w:rPr>
          <w:b/>
          <w:bCs w:val="0"/>
          <w:lang w:val="pt-BR"/>
        </w:rPr>
        <w:t>2</w:t>
      </w:r>
    </w:p>
    <w:p w14:paraId="5DE6BC97" w14:textId="4ED969E7" w:rsidR="008A130C" w:rsidRDefault="008A130C" w:rsidP="008A130C">
      <w:pPr>
        <w:pStyle w:val="Normal1"/>
        <w:rPr>
          <w:lang w:val="pt-BR"/>
        </w:rPr>
      </w:pPr>
    </w:p>
    <w:p w14:paraId="03BB9EB2" w14:textId="5B5D7DF3" w:rsidR="008A130C" w:rsidRPr="008A130C" w:rsidRDefault="008A130C" w:rsidP="008A130C">
      <w:pPr>
        <w:pStyle w:val="Normal1"/>
      </w:pPr>
      <w:r>
        <w:t>Não foram verificados vazamentos aparentes junto às tubulações e conexões das bombas</w:t>
      </w:r>
      <w:r w:rsidRPr="008A130C">
        <w:t xml:space="preserve"> </w:t>
      </w:r>
      <w:r>
        <w:t>que</w:t>
      </w:r>
      <w:r w:rsidRPr="008A130C">
        <w:t xml:space="preserve"> </w:t>
      </w:r>
      <w:r>
        <w:t>compõem as estações</w:t>
      </w:r>
      <w:r w:rsidRPr="008A130C">
        <w:t xml:space="preserve"> </w:t>
      </w:r>
      <w:r>
        <w:t>elevatórias</w:t>
      </w:r>
      <w:r w:rsidRPr="008A130C">
        <w:t xml:space="preserve"> </w:t>
      </w:r>
      <w:r>
        <w:t>de</w:t>
      </w:r>
      <w:r w:rsidRPr="008A130C">
        <w:t xml:space="preserve"> </w:t>
      </w:r>
      <w:r>
        <w:t>água tratada</w:t>
      </w:r>
      <w:r w:rsidRPr="008A130C">
        <w:t xml:space="preserve"> </w:t>
      </w:r>
      <w:r>
        <w:t>EEAT-1 e</w:t>
      </w:r>
      <w:r w:rsidRPr="008A130C">
        <w:t xml:space="preserve"> </w:t>
      </w:r>
      <w:r>
        <w:t>EEAT-2.</w:t>
      </w:r>
    </w:p>
    <w:p w14:paraId="4FC3D4E6" w14:textId="524617FB" w:rsidR="008A130C" w:rsidRDefault="008A130C" w:rsidP="008A130C">
      <w:pPr>
        <w:pStyle w:val="Normal1"/>
      </w:pPr>
      <w:r>
        <w:t>Foram verificadas avarias na parede de alvenaria da EEAT-2 possibilitando a entrada de</w:t>
      </w:r>
      <w:r w:rsidRPr="008A130C">
        <w:t xml:space="preserve"> </w:t>
      </w:r>
      <w:r>
        <w:t>animais. As instalações da EEAT-1 e EEAT-2 não dispõem de extintores de incêndio, nem</w:t>
      </w:r>
      <w:r w:rsidRPr="008A130C">
        <w:t xml:space="preserve"> </w:t>
      </w:r>
      <w:r>
        <w:t>placas</w:t>
      </w:r>
      <w:r w:rsidRPr="008A130C">
        <w:t xml:space="preserve"> </w:t>
      </w:r>
      <w:r>
        <w:t>de</w:t>
      </w:r>
      <w:r w:rsidRPr="008A130C">
        <w:t xml:space="preserve"> </w:t>
      </w:r>
      <w:r>
        <w:t>identificação</w:t>
      </w:r>
      <w:r w:rsidRPr="008A130C">
        <w:t xml:space="preserve"> </w:t>
      </w:r>
      <w:r>
        <w:t>das áreas.</w:t>
      </w:r>
    </w:p>
    <w:p w14:paraId="6612E08F" w14:textId="7FBFBC2D" w:rsidR="008A130C" w:rsidRPr="008A130C" w:rsidRDefault="008A130C" w:rsidP="008A130C">
      <w:pPr>
        <w:pStyle w:val="Normal1"/>
      </w:pPr>
      <w:r>
        <w:t>Os</w:t>
      </w:r>
      <w:r w:rsidRPr="008A130C">
        <w:t xml:space="preserve"> </w:t>
      </w:r>
      <w:r>
        <w:t>conjuntos</w:t>
      </w:r>
      <w:r w:rsidRPr="008A130C">
        <w:t xml:space="preserve"> </w:t>
      </w:r>
      <w:r>
        <w:t>de</w:t>
      </w:r>
      <w:r w:rsidRPr="008A130C">
        <w:t xml:space="preserve"> </w:t>
      </w:r>
      <w:r>
        <w:t>recalque</w:t>
      </w:r>
      <w:r w:rsidRPr="008A130C">
        <w:t xml:space="preserve"> </w:t>
      </w:r>
      <w:r>
        <w:t>das</w:t>
      </w:r>
      <w:r w:rsidRPr="008A130C">
        <w:t xml:space="preserve"> </w:t>
      </w:r>
      <w:r>
        <w:t>estações</w:t>
      </w:r>
      <w:r w:rsidRPr="008A130C">
        <w:t xml:space="preserve"> </w:t>
      </w:r>
      <w:r>
        <w:t>elevatórias</w:t>
      </w:r>
      <w:r w:rsidRPr="008A130C">
        <w:t xml:space="preserve"> </w:t>
      </w:r>
      <w:r>
        <w:t>de</w:t>
      </w:r>
      <w:r w:rsidRPr="008A130C">
        <w:t xml:space="preserve"> </w:t>
      </w:r>
      <w:r>
        <w:t>água</w:t>
      </w:r>
      <w:r w:rsidRPr="008A130C">
        <w:t xml:space="preserve"> </w:t>
      </w:r>
      <w:r>
        <w:t>tratada</w:t>
      </w:r>
      <w:r w:rsidRPr="008A130C">
        <w:t xml:space="preserve"> </w:t>
      </w:r>
      <w:r>
        <w:t>são</w:t>
      </w:r>
      <w:r w:rsidRPr="008A130C">
        <w:t xml:space="preserve"> </w:t>
      </w:r>
      <w:r>
        <w:t>acionados</w:t>
      </w:r>
      <w:r w:rsidRPr="008A130C">
        <w:t xml:space="preserve"> </w:t>
      </w:r>
      <w:r>
        <w:t>automaticamente</w:t>
      </w:r>
      <w:r w:rsidRPr="008A130C">
        <w:t xml:space="preserve"> </w:t>
      </w:r>
      <w:r>
        <w:t>e por sistema</w:t>
      </w:r>
      <w:r w:rsidRPr="008A130C">
        <w:t xml:space="preserve"> </w:t>
      </w:r>
      <w:r>
        <w:t>de telemetria</w:t>
      </w:r>
      <w:r w:rsidRPr="008A130C">
        <w:t>.</w:t>
      </w:r>
    </w:p>
    <w:p w14:paraId="0456A841" w14:textId="51FCC3AF" w:rsidR="008A130C" w:rsidRDefault="008A130C" w:rsidP="008A130C">
      <w:pPr>
        <w:pStyle w:val="Normal1"/>
      </w:pPr>
      <w:r>
        <w:t>As</w:t>
      </w:r>
      <w:r w:rsidRPr="008A130C">
        <w:t xml:space="preserve"> Fotos </w:t>
      </w:r>
      <w:r>
        <w:t>a</w:t>
      </w:r>
      <w:r w:rsidRPr="008A130C">
        <w:t xml:space="preserve"> </w:t>
      </w:r>
      <w:r>
        <w:t>seguir</w:t>
      </w:r>
      <w:r w:rsidRPr="008A130C">
        <w:t xml:space="preserve"> </w:t>
      </w:r>
      <w:r>
        <w:t>apresentam</w:t>
      </w:r>
      <w:r w:rsidRPr="008A130C">
        <w:t xml:space="preserve"> </w:t>
      </w:r>
      <w:r>
        <w:t>as</w:t>
      </w:r>
      <w:r w:rsidRPr="008A130C">
        <w:t xml:space="preserve"> </w:t>
      </w:r>
      <w:r>
        <w:t>estações</w:t>
      </w:r>
      <w:r w:rsidRPr="008A130C">
        <w:t xml:space="preserve"> </w:t>
      </w:r>
      <w:r>
        <w:t>elevatórias</w:t>
      </w:r>
      <w:r w:rsidRPr="008A130C">
        <w:t xml:space="preserve"> </w:t>
      </w:r>
      <w:r>
        <w:t>de</w:t>
      </w:r>
      <w:r w:rsidRPr="008A130C">
        <w:t xml:space="preserve"> </w:t>
      </w:r>
      <w:r>
        <w:t>água</w:t>
      </w:r>
      <w:r w:rsidRPr="008A130C">
        <w:t xml:space="preserve"> </w:t>
      </w:r>
      <w:r>
        <w:t>tratada</w:t>
      </w:r>
      <w:r w:rsidRPr="008A130C">
        <w:t xml:space="preserve"> </w:t>
      </w:r>
      <w:r>
        <w:t>EEAT-1</w:t>
      </w:r>
      <w:r w:rsidRPr="008A130C">
        <w:t xml:space="preserve"> </w:t>
      </w:r>
      <w:r>
        <w:t>e</w:t>
      </w:r>
      <w:r w:rsidRPr="008A130C">
        <w:t xml:space="preserve"> </w:t>
      </w:r>
      <w:r>
        <w:t>EEAT-2.</w:t>
      </w:r>
    </w:p>
    <w:p w14:paraId="68EC03E3" w14:textId="415E0A36" w:rsidR="008A130C" w:rsidRDefault="008A130C" w:rsidP="008A130C">
      <w:pPr>
        <w:pStyle w:val="Normal1"/>
      </w:pPr>
    </w:p>
    <w:p w14:paraId="4FBA7EED" w14:textId="40A4249C" w:rsidR="008A130C" w:rsidRDefault="008A130C" w:rsidP="008A130C">
      <w:pPr>
        <w:pStyle w:val="Normal1"/>
      </w:pPr>
    </w:p>
    <w:p w14:paraId="741D5EB1" w14:textId="25C6AD54" w:rsidR="008A130C" w:rsidRDefault="008A130C" w:rsidP="008A130C">
      <w:pPr>
        <w:pStyle w:val="Normal1"/>
      </w:pPr>
    </w:p>
    <w:p w14:paraId="51F44143" w14:textId="227887B3" w:rsidR="008A130C" w:rsidRDefault="008A130C" w:rsidP="008A130C">
      <w:pPr>
        <w:pStyle w:val="Normal1"/>
      </w:pPr>
    </w:p>
    <w:p w14:paraId="04FAA823" w14:textId="0E568784" w:rsidR="008A130C" w:rsidRDefault="00E75534" w:rsidP="008A130C">
      <w:pPr>
        <w:pStyle w:val="Normal1"/>
        <w:ind w:firstLine="0"/>
        <w:jc w:val="center"/>
        <w:rPr>
          <w:sz w:val="20"/>
        </w:rPr>
      </w:pPr>
      <w:r>
        <w:rPr>
          <w:sz w:val="20"/>
        </w:rPr>
        <w:lastRenderedPageBreak/>
        <w:pict w14:anchorId="38F4A71A">
          <v:shape id="image81.jpeg" o:spid="_x0000_i1067" type="#_x0000_t75" style="width:225.75pt;height:168pt;visibility:visible;mso-wrap-style:square">
            <v:imagedata r:id="rId55" o:title=""/>
          </v:shape>
        </w:pict>
      </w:r>
      <w:r>
        <w:rPr>
          <w:sz w:val="20"/>
        </w:rPr>
        <w:pict w14:anchorId="0FFDCB5B">
          <v:shape id="image82.jpeg" o:spid="_x0000_i1068" type="#_x0000_t75" style="width:225.75pt;height:168pt;visibility:visible;mso-wrap-style:square">
            <v:imagedata r:id="rId56" o:title=""/>
          </v:shape>
        </w:pict>
      </w:r>
    </w:p>
    <w:p w14:paraId="25680B65" w14:textId="1A717054" w:rsidR="008A130C" w:rsidRDefault="008A130C" w:rsidP="008A130C">
      <w:pPr>
        <w:pStyle w:val="Normal1"/>
        <w:ind w:firstLine="0"/>
        <w:jc w:val="center"/>
        <w:rPr>
          <w:lang w:val="pt-BR"/>
        </w:rPr>
      </w:pPr>
      <w:r w:rsidRPr="00804D0F">
        <w:t xml:space="preserve">Figura: </w:t>
      </w:r>
      <w:r>
        <w:rPr>
          <w:lang w:val="pt-BR"/>
        </w:rPr>
        <w:t>Bombas da EEAT-1  e vista externa</w:t>
      </w:r>
    </w:p>
    <w:p w14:paraId="0CEF0D07" w14:textId="49D37619" w:rsidR="008A130C" w:rsidRDefault="008A130C" w:rsidP="008A130C">
      <w:pPr>
        <w:pStyle w:val="Normal1"/>
        <w:ind w:firstLine="0"/>
        <w:jc w:val="center"/>
        <w:rPr>
          <w:lang w:val="pt-BR"/>
        </w:rPr>
      </w:pPr>
    </w:p>
    <w:p w14:paraId="50666B88" w14:textId="4206A022" w:rsidR="008A130C" w:rsidRDefault="00E75534" w:rsidP="008A130C">
      <w:pPr>
        <w:pStyle w:val="Normal1"/>
        <w:ind w:firstLine="0"/>
        <w:jc w:val="center"/>
        <w:rPr>
          <w:sz w:val="20"/>
        </w:rPr>
      </w:pPr>
      <w:r>
        <w:rPr>
          <w:sz w:val="20"/>
        </w:rPr>
        <w:pict w14:anchorId="211E8CFF">
          <v:shape id="image85.jpeg" o:spid="_x0000_i1069" type="#_x0000_t75" style="width:225pt;height:169.5pt;visibility:visible;mso-wrap-style:square">
            <v:imagedata r:id="rId57" o:title=""/>
          </v:shape>
        </w:pict>
      </w:r>
      <w:r>
        <w:rPr>
          <w:sz w:val="20"/>
        </w:rPr>
        <w:pict w14:anchorId="2D833FBF">
          <v:shape id="image86.jpeg" o:spid="_x0000_i1070" type="#_x0000_t75" style="width:224.25pt;height:168pt;visibility:visible;mso-wrap-style:square">
            <v:imagedata r:id="rId58" o:title=""/>
          </v:shape>
        </w:pict>
      </w:r>
    </w:p>
    <w:p w14:paraId="346BA3E6" w14:textId="3C0D14CE" w:rsidR="008A130C" w:rsidRDefault="008A130C" w:rsidP="008A130C">
      <w:pPr>
        <w:pStyle w:val="Normal1"/>
        <w:ind w:firstLine="0"/>
        <w:jc w:val="center"/>
        <w:rPr>
          <w:lang w:val="pt-BR"/>
        </w:rPr>
      </w:pPr>
      <w:r w:rsidRPr="00804D0F">
        <w:t xml:space="preserve">Figura: </w:t>
      </w:r>
      <w:r>
        <w:rPr>
          <w:lang w:val="pt-BR"/>
        </w:rPr>
        <w:t>Bombas da EEAT-2  e vista externa</w:t>
      </w:r>
    </w:p>
    <w:p w14:paraId="133A08AE" w14:textId="77777777" w:rsidR="008A130C" w:rsidRDefault="008A130C" w:rsidP="008A130C">
      <w:pPr>
        <w:pStyle w:val="Normal1"/>
        <w:ind w:firstLine="0"/>
        <w:jc w:val="center"/>
        <w:rPr>
          <w:lang w:val="pt-BR"/>
        </w:rPr>
      </w:pPr>
    </w:p>
    <w:p w14:paraId="2B704B6B" w14:textId="77777777" w:rsidR="008A130C" w:rsidRDefault="008A130C" w:rsidP="008A130C">
      <w:pPr>
        <w:pStyle w:val="Normal1"/>
      </w:pPr>
      <w:r>
        <w:t>Junto ao sistema de reservação Pedra Branca, localizado na Rua Sigilfredo Grimaldi, s/n,</w:t>
      </w:r>
      <w:r w:rsidRPr="008A130C">
        <w:t xml:space="preserve"> </w:t>
      </w:r>
      <w:r>
        <w:t>existe</w:t>
      </w:r>
      <w:r w:rsidRPr="008A130C">
        <w:t xml:space="preserve"> </w:t>
      </w:r>
      <w:r>
        <w:t>uma</w:t>
      </w:r>
      <w:r w:rsidRPr="008A130C">
        <w:t xml:space="preserve"> </w:t>
      </w:r>
      <w:r>
        <w:t>estação</w:t>
      </w:r>
      <w:r w:rsidRPr="008A130C">
        <w:t xml:space="preserve"> </w:t>
      </w:r>
      <w:r>
        <w:t>elevatória</w:t>
      </w:r>
      <w:r w:rsidRPr="008A130C">
        <w:t xml:space="preserve"> </w:t>
      </w:r>
      <w:r>
        <w:t>de água</w:t>
      </w:r>
      <w:r w:rsidRPr="008A130C">
        <w:t xml:space="preserve"> </w:t>
      </w:r>
      <w:r>
        <w:t>tratada</w:t>
      </w:r>
      <w:r w:rsidRPr="008A130C">
        <w:t xml:space="preserve"> </w:t>
      </w:r>
      <w:r>
        <w:t>denominada</w:t>
      </w:r>
      <w:r w:rsidRPr="008A130C">
        <w:t xml:space="preserve"> </w:t>
      </w:r>
      <w:r>
        <w:t>EEAT-3 responsável</w:t>
      </w:r>
      <w:r w:rsidRPr="008A130C">
        <w:t xml:space="preserve"> </w:t>
      </w:r>
      <w:r>
        <w:t>por</w:t>
      </w:r>
      <w:r w:rsidRPr="008A130C">
        <w:t xml:space="preserve"> </w:t>
      </w:r>
      <w:r>
        <w:t>recalcar água dos reservatórios de 110m³ e 620m³ para os reservatórios São Judas</w:t>
      </w:r>
      <w:r w:rsidRPr="008A130C">
        <w:t xml:space="preserve"> </w:t>
      </w:r>
      <w:r>
        <w:t>Tadeu,</w:t>
      </w:r>
      <w:r w:rsidRPr="008A130C">
        <w:t xml:space="preserve"> </w:t>
      </w:r>
      <w:r>
        <w:t>Pedro Tomazzini</w:t>
      </w:r>
      <w:r w:rsidRPr="008A130C">
        <w:t xml:space="preserve"> </w:t>
      </w:r>
      <w:r>
        <w:t>e sistema de</w:t>
      </w:r>
      <w:r w:rsidRPr="008A130C">
        <w:t xml:space="preserve"> </w:t>
      </w:r>
      <w:r>
        <w:t>reservação</w:t>
      </w:r>
      <w:r w:rsidRPr="008A130C">
        <w:t xml:space="preserve"> </w:t>
      </w:r>
      <w:r>
        <w:t>Pedra Branca.</w:t>
      </w:r>
    </w:p>
    <w:p w14:paraId="0E0A0132" w14:textId="71CBBD9D" w:rsidR="008A130C" w:rsidRDefault="008A130C" w:rsidP="008A130C">
      <w:pPr>
        <w:pStyle w:val="Normal1"/>
      </w:pPr>
      <w:r>
        <w:rPr>
          <w:lang w:val="pt-BR"/>
        </w:rPr>
        <w:t xml:space="preserve">A seguir são </w:t>
      </w:r>
      <w:r>
        <w:t>apresenta</w:t>
      </w:r>
      <w:r>
        <w:rPr>
          <w:lang w:val="pt-BR"/>
        </w:rPr>
        <w:t>das</w:t>
      </w:r>
      <w:r w:rsidRPr="008A130C">
        <w:t xml:space="preserve"> </w:t>
      </w:r>
      <w:r>
        <w:t>as</w:t>
      </w:r>
      <w:r w:rsidRPr="008A130C">
        <w:t xml:space="preserve"> </w:t>
      </w:r>
      <w:r>
        <w:t>características</w:t>
      </w:r>
      <w:r w:rsidRPr="008A130C">
        <w:t xml:space="preserve"> </w:t>
      </w:r>
      <w:r>
        <w:t>das</w:t>
      </w:r>
      <w:r w:rsidRPr="008A130C">
        <w:t xml:space="preserve"> </w:t>
      </w:r>
      <w:r>
        <w:t>bombas</w:t>
      </w:r>
      <w:r w:rsidRPr="008A130C">
        <w:t xml:space="preserve"> </w:t>
      </w:r>
      <w:r>
        <w:t>que</w:t>
      </w:r>
      <w:r w:rsidRPr="008A130C">
        <w:t xml:space="preserve"> </w:t>
      </w:r>
      <w:r>
        <w:t>compõem</w:t>
      </w:r>
      <w:r w:rsidRPr="008A130C">
        <w:t xml:space="preserve"> </w:t>
      </w:r>
      <w:r>
        <w:t>a</w:t>
      </w:r>
      <w:r w:rsidRPr="008A130C">
        <w:t xml:space="preserve"> </w:t>
      </w:r>
      <w:r>
        <w:t>estação</w:t>
      </w:r>
      <w:r w:rsidRPr="008A130C">
        <w:t xml:space="preserve"> </w:t>
      </w:r>
      <w:r>
        <w:t>elevatória</w:t>
      </w:r>
      <w:r w:rsidRPr="008A130C">
        <w:t xml:space="preserve"> </w:t>
      </w:r>
      <w:r>
        <w:t>de água tratada Pedra Branca</w:t>
      </w:r>
      <w:r w:rsidRPr="008A130C">
        <w:t xml:space="preserve"> </w:t>
      </w:r>
      <w:r>
        <w:t>-</w:t>
      </w:r>
      <w:r w:rsidRPr="008A130C">
        <w:t xml:space="preserve"> </w:t>
      </w:r>
      <w:r>
        <w:t>EEAT-3.</w:t>
      </w:r>
    </w:p>
    <w:p w14:paraId="30362E84" w14:textId="29A348CF" w:rsidR="008A130C" w:rsidRDefault="008A130C" w:rsidP="008A130C">
      <w:pPr>
        <w:pStyle w:val="Normal1"/>
      </w:pPr>
    </w:p>
    <w:tbl>
      <w:tblPr>
        <w:tblW w:w="9081" w:type="dxa"/>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80"/>
        <w:gridCol w:w="3544"/>
        <w:gridCol w:w="3757"/>
      </w:tblGrid>
      <w:tr w:rsidR="004D4F7A" w14:paraId="05FB2E49" w14:textId="77777777" w:rsidTr="004D4F7A">
        <w:trPr>
          <w:trHeight w:val="276"/>
        </w:trPr>
        <w:tc>
          <w:tcPr>
            <w:tcW w:w="1780" w:type="dxa"/>
            <w:shd w:val="clear" w:color="auto" w:fill="auto"/>
          </w:tcPr>
          <w:p w14:paraId="1980A50E" w14:textId="77777777" w:rsidR="008A130C" w:rsidRPr="004D4F7A" w:rsidRDefault="008A130C" w:rsidP="004D4F7A">
            <w:pPr>
              <w:pStyle w:val="TableParagraph"/>
              <w:spacing w:before="0" w:line="240" w:lineRule="auto"/>
              <w:ind w:left="0" w:right="0"/>
              <w:jc w:val="left"/>
              <w:rPr>
                <w:rFonts w:ascii="Times New Roman"/>
                <w:sz w:val="20"/>
              </w:rPr>
            </w:pPr>
          </w:p>
        </w:tc>
        <w:tc>
          <w:tcPr>
            <w:tcW w:w="3544" w:type="dxa"/>
            <w:shd w:val="clear" w:color="auto" w:fill="auto"/>
          </w:tcPr>
          <w:p w14:paraId="7748BE02" w14:textId="77777777" w:rsidR="008A130C" w:rsidRPr="004D4F7A" w:rsidRDefault="008A130C" w:rsidP="004D4F7A">
            <w:pPr>
              <w:pStyle w:val="TableParagraph"/>
              <w:spacing w:before="0" w:line="256" w:lineRule="exact"/>
              <w:ind w:left="816" w:right="809"/>
              <w:rPr>
                <w:sz w:val="24"/>
              </w:rPr>
            </w:pPr>
            <w:r w:rsidRPr="004D4F7A">
              <w:rPr>
                <w:sz w:val="24"/>
              </w:rPr>
              <w:t>Bomba</w:t>
            </w:r>
            <w:r w:rsidRPr="004D4F7A">
              <w:rPr>
                <w:spacing w:val="-1"/>
                <w:sz w:val="24"/>
              </w:rPr>
              <w:t xml:space="preserve"> </w:t>
            </w:r>
            <w:r w:rsidRPr="004D4F7A">
              <w:rPr>
                <w:sz w:val="24"/>
              </w:rPr>
              <w:t>1</w:t>
            </w:r>
          </w:p>
        </w:tc>
        <w:tc>
          <w:tcPr>
            <w:tcW w:w="3757" w:type="dxa"/>
            <w:shd w:val="clear" w:color="auto" w:fill="auto"/>
          </w:tcPr>
          <w:p w14:paraId="3CAE4E35" w14:textId="77777777" w:rsidR="008A130C" w:rsidRPr="004D4F7A" w:rsidRDefault="008A130C" w:rsidP="004D4F7A">
            <w:pPr>
              <w:pStyle w:val="TableParagraph"/>
              <w:spacing w:before="0" w:line="256" w:lineRule="exact"/>
              <w:ind w:left="816" w:right="812"/>
              <w:rPr>
                <w:sz w:val="24"/>
              </w:rPr>
            </w:pPr>
            <w:r w:rsidRPr="004D4F7A">
              <w:rPr>
                <w:sz w:val="24"/>
              </w:rPr>
              <w:t>Bomba</w:t>
            </w:r>
            <w:r w:rsidRPr="004D4F7A">
              <w:rPr>
                <w:spacing w:val="-2"/>
                <w:sz w:val="24"/>
              </w:rPr>
              <w:t xml:space="preserve"> </w:t>
            </w:r>
            <w:r w:rsidRPr="004D4F7A">
              <w:rPr>
                <w:sz w:val="24"/>
              </w:rPr>
              <w:t>2</w:t>
            </w:r>
            <w:r w:rsidRPr="004D4F7A">
              <w:rPr>
                <w:spacing w:val="-1"/>
                <w:sz w:val="24"/>
              </w:rPr>
              <w:t xml:space="preserve"> </w:t>
            </w:r>
            <w:r w:rsidRPr="004D4F7A">
              <w:rPr>
                <w:sz w:val="24"/>
              </w:rPr>
              <w:t>(Reserva)</w:t>
            </w:r>
          </w:p>
        </w:tc>
      </w:tr>
      <w:tr w:rsidR="004D4F7A" w14:paraId="0A3F0C3D" w14:textId="77777777" w:rsidTr="004D4F7A">
        <w:trPr>
          <w:trHeight w:val="275"/>
        </w:trPr>
        <w:tc>
          <w:tcPr>
            <w:tcW w:w="1780" w:type="dxa"/>
            <w:shd w:val="clear" w:color="auto" w:fill="auto"/>
          </w:tcPr>
          <w:p w14:paraId="102B50A2" w14:textId="77777777" w:rsidR="008A130C" w:rsidRPr="004D4F7A" w:rsidRDefault="008A130C" w:rsidP="004D4F7A">
            <w:pPr>
              <w:pStyle w:val="TableParagraph"/>
              <w:spacing w:before="0" w:line="256" w:lineRule="exact"/>
              <w:ind w:left="83" w:right="0"/>
              <w:rPr>
                <w:sz w:val="24"/>
              </w:rPr>
            </w:pPr>
            <w:r w:rsidRPr="004D4F7A">
              <w:rPr>
                <w:sz w:val="24"/>
              </w:rPr>
              <w:t>Marca</w:t>
            </w:r>
          </w:p>
        </w:tc>
        <w:tc>
          <w:tcPr>
            <w:tcW w:w="3544" w:type="dxa"/>
            <w:shd w:val="clear" w:color="auto" w:fill="auto"/>
          </w:tcPr>
          <w:p w14:paraId="68C10D79" w14:textId="77777777" w:rsidR="008A130C" w:rsidRPr="004D4F7A" w:rsidRDefault="008A130C" w:rsidP="004D4F7A">
            <w:pPr>
              <w:pStyle w:val="TableParagraph"/>
              <w:spacing w:before="0" w:line="256" w:lineRule="exact"/>
              <w:ind w:left="83" w:right="0"/>
              <w:rPr>
                <w:sz w:val="24"/>
              </w:rPr>
            </w:pPr>
            <w:r w:rsidRPr="004D4F7A">
              <w:rPr>
                <w:sz w:val="24"/>
              </w:rPr>
              <w:t>THEBE</w:t>
            </w:r>
          </w:p>
        </w:tc>
        <w:tc>
          <w:tcPr>
            <w:tcW w:w="3757" w:type="dxa"/>
            <w:shd w:val="clear" w:color="auto" w:fill="auto"/>
          </w:tcPr>
          <w:p w14:paraId="512EC4C1" w14:textId="77777777" w:rsidR="008A130C" w:rsidRPr="004D4F7A" w:rsidRDefault="008A130C" w:rsidP="004D4F7A">
            <w:pPr>
              <w:pStyle w:val="TableParagraph"/>
              <w:spacing w:before="0" w:line="256" w:lineRule="exact"/>
              <w:ind w:left="83" w:right="0"/>
              <w:rPr>
                <w:sz w:val="24"/>
              </w:rPr>
            </w:pPr>
            <w:r w:rsidRPr="004D4F7A">
              <w:rPr>
                <w:sz w:val="24"/>
              </w:rPr>
              <w:t>THEBE</w:t>
            </w:r>
          </w:p>
        </w:tc>
      </w:tr>
      <w:tr w:rsidR="004D4F7A" w14:paraId="3E1CD0F0" w14:textId="77777777" w:rsidTr="004D4F7A">
        <w:trPr>
          <w:trHeight w:val="275"/>
        </w:trPr>
        <w:tc>
          <w:tcPr>
            <w:tcW w:w="1780" w:type="dxa"/>
            <w:shd w:val="clear" w:color="auto" w:fill="auto"/>
          </w:tcPr>
          <w:p w14:paraId="2FC537C2" w14:textId="77777777" w:rsidR="008A130C" w:rsidRPr="004D4F7A" w:rsidRDefault="008A130C" w:rsidP="004D4F7A">
            <w:pPr>
              <w:pStyle w:val="TableParagraph"/>
              <w:spacing w:before="0" w:line="256" w:lineRule="exact"/>
              <w:ind w:left="83" w:right="0"/>
              <w:rPr>
                <w:sz w:val="24"/>
              </w:rPr>
            </w:pPr>
            <w:r w:rsidRPr="004D4F7A">
              <w:rPr>
                <w:sz w:val="24"/>
              </w:rPr>
              <w:t>Modelo</w:t>
            </w:r>
          </w:p>
        </w:tc>
        <w:tc>
          <w:tcPr>
            <w:tcW w:w="3544" w:type="dxa"/>
            <w:shd w:val="clear" w:color="auto" w:fill="auto"/>
          </w:tcPr>
          <w:p w14:paraId="3BF8DEC6" w14:textId="77777777" w:rsidR="008A130C" w:rsidRPr="004D4F7A" w:rsidRDefault="008A130C" w:rsidP="004D4F7A">
            <w:pPr>
              <w:pStyle w:val="TableParagraph"/>
              <w:spacing w:before="0" w:line="256" w:lineRule="exact"/>
              <w:ind w:left="83" w:right="0"/>
              <w:rPr>
                <w:sz w:val="24"/>
              </w:rPr>
            </w:pPr>
            <w:r w:rsidRPr="004D4F7A">
              <w:rPr>
                <w:sz w:val="24"/>
              </w:rPr>
              <w:t>THS-18F</w:t>
            </w:r>
          </w:p>
        </w:tc>
        <w:tc>
          <w:tcPr>
            <w:tcW w:w="3757" w:type="dxa"/>
            <w:shd w:val="clear" w:color="auto" w:fill="auto"/>
          </w:tcPr>
          <w:p w14:paraId="55872ED7" w14:textId="77777777" w:rsidR="008A130C" w:rsidRPr="004D4F7A" w:rsidRDefault="008A130C" w:rsidP="004D4F7A">
            <w:pPr>
              <w:pStyle w:val="TableParagraph"/>
              <w:spacing w:before="0" w:line="256" w:lineRule="exact"/>
              <w:ind w:left="83" w:right="0"/>
              <w:rPr>
                <w:sz w:val="24"/>
              </w:rPr>
            </w:pPr>
            <w:r w:rsidRPr="004D4F7A">
              <w:rPr>
                <w:sz w:val="24"/>
              </w:rPr>
              <w:t>THS-18F</w:t>
            </w:r>
          </w:p>
        </w:tc>
      </w:tr>
      <w:tr w:rsidR="004D4F7A" w14:paraId="2CEDBD7F" w14:textId="77777777" w:rsidTr="004D4F7A">
        <w:trPr>
          <w:trHeight w:val="275"/>
        </w:trPr>
        <w:tc>
          <w:tcPr>
            <w:tcW w:w="1780" w:type="dxa"/>
            <w:shd w:val="clear" w:color="auto" w:fill="auto"/>
          </w:tcPr>
          <w:p w14:paraId="72885110" w14:textId="77777777" w:rsidR="008A130C" w:rsidRPr="004D4F7A" w:rsidRDefault="008A130C" w:rsidP="004D4F7A">
            <w:pPr>
              <w:pStyle w:val="TableParagraph"/>
              <w:spacing w:before="0" w:line="256" w:lineRule="exact"/>
              <w:ind w:left="83" w:right="0"/>
              <w:rPr>
                <w:sz w:val="24"/>
              </w:rPr>
            </w:pPr>
            <w:r w:rsidRPr="004D4F7A">
              <w:rPr>
                <w:sz w:val="24"/>
              </w:rPr>
              <w:t>Capacidade</w:t>
            </w:r>
          </w:p>
        </w:tc>
        <w:tc>
          <w:tcPr>
            <w:tcW w:w="3544" w:type="dxa"/>
            <w:shd w:val="clear" w:color="auto" w:fill="auto"/>
          </w:tcPr>
          <w:p w14:paraId="729AD6C2" w14:textId="77777777" w:rsidR="008A130C" w:rsidRPr="004D4F7A" w:rsidRDefault="008A130C" w:rsidP="004D4F7A">
            <w:pPr>
              <w:pStyle w:val="TableParagraph"/>
              <w:spacing w:before="0" w:line="256" w:lineRule="exact"/>
              <w:ind w:left="83" w:right="0"/>
              <w:rPr>
                <w:sz w:val="24"/>
              </w:rPr>
            </w:pPr>
            <w:r w:rsidRPr="004D4F7A">
              <w:rPr>
                <w:sz w:val="24"/>
              </w:rPr>
              <w:t>30 m³</w:t>
            </w:r>
          </w:p>
        </w:tc>
        <w:tc>
          <w:tcPr>
            <w:tcW w:w="3757" w:type="dxa"/>
            <w:shd w:val="clear" w:color="auto" w:fill="auto"/>
          </w:tcPr>
          <w:p w14:paraId="392DCBBC" w14:textId="77777777" w:rsidR="008A130C" w:rsidRPr="004D4F7A" w:rsidRDefault="008A130C" w:rsidP="004D4F7A">
            <w:pPr>
              <w:pStyle w:val="TableParagraph"/>
              <w:spacing w:before="0" w:line="256" w:lineRule="exact"/>
              <w:ind w:left="83" w:right="0"/>
              <w:rPr>
                <w:sz w:val="24"/>
              </w:rPr>
            </w:pPr>
            <w:r w:rsidRPr="004D4F7A">
              <w:rPr>
                <w:sz w:val="24"/>
              </w:rPr>
              <w:t>30 m³</w:t>
            </w:r>
          </w:p>
        </w:tc>
      </w:tr>
      <w:tr w:rsidR="004D4F7A" w14:paraId="528D85C9" w14:textId="77777777" w:rsidTr="004D4F7A">
        <w:trPr>
          <w:trHeight w:val="276"/>
        </w:trPr>
        <w:tc>
          <w:tcPr>
            <w:tcW w:w="1780" w:type="dxa"/>
            <w:shd w:val="clear" w:color="auto" w:fill="auto"/>
          </w:tcPr>
          <w:p w14:paraId="378B6E94" w14:textId="77777777" w:rsidR="008A130C" w:rsidRPr="004D4F7A" w:rsidRDefault="008A130C" w:rsidP="004D4F7A">
            <w:pPr>
              <w:pStyle w:val="TableParagraph"/>
              <w:spacing w:before="0" w:line="256" w:lineRule="exact"/>
              <w:ind w:left="83" w:right="0"/>
              <w:rPr>
                <w:sz w:val="24"/>
              </w:rPr>
            </w:pPr>
            <w:r w:rsidRPr="004D4F7A">
              <w:rPr>
                <w:sz w:val="24"/>
              </w:rPr>
              <w:t>Potência</w:t>
            </w:r>
          </w:p>
        </w:tc>
        <w:tc>
          <w:tcPr>
            <w:tcW w:w="3544" w:type="dxa"/>
            <w:shd w:val="clear" w:color="auto" w:fill="auto"/>
          </w:tcPr>
          <w:p w14:paraId="7B1DFB81" w14:textId="77777777" w:rsidR="008A130C" w:rsidRPr="004D4F7A" w:rsidRDefault="008A130C" w:rsidP="004D4F7A">
            <w:pPr>
              <w:pStyle w:val="TableParagraph"/>
              <w:spacing w:before="0" w:line="256" w:lineRule="exact"/>
              <w:ind w:left="83" w:right="0"/>
              <w:rPr>
                <w:sz w:val="24"/>
              </w:rPr>
            </w:pPr>
            <w:r w:rsidRPr="004D4F7A">
              <w:rPr>
                <w:sz w:val="24"/>
              </w:rPr>
              <w:t>15 cv</w:t>
            </w:r>
          </w:p>
        </w:tc>
        <w:tc>
          <w:tcPr>
            <w:tcW w:w="3757" w:type="dxa"/>
            <w:shd w:val="clear" w:color="auto" w:fill="auto"/>
          </w:tcPr>
          <w:p w14:paraId="4846789A" w14:textId="77777777" w:rsidR="008A130C" w:rsidRPr="004D4F7A" w:rsidRDefault="008A130C" w:rsidP="004D4F7A">
            <w:pPr>
              <w:pStyle w:val="TableParagraph"/>
              <w:spacing w:before="0" w:line="256" w:lineRule="exact"/>
              <w:ind w:left="83" w:right="0"/>
              <w:rPr>
                <w:sz w:val="24"/>
              </w:rPr>
            </w:pPr>
            <w:r w:rsidRPr="004D4F7A">
              <w:rPr>
                <w:sz w:val="24"/>
              </w:rPr>
              <w:t>15 cv</w:t>
            </w:r>
          </w:p>
        </w:tc>
      </w:tr>
      <w:tr w:rsidR="004D4F7A" w14:paraId="65C56906" w14:textId="77777777" w:rsidTr="004D4F7A">
        <w:trPr>
          <w:trHeight w:val="551"/>
        </w:trPr>
        <w:tc>
          <w:tcPr>
            <w:tcW w:w="1780" w:type="dxa"/>
            <w:shd w:val="clear" w:color="auto" w:fill="auto"/>
          </w:tcPr>
          <w:p w14:paraId="1A5241B2" w14:textId="77777777" w:rsidR="008A130C" w:rsidRPr="004D4F7A" w:rsidRDefault="008A130C" w:rsidP="004D4F7A">
            <w:pPr>
              <w:pStyle w:val="TableParagraph"/>
              <w:spacing w:before="133" w:line="240" w:lineRule="auto"/>
              <w:ind w:left="83" w:right="0"/>
              <w:rPr>
                <w:sz w:val="24"/>
              </w:rPr>
            </w:pPr>
            <w:r w:rsidRPr="004D4F7A">
              <w:rPr>
                <w:sz w:val="24"/>
              </w:rPr>
              <w:t>Recalque</w:t>
            </w:r>
          </w:p>
        </w:tc>
        <w:tc>
          <w:tcPr>
            <w:tcW w:w="3544" w:type="dxa"/>
            <w:shd w:val="clear" w:color="auto" w:fill="auto"/>
          </w:tcPr>
          <w:p w14:paraId="3420E087" w14:textId="18F7C2D8" w:rsidR="008A130C" w:rsidRPr="004D4F7A" w:rsidRDefault="008A130C" w:rsidP="004D4F7A">
            <w:pPr>
              <w:pStyle w:val="TableParagraph"/>
              <w:spacing w:before="0" w:line="271" w:lineRule="exact"/>
              <w:ind w:left="83" w:right="0"/>
              <w:rPr>
                <w:sz w:val="24"/>
              </w:rPr>
            </w:pPr>
            <w:r w:rsidRPr="004D4F7A">
              <w:rPr>
                <w:sz w:val="24"/>
              </w:rPr>
              <w:t>Reservatórios</w:t>
            </w:r>
            <w:r w:rsidRPr="004D4F7A">
              <w:rPr>
                <w:spacing w:val="-2"/>
                <w:sz w:val="24"/>
              </w:rPr>
              <w:t xml:space="preserve"> </w:t>
            </w:r>
            <w:r w:rsidRPr="004D4F7A">
              <w:rPr>
                <w:sz w:val="24"/>
              </w:rPr>
              <w:t>São</w:t>
            </w:r>
            <w:r w:rsidRPr="004D4F7A">
              <w:rPr>
                <w:spacing w:val="-3"/>
                <w:sz w:val="24"/>
              </w:rPr>
              <w:t xml:space="preserve"> </w:t>
            </w:r>
            <w:r w:rsidRPr="004D4F7A">
              <w:rPr>
                <w:sz w:val="24"/>
              </w:rPr>
              <w:t>Judas</w:t>
            </w:r>
            <w:r w:rsidRPr="004D4F7A">
              <w:rPr>
                <w:spacing w:val="-1"/>
                <w:sz w:val="24"/>
              </w:rPr>
              <w:t xml:space="preserve"> </w:t>
            </w:r>
            <w:r w:rsidRPr="004D4F7A">
              <w:rPr>
                <w:sz w:val="24"/>
              </w:rPr>
              <w:t>Tadeu, Pedro</w:t>
            </w:r>
            <w:r w:rsidRPr="004D4F7A">
              <w:rPr>
                <w:spacing w:val="-2"/>
                <w:sz w:val="24"/>
              </w:rPr>
              <w:t xml:space="preserve"> </w:t>
            </w:r>
            <w:r w:rsidRPr="004D4F7A">
              <w:rPr>
                <w:sz w:val="24"/>
              </w:rPr>
              <w:t>Tomazzini</w:t>
            </w:r>
            <w:r w:rsidRPr="004D4F7A">
              <w:rPr>
                <w:spacing w:val="-1"/>
                <w:sz w:val="24"/>
              </w:rPr>
              <w:t xml:space="preserve"> </w:t>
            </w:r>
            <w:r w:rsidRPr="004D4F7A">
              <w:rPr>
                <w:sz w:val="24"/>
              </w:rPr>
              <w:t>e</w:t>
            </w:r>
            <w:r w:rsidRPr="004D4F7A">
              <w:rPr>
                <w:spacing w:val="-4"/>
                <w:sz w:val="24"/>
              </w:rPr>
              <w:t xml:space="preserve"> </w:t>
            </w:r>
            <w:r w:rsidRPr="004D4F7A">
              <w:rPr>
                <w:sz w:val="24"/>
              </w:rPr>
              <w:t>Pedra</w:t>
            </w:r>
            <w:r w:rsidRPr="004D4F7A">
              <w:rPr>
                <w:spacing w:val="-1"/>
                <w:sz w:val="24"/>
              </w:rPr>
              <w:t xml:space="preserve"> </w:t>
            </w:r>
            <w:r w:rsidRPr="004D4F7A">
              <w:rPr>
                <w:sz w:val="24"/>
              </w:rPr>
              <w:t>Branca</w:t>
            </w:r>
          </w:p>
        </w:tc>
        <w:tc>
          <w:tcPr>
            <w:tcW w:w="3757" w:type="dxa"/>
            <w:shd w:val="clear" w:color="auto" w:fill="auto"/>
          </w:tcPr>
          <w:p w14:paraId="6C5266CB" w14:textId="77777777" w:rsidR="008A130C" w:rsidRPr="004D4F7A" w:rsidRDefault="008A130C" w:rsidP="004D4F7A">
            <w:pPr>
              <w:pStyle w:val="TableParagraph"/>
              <w:spacing w:before="0" w:line="271" w:lineRule="exact"/>
              <w:ind w:left="83" w:right="0"/>
              <w:rPr>
                <w:sz w:val="24"/>
              </w:rPr>
            </w:pPr>
            <w:r w:rsidRPr="004D4F7A">
              <w:rPr>
                <w:sz w:val="24"/>
              </w:rPr>
              <w:t>Reservatórios</w:t>
            </w:r>
            <w:r w:rsidRPr="004D4F7A">
              <w:rPr>
                <w:spacing w:val="-2"/>
                <w:sz w:val="24"/>
              </w:rPr>
              <w:t xml:space="preserve"> </w:t>
            </w:r>
            <w:r w:rsidRPr="004D4F7A">
              <w:rPr>
                <w:sz w:val="24"/>
              </w:rPr>
              <w:t>São</w:t>
            </w:r>
            <w:r w:rsidRPr="004D4F7A">
              <w:rPr>
                <w:spacing w:val="-3"/>
                <w:sz w:val="24"/>
              </w:rPr>
              <w:t xml:space="preserve"> </w:t>
            </w:r>
            <w:r w:rsidRPr="004D4F7A">
              <w:rPr>
                <w:sz w:val="24"/>
              </w:rPr>
              <w:t>Judas</w:t>
            </w:r>
            <w:r w:rsidRPr="004D4F7A">
              <w:rPr>
                <w:spacing w:val="-1"/>
                <w:sz w:val="24"/>
              </w:rPr>
              <w:t xml:space="preserve"> </w:t>
            </w:r>
            <w:r w:rsidRPr="004D4F7A">
              <w:rPr>
                <w:sz w:val="24"/>
              </w:rPr>
              <w:t>Tadeu,</w:t>
            </w:r>
          </w:p>
          <w:p w14:paraId="303E6C17" w14:textId="77777777" w:rsidR="008A130C" w:rsidRPr="004D4F7A" w:rsidRDefault="008A130C" w:rsidP="004D4F7A">
            <w:pPr>
              <w:pStyle w:val="TableParagraph"/>
              <w:spacing w:before="0" w:line="261" w:lineRule="exact"/>
              <w:ind w:left="83" w:right="0"/>
              <w:rPr>
                <w:sz w:val="24"/>
              </w:rPr>
            </w:pPr>
            <w:r w:rsidRPr="004D4F7A">
              <w:rPr>
                <w:sz w:val="24"/>
              </w:rPr>
              <w:t>Pedro</w:t>
            </w:r>
            <w:r w:rsidRPr="004D4F7A">
              <w:rPr>
                <w:spacing w:val="-2"/>
                <w:sz w:val="24"/>
              </w:rPr>
              <w:t xml:space="preserve"> </w:t>
            </w:r>
            <w:r w:rsidRPr="004D4F7A">
              <w:rPr>
                <w:sz w:val="24"/>
              </w:rPr>
              <w:t>Tomazzini</w:t>
            </w:r>
            <w:r w:rsidRPr="004D4F7A">
              <w:rPr>
                <w:spacing w:val="-1"/>
                <w:sz w:val="24"/>
              </w:rPr>
              <w:t xml:space="preserve"> </w:t>
            </w:r>
            <w:r w:rsidRPr="004D4F7A">
              <w:rPr>
                <w:sz w:val="24"/>
              </w:rPr>
              <w:t>e</w:t>
            </w:r>
            <w:r w:rsidRPr="004D4F7A">
              <w:rPr>
                <w:spacing w:val="-4"/>
                <w:sz w:val="24"/>
              </w:rPr>
              <w:t xml:space="preserve"> </w:t>
            </w:r>
            <w:r w:rsidRPr="004D4F7A">
              <w:rPr>
                <w:sz w:val="24"/>
              </w:rPr>
              <w:t>Pedra</w:t>
            </w:r>
            <w:r w:rsidRPr="004D4F7A">
              <w:rPr>
                <w:spacing w:val="-1"/>
                <w:sz w:val="24"/>
              </w:rPr>
              <w:t xml:space="preserve"> </w:t>
            </w:r>
            <w:r w:rsidRPr="004D4F7A">
              <w:rPr>
                <w:sz w:val="24"/>
              </w:rPr>
              <w:t>Branca</w:t>
            </w:r>
          </w:p>
        </w:tc>
      </w:tr>
    </w:tbl>
    <w:p w14:paraId="782CF248" w14:textId="77777777" w:rsidR="008A130C" w:rsidRDefault="008A130C" w:rsidP="008A130C">
      <w:pPr>
        <w:pStyle w:val="Normal1"/>
      </w:pPr>
    </w:p>
    <w:p w14:paraId="7801FC8F" w14:textId="519C8B5D" w:rsidR="00F463F4" w:rsidRDefault="00F463F4" w:rsidP="00F463F4">
      <w:pPr>
        <w:pStyle w:val="Normal1"/>
        <w:rPr>
          <w:rFonts w:eastAsia="Calibri"/>
          <w:b/>
          <w:bCs w:val="0"/>
          <w:u w:val="single"/>
          <w:lang w:val="pt-BR"/>
        </w:rPr>
      </w:pPr>
      <w:r w:rsidRPr="00F463F4">
        <w:rPr>
          <w:rFonts w:eastAsia="Calibri"/>
          <w:b/>
          <w:bCs w:val="0"/>
          <w:u w:val="single"/>
        </w:rPr>
        <w:lastRenderedPageBreak/>
        <w:t xml:space="preserve">Sistema de </w:t>
      </w:r>
      <w:r>
        <w:rPr>
          <w:rFonts w:eastAsia="Calibri"/>
          <w:b/>
          <w:bCs w:val="0"/>
          <w:u w:val="single"/>
          <w:lang w:val="pt-BR"/>
        </w:rPr>
        <w:t>Reservação</w:t>
      </w:r>
    </w:p>
    <w:p w14:paraId="7D9B5E33" w14:textId="4C79CE8D" w:rsidR="00F463F4" w:rsidRDefault="00F463F4" w:rsidP="00F463F4">
      <w:pPr>
        <w:pStyle w:val="Normal1"/>
        <w:rPr>
          <w:rFonts w:eastAsia="Calibri"/>
          <w:b/>
          <w:bCs w:val="0"/>
          <w:u w:val="single"/>
          <w:lang w:val="pt-BR"/>
        </w:rPr>
      </w:pPr>
    </w:p>
    <w:p w14:paraId="5BD21786" w14:textId="1E05358C" w:rsidR="00F463F4" w:rsidRDefault="00F463F4" w:rsidP="00F463F4">
      <w:pPr>
        <w:pStyle w:val="Normal1"/>
        <w:rPr>
          <w:lang w:val="pt-BR"/>
        </w:rPr>
      </w:pPr>
      <w:r>
        <w:t>O sistema de reservação do sistema de abastecimento de água da sede do município de</w:t>
      </w:r>
      <w:r w:rsidRPr="00F463F4">
        <w:t xml:space="preserve"> </w:t>
      </w:r>
      <w:r>
        <w:t>Santo Antônio de Posse é composto por 16 reservatórios, totalizando um volume de</w:t>
      </w:r>
      <w:r w:rsidRPr="00F463F4">
        <w:t xml:space="preserve"> </w:t>
      </w:r>
      <w:r>
        <w:t>7720m³</w:t>
      </w:r>
      <w:r>
        <w:rPr>
          <w:lang w:val="pt-BR"/>
        </w:rPr>
        <w:t>.</w:t>
      </w:r>
    </w:p>
    <w:p w14:paraId="48E3F900" w14:textId="6CD4573B" w:rsidR="00F463F4" w:rsidRDefault="00F463F4" w:rsidP="00F463F4">
      <w:pPr>
        <w:pStyle w:val="Normal1"/>
        <w:rPr>
          <w:lang w:val="pt-BR"/>
        </w:rPr>
      </w:pPr>
    </w:p>
    <w:tbl>
      <w:tblPr>
        <w:tblW w:w="8768" w:type="dxa"/>
        <w:tblInd w:w="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2"/>
        <w:gridCol w:w="3590"/>
        <w:gridCol w:w="3120"/>
        <w:gridCol w:w="1416"/>
      </w:tblGrid>
      <w:tr w:rsidR="004D4F7A" w14:paraId="0625A763" w14:textId="77777777" w:rsidTr="004D4F7A">
        <w:trPr>
          <w:trHeight w:val="300"/>
        </w:trPr>
        <w:tc>
          <w:tcPr>
            <w:tcW w:w="642" w:type="dxa"/>
            <w:tcBorders>
              <w:top w:val="nil"/>
              <w:left w:val="nil"/>
            </w:tcBorders>
            <w:shd w:val="clear" w:color="auto" w:fill="auto"/>
          </w:tcPr>
          <w:p w14:paraId="4DCD3DAB" w14:textId="77777777" w:rsidR="00F463F4" w:rsidRPr="004D4F7A" w:rsidRDefault="00F463F4" w:rsidP="004D4F7A">
            <w:pPr>
              <w:pStyle w:val="TableParagraph"/>
              <w:spacing w:before="0" w:line="240" w:lineRule="auto"/>
              <w:ind w:left="0" w:right="0"/>
              <w:jc w:val="left"/>
              <w:rPr>
                <w:rFonts w:ascii="Times New Roman"/>
              </w:rPr>
            </w:pPr>
          </w:p>
        </w:tc>
        <w:tc>
          <w:tcPr>
            <w:tcW w:w="3590" w:type="dxa"/>
            <w:shd w:val="clear" w:color="auto" w:fill="auto"/>
          </w:tcPr>
          <w:p w14:paraId="55C3A7C1" w14:textId="77777777" w:rsidR="00F463F4" w:rsidRPr="004D4F7A" w:rsidRDefault="00F463F4" w:rsidP="004D4F7A">
            <w:pPr>
              <w:pStyle w:val="TableParagraph"/>
              <w:spacing w:before="45" w:line="234" w:lineRule="exact"/>
              <w:ind w:left="1291" w:right="0"/>
              <w:jc w:val="left"/>
              <w:rPr>
                <w:rFonts w:ascii="Arial" w:hAnsi="Arial"/>
                <w:b/>
              </w:rPr>
            </w:pPr>
            <w:r w:rsidRPr="004D4F7A">
              <w:rPr>
                <w:rFonts w:ascii="Arial" w:hAnsi="Arial"/>
                <w:b/>
              </w:rPr>
              <w:t>Reservatórios</w:t>
            </w:r>
          </w:p>
        </w:tc>
        <w:tc>
          <w:tcPr>
            <w:tcW w:w="3120" w:type="dxa"/>
            <w:shd w:val="clear" w:color="auto" w:fill="auto"/>
          </w:tcPr>
          <w:p w14:paraId="4E0780C3" w14:textId="77777777" w:rsidR="00F463F4" w:rsidRPr="004D4F7A" w:rsidRDefault="00F463F4" w:rsidP="004D4F7A">
            <w:pPr>
              <w:pStyle w:val="TableParagraph"/>
              <w:spacing w:before="45" w:line="234" w:lineRule="exact"/>
              <w:ind w:left="229" w:right="220"/>
              <w:rPr>
                <w:rFonts w:ascii="Arial"/>
                <w:b/>
              </w:rPr>
            </w:pPr>
            <w:r w:rsidRPr="004D4F7A">
              <w:rPr>
                <w:rFonts w:ascii="Arial"/>
                <w:b/>
              </w:rPr>
              <w:t>Coordenadas</w:t>
            </w:r>
            <w:r w:rsidRPr="004D4F7A">
              <w:rPr>
                <w:rFonts w:ascii="Arial"/>
                <w:b/>
                <w:spacing w:val="-2"/>
              </w:rPr>
              <w:t xml:space="preserve"> </w:t>
            </w:r>
            <w:r w:rsidRPr="004D4F7A">
              <w:rPr>
                <w:rFonts w:ascii="Arial"/>
                <w:b/>
              </w:rPr>
              <w:t>UTM</w:t>
            </w:r>
          </w:p>
        </w:tc>
        <w:tc>
          <w:tcPr>
            <w:tcW w:w="1416" w:type="dxa"/>
            <w:shd w:val="clear" w:color="auto" w:fill="auto"/>
          </w:tcPr>
          <w:p w14:paraId="10E39707" w14:textId="77777777" w:rsidR="00F463F4" w:rsidRPr="004D4F7A" w:rsidRDefault="00F463F4" w:rsidP="004D4F7A">
            <w:pPr>
              <w:pStyle w:val="TableParagraph"/>
              <w:spacing w:before="0" w:line="251" w:lineRule="exact"/>
              <w:ind w:left="303" w:right="285"/>
              <w:rPr>
                <w:rFonts w:ascii="Arial" w:hAnsi="Arial"/>
                <w:b/>
              </w:rPr>
            </w:pPr>
            <w:r w:rsidRPr="004D4F7A">
              <w:rPr>
                <w:rFonts w:ascii="Arial" w:hAnsi="Arial"/>
                <w:b/>
              </w:rPr>
              <w:t>Volume</w:t>
            </w:r>
            <w:r w:rsidRPr="004D4F7A">
              <w:rPr>
                <w:rFonts w:ascii="Arial" w:hAnsi="Arial"/>
                <w:b/>
                <w:spacing w:val="-1"/>
              </w:rPr>
              <w:t xml:space="preserve"> </w:t>
            </w:r>
            <w:r w:rsidRPr="004D4F7A">
              <w:rPr>
                <w:rFonts w:ascii="Arial" w:hAnsi="Arial"/>
                <w:b/>
              </w:rPr>
              <w:t>(m³)</w:t>
            </w:r>
          </w:p>
        </w:tc>
      </w:tr>
      <w:tr w:rsidR="004D4F7A" w14:paraId="54E01820" w14:textId="77777777" w:rsidTr="004D4F7A">
        <w:trPr>
          <w:trHeight w:val="300"/>
        </w:trPr>
        <w:tc>
          <w:tcPr>
            <w:tcW w:w="642" w:type="dxa"/>
            <w:shd w:val="clear" w:color="auto" w:fill="auto"/>
          </w:tcPr>
          <w:p w14:paraId="6D932B26" w14:textId="77777777" w:rsidR="00F463F4" w:rsidRDefault="00F463F4" w:rsidP="004D4F7A">
            <w:pPr>
              <w:pStyle w:val="TableParagraph"/>
              <w:spacing w:before="45" w:line="234" w:lineRule="exact"/>
              <w:ind w:left="8" w:right="0"/>
            </w:pPr>
            <w:r w:rsidRPr="004D4F7A">
              <w:rPr>
                <w:w w:val="99"/>
              </w:rPr>
              <w:t>1</w:t>
            </w:r>
          </w:p>
        </w:tc>
        <w:tc>
          <w:tcPr>
            <w:tcW w:w="3590" w:type="dxa"/>
            <w:shd w:val="clear" w:color="auto" w:fill="auto"/>
          </w:tcPr>
          <w:p w14:paraId="41EB34C2" w14:textId="77777777" w:rsidR="00F463F4" w:rsidRDefault="00F463F4" w:rsidP="004D4F7A">
            <w:pPr>
              <w:pStyle w:val="TableParagraph"/>
              <w:spacing w:before="45" w:line="234" w:lineRule="exact"/>
              <w:ind w:left="69" w:right="0"/>
              <w:jc w:val="left"/>
            </w:pPr>
            <w:r>
              <w:t>Reservatório</w:t>
            </w:r>
            <w:r w:rsidRPr="004D4F7A">
              <w:rPr>
                <w:spacing w:val="-2"/>
              </w:rPr>
              <w:t xml:space="preserve"> </w:t>
            </w:r>
            <w:r>
              <w:t>Enterrado</w:t>
            </w:r>
            <w:r w:rsidRPr="004D4F7A">
              <w:rPr>
                <w:spacing w:val="-2"/>
              </w:rPr>
              <w:t xml:space="preserve"> </w:t>
            </w:r>
            <w:r>
              <w:t>Saudade</w:t>
            </w:r>
          </w:p>
        </w:tc>
        <w:tc>
          <w:tcPr>
            <w:tcW w:w="3120" w:type="dxa"/>
            <w:shd w:val="clear" w:color="auto" w:fill="auto"/>
          </w:tcPr>
          <w:p w14:paraId="7753DC4D" w14:textId="77777777" w:rsidR="00F463F4" w:rsidRDefault="00F463F4" w:rsidP="004D4F7A">
            <w:pPr>
              <w:pStyle w:val="TableParagraph"/>
              <w:spacing w:before="45" w:line="234" w:lineRule="exact"/>
              <w:ind w:left="230" w:right="220"/>
            </w:pPr>
            <w:r>
              <w:t>301805.93E</w:t>
            </w:r>
            <w:r w:rsidRPr="004D4F7A">
              <w:rPr>
                <w:spacing w:val="-3"/>
              </w:rPr>
              <w:t xml:space="preserve"> </w:t>
            </w:r>
            <w:r>
              <w:t>7498862.86S</w:t>
            </w:r>
          </w:p>
        </w:tc>
        <w:tc>
          <w:tcPr>
            <w:tcW w:w="1416" w:type="dxa"/>
            <w:shd w:val="clear" w:color="auto" w:fill="auto"/>
          </w:tcPr>
          <w:p w14:paraId="67377067" w14:textId="77777777" w:rsidR="00F463F4" w:rsidRDefault="00F463F4" w:rsidP="004D4F7A">
            <w:pPr>
              <w:pStyle w:val="TableParagraph"/>
              <w:spacing w:before="0" w:line="251" w:lineRule="exact"/>
              <w:ind w:left="300" w:right="285"/>
            </w:pPr>
            <w:r>
              <w:t>300</w:t>
            </w:r>
          </w:p>
        </w:tc>
      </w:tr>
      <w:tr w:rsidR="004D4F7A" w14:paraId="1D31DC90" w14:textId="77777777" w:rsidTr="004D4F7A">
        <w:trPr>
          <w:trHeight w:val="300"/>
        </w:trPr>
        <w:tc>
          <w:tcPr>
            <w:tcW w:w="642" w:type="dxa"/>
            <w:shd w:val="clear" w:color="auto" w:fill="auto"/>
          </w:tcPr>
          <w:p w14:paraId="340A755E" w14:textId="77777777" w:rsidR="00F463F4" w:rsidRDefault="00F463F4" w:rsidP="004D4F7A">
            <w:pPr>
              <w:pStyle w:val="TableParagraph"/>
              <w:spacing w:before="45" w:line="234" w:lineRule="exact"/>
              <w:ind w:left="8" w:right="0"/>
            </w:pPr>
            <w:r w:rsidRPr="004D4F7A">
              <w:rPr>
                <w:w w:val="99"/>
              </w:rPr>
              <w:t>2</w:t>
            </w:r>
          </w:p>
        </w:tc>
        <w:tc>
          <w:tcPr>
            <w:tcW w:w="3590" w:type="dxa"/>
            <w:shd w:val="clear" w:color="auto" w:fill="auto"/>
          </w:tcPr>
          <w:p w14:paraId="104566A7" w14:textId="77777777" w:rsidR="00F463F4" w:rsidRDefault="00F463F4" w:rsidP="004D4F7A">
            <w:pPr>
              <w:pStyle w:val="TableParagraph"/>
              <w:spacing w:before="45" w:line="234" w:lineRule="exact"/>
              <w:ind w:left="69" w:right="0"/>
              <w:jc w:val="left"/>
            </w:pPr>
            <w:r>
              <w:t>Reservatório</w:t>
            </w:r>
            <w:r w:rsidRPr="004D4F7A">
              <w:rPr>
                <w:spacing w:val="-2"/>
              </w:rPr>
              <w:t xml:space="preserve"> </w:t>
            </w:r>
            <w:r>
              <w:t>Apoiado</w:t>
            </w:r>
            <w:r w:rsidRPr="004D4F7A">
              <w:rPr>
                <w:spacing w:val="-1"/>
              </w:rPr>
              <w:t xml:space="preserve"> </w:t>
            </w:r>
            <w:r>
              <w:t>Saudade</w:t>
            </w:r>
          </w:p>
        </w:tc>
        <w:tc>
          <w:tcPr>
            <w:tcW w:w="3120" w:type="dxa"/>
            <w:shd w:val="clear" w:color="auto" w:fill="auto"/>
          </w:tcPr>
          <w:p w14:paraId="517FBD6E" w14:textId="77777777" w:rsidR="00F463F4" w:rsidRDefault="00F463F4" w:rsidP="004D4F7A">
            <w:pPr>
              <w:pStyle w:val="TableParagraph"/>
              <w:spacing w:before="45" w:line="234" w:lineRule="exact"/>
              <w:ind w:left="230" w:right="220"/>
            </w:pPr>
            <w:r>
              <w:t>301837.41E</w:t>
            </w:r>
            <w:r w:rsidRPr="004D4F7A">
              <w:rPr>
                <w:spacing w:val="-3"/>
              </w:rPr>
              <w:t xml:space="preserve"> </w:t>
            </w:r>
            <w:r>
              <w:t>7498838.02S</w:t>
            </w:r>
          </w:p>
        </w:tc>
        <w:tc>
          <w:tcPr>
            <w:tcW w:w="1416" w:type="dxa"/>
            <w:shd w:val="clear" w:color="auto" w:fill="auto"/>
          </w:tcPr>
          <w:p w14:paraId="2C92F79C" w14:textId="77777777" w:rsidR="00F463F4" w:rsidRDefault="00F463F4" w:rsidP="004D4F7A">
            <w:pPr>
              <w:pStyle w:val="TableParagraph"/>
              <w:spacing w:before="0" w:line="251" w:lineRule="exact"/>
              <w:ind w:left="298" w:right="285"/>
            </w:pPr>
            <w:r>
              <w:t>1000</w:t>
            </w:r>
          </w:p>
        </w:tc>
      </w:tr>
      <w:tr w:rsidR="004D4F7A" w14:paraId="09F04B50" w14:textId="77777777" w:rsidTr="004D4F7A">
        <w:trPr>
          <w:trHeight w:val="300"/>
        </w:trPr>
        <w:tc>
          <w:tcPr>
            <w:tcW w:w="642" w:type="dxa"/>
            <w:shd w:val="clear" w:color="auto" w:fill="auto"/>
          </w:tcPr>
          <w:p w14:paraId="1CE73F54" w14:textId="77777777" w:rsidR="00F463F4" w:rsidRDefault="00F463F4" w:rsidP="004D4F7A">
            <w:pPr>
              <w:pStyle w:val="TableParagraph"/>
              <w:spacing w:before="45" w:line="234" w:lineRule="exact"/>
              <w:ind w:left="8" w:right="0"/>
            </w:pPr>
            <w:r w:rsidRPr="004D4F7A">
              <w:rPr>
                <w:w w:val="99"/>
              </w:rPr>
              <w:t>3</w:t>
            </w:r>
          </w:p>
        </w:tc>
        <w:tc>
          <w:tcPr>
            <w:tcW w:w="3590" w:type="dxa"/>
            <w:shd w:val="clear" w:color="auto" w:fill="auto"/>
          </w:tcPr>
          <w:p w14:paraId="6E754A23" w14:textId="77777777" w:rsidR="00F463F4" w:rsidRDefault="00F463F4" w:rsidP="004D4F7A">
            <w:pPr>
              <w:pStyle w:val="TableParagraph"/>
              <w:spacing w:before="45" w:line="234" w:lineRule="exact"/>
              <w:ind w:left="69" w:right="0"/>
              <w:jc w:val="left"/>
            </w:pPr>
            <w:r>
              <w:t>Reservatório</w:t>
            </w:r>
            <w:r w:rsidRPr="004D4F7A">
              <w:rPr>
                <w:spacing w:val="-3"/>
              </w:rPr>
              <w:t xml:space="preserve"> </w:t>
            </w:r>
            <w:r>
              <w:t>Elevado</w:t>
            </w:r>
            <w:r w:rsidRPr="004D4F7A">
              <w:rPr>
                <w:spacing w:val="-2"/>
              </w:rPr>
              <w:t xml:space="preserve"> </w:t>
            </w:r>
            <w:r>
              <w:t>Saudade</w:t>
            </w:r>
          </w:p>
        </w:tc>
        <w:tc>
          <w:tcPr>
            <w:tcW w:w="3120" w:type="dxa"/>
            <w:shd w:val="clear" w:color="auto" w:fill="auto"/>
          </w:tcPr>
          <w:p w14:paraId="24AA0BA4" w14:textId="77777777" w:rsidR="00F463F4" w:rsidRDefault="00F463F4" w:rsidP="004D4F7A">
            <w:pPr>
              <w:pStyle w:val="TableParagraph"/>
              <w:spacing w:before="45" w:line="234" w:lineRule="exact"/>
              <w:ind w:left="230" w:right="220"/>
            </w:pPr>
            <w:r>
              <w:t>301864.00E</w:t>
            </w:r>
            <w:r w:rsidRPr="004D4F7A">
              <w:rPr>
                <w:spacing w:val="-3"/>
              </w:rPr>
              <w:t xml:space="preserve"> </w:t>
            </w:r>
            <w:r>
              <w:t>7498811.33S</w:t>
            </w:r>
          </w:p>
        </w:tc>
        <w:tc>
          <w:tcPr>
            <w:tcW w:w="1416" w:type="dxa"/>
            <w:shd w:val="clear" w:color="auto" w:fill="auto"/>
          </w:tcPr>
          <w:p w14:paraId="2A8D4DD9" w14:textId="77777777" w:rsidR="00F463F4" w:rsidRDefault="00F463F4" w:rsidP="004D4F7A">
            <w:pPr>
              <w:pStyle w:val="TableParagraph"/>
              <w:spacing w:before="0" w:line="251" w:lineRule="exact"/>
              <w:ind w:left="298" w:right="285"/>
            </w:pPr>
            <w:r>
              <w:t>1200</w:t>
            </w:r>
          </w:p>
        </w:tc>
      </w:tr>
      <w:tr w:rsidR="004D4F7A" w14:paraId="2A3E4FD4" w14:textId="77777777" w:rsidTr="004D4F7A">
        <w:trPr>
          <w:trHeight w:val="300"/>
        </w:trPr>
        <w:tc>
          <w:tcPr>
            <w:tcW w:w="642" w:type="dxa"/>
            <w:shd w:val="clear" w:color="auto" w:fill="auto"/>
          </w:tcPr>
          <w:p w14:paraId="6285E87E" w14:textId="77777777" w:rsidR="00F463F4" w:rsidRDefault="00F463F4" w:rsidP="004D4F7A">
            <w:pPr>
              <w:pStyle w:val="TableParagraph"/>
              <w:spacing w:before="45" w:line="234" w:lineRule="exact"/>
              <w:ind w:left="8" w:right="0"/>
            </w:pPr>
            <w:r w:rsidRPr="004D4F7A">
              <w:rPr>
                <w:w w:val="99"/>
              </w:rPr>
              <w:t>4</w:t>
            </w:r>
          </w:p>
        </w:tc>
        <w:tc>
          <w:tcPr>
            <w:tcW w:w="3590" w:type="dxa"/>
            <w:shd w:val="clear" w:color="auto" w:fill="auto"/>
          </w:tcPr>
          <w:p w14:paraId="46351EF6" w14:textId="77777777" w:rsidR="00F463F4" w:rsidRDefault="00F463F4" w:rsidP="004D4F7A">
            <w:pPr>
              <w:pStyle w:val="TableParagraph"/>
              <w:spacing w:before="45" w:line="234" w:lineRule="exact"/>
              <w:ind w:left="69" w:right="0"/>
              <w:jc w:val="left"/>
            </w:pPr>
            <w:r>
              <w:t>Reservatório</w:t>
            </w:r>
            <w:r w:rsidRPr="004D4F7A">
              <w:rPr>
                <w:spacing w:val="-2"/>
              </w:rPr>
              <w:t xml:space="preserve"> </w:t>
            </w:r>
            <w:r>
              <w:t>Jardim</w:t>
            </w:r>
            <w:r w:rsidRPr="004D4F7A">
              <w:rPr>
                <w:spacing w:val="-2"/>
              </w:rPr>
              <w:t xml:space="preserve"> </w:t>
            </w:r>
            <w:r>
              <w:t>Brasilia</w:t>
            </w:r>
            <w:r w:rsidRPr="004D4F7A">
              <w:rPr>
                <w:spacing w:val="-2"/>
              </w:rPr>
              <w:t xml:space="preserve"> </w:t>
            </w:r>
            <w:r>
              <w:t>I</w:t>
            </w:r>
          </w:p>
        </w:tc>
        <w:tc>
          <w:tcPr>
            <w:tcW w:w="3120" w:type="dxa"/>
            <w:shd w:val="clear" w:color="auto" w:fill="auto"/>
          </w:tcPr>
          <w:p w14:paraId="7EF1A080" w14:textId="77777777" w:rsidR="00F463F4" w:rsidRDefault="00F463F4" w:rsidP="004D4F7A">
            <w:pPr>
              <w:pStyle w:val="TableParagraph"/>
              <w:spacing w:before="45" w:line="234" w:lineRule="exact"/>
              <w:ind w:left="230" w:right="220"/>
            </w:pPr>
            <w:r>
              <w:t>302678.00E</w:t>
            </w:r>
            <w:r w:rsidRPr="004D4F7A">
              <w:rPr>
                <w:spacing w:val="-3"/>
              </w:rPr>
              <w:t xml:space="preserve"> </w:t>
            </w:r>
            <w:r>
              <w:t>7499939.00S</w:t>
            </w:r>
          </w:p>
        </w:tc>
        <w:tc>
          <w:tcPr>
            <w:tcW w:w="1416" w:type="dxa"/>
            <w:shd w:val="clear" w:color="auto" w:fill="auto"/>
          </w:tcPr>
          <w:p w14:paraId="16A7463D" w14:textId="77777777" w:rsidR="00F463F4" w:rsidRDefault="00F463F4" w:rsidP="004D4F7A">
            <w:pPr>
              <w:pStyle w:val="TableParagraph"/>
              <w:spacing w:before="0" w:line="251" w:lineRule="exact"/>
              <w:ind w:left="300" w:right="285"/>
            </w:pPr>
            <w:r>
              <w:t>250</w:t>
            </w:r>
          </w:p>
        </w:tc>
      </w:tr>
      <w:tr w:rsidR="004D4F7A" w14:paraId="6243AC2E" w14:textId="77777777" w:rsidTr="004D4F7A">
        <w:trPr>
          <w:trHeight w:val="300"/>
        </w:trPr>
        <w:tc>
          <w:tcPr>
            <w:tcW w:w="642" w:type="dxa"/>
            <w:shd w:val="clear" w:color="auto" w:fill="auto"/>
          </w:tcPr>
          <w:p w14:paraId="33893E4D" w14:textId="77777777" w:rsidR="00F463F4" w:rsidRDefault="00F463F4" w:rsidP="004D4F7A">
            <w:pPr>
              <w:pStyle w:val="TableParagraph"/>
              <w:spacing w:before="46" w:line="234" w:lineRule="exact"/>
              <w:ind w:left="8" w:right="0"/>
            </w:pPr>
            <w:r w:rsidRPr="004D4F7A">
              <w:rPr>
                <w:w w:val="99"/>
              </w:rPr>
              <w:t>5</w:t>
            </w:r>
          </w:p>
        </w:tc>
        <w:tc>
          <w:tcPr>
            <w:tcW w:w="3590" w:type="dxa"/>
            <w:shd w:val="clear" w:color="auto" w:fill="auto"/>
          </w:tcPr>
          <w:p w14:paraId="3327D1FC" w14:textId="77777777" w:rsidR="00F463F4" w:rsidRDefault="00F463F4" w:rsidP="004D4F7A">
            <w:pPr>
              <w:pStyle w:val="TableParagraph"/>
              <w:spacing w:before="46" w:line="234" w:lineRule="exact"/>
              <w:ind w:left="69" w:right="0"/>
              <w:jc w:val="left"/>
            </w:pPr>
            <w:r>
              <w:t>Reservatório</w:t>
            </w:r>
            <w:r w:rsidRPr="004D4F7A">
              <w:rPr>
                <w:spacing w:val="-2"/>
              </w:rPr>
              <w:t xml:space="preserve"> </w:t>
            </w:r>
            <w:r>
              <w:t>Jardim</w:t>
            </w:r>
            <w:r w:rsidRPr="004D4F7A">
              <w:rPr>
                <w:spacing w:val="-1"/>
              </w:rPr>
              <w:t xml:space="preserve"> </w:t>
            </w:r>
            <w:r>
              <w:t>Brasilia</w:t>
            </w:r>
            <w:r w:rsidRPr="004D4F7A">
              <w:rPr>
                <w:spacing w:val="-2"/>
              </w:rPr>
              <w:t xml:space="preserve"> </w:t>
            </w:r>
            <w:r>
              <w:t>II</w:t>
            </w:r>
          </w:p>
        </w:tc>
        <w:tc>
          <w:tcPr>
            <w:tcW w:w="3120" w:type="dxa"/>
            <w:shd w:val="clear" w:color="auto" w:fill="auto"/>
          </w:tcPr>
          <w:p w14:paraId="19AF8B5D" w14:textId="77777777" w:rsidR="00F463F4" w:rsidRDefault="00F463F4" w:rsidP="004D4F7A">
            <w:pPr>
              <w:pStyle w:val="TableParagraph"/>
              <w:spacing w:before="46" w:line="234" w:lineRule="exact"/>
              <w:ind w:left="230" w:right="220"/>
            </w:pPr>
            <w:r>
              <w:t>302678.00E</w:t>
            </w:r>
            <w:r w:rsidRPr="004D4F7A">
              <w:rPr>
                <w:spacing w:val="-3"/>
              </w:rPr>
              <w:t xml:space="preserve"> </w:t>
            </w:r>
            <w:r>
              <w:t>7499939.00S</w:t>
            </w:r>
          </w:p>
        </w:tc>
        <w:tc>
          <w:tcPr>
            <w:tcW w:w="1416" w:type="dxa"/>
            <w:shd w:val="clear" w:color="auto" w:fill="auto"/>
          </w:tcPr>
          <w:p w14:paraId="7E8227F4" w14:textId="77777777" w:rsidR="00F463F4" w:rsidRDefault="00F463F4" w:rsidP="004D4F7A">
            <w:pPr>
              <w:pStyle w:val="TableParagraph"/>
              <w:spacing w:before="0" w:line="251" w:lineRule="exact"/>
              <w:ind w:left="298" w:right="285"/>
            </w:pPr>
            <w:r>
              <w:t>1200</w:t>
            </w:r>
          </w:p>
        </w:tc>
      </w:tr>
      <w:tr w:rsidR="004D4F7A" w14:paraId="0A988B45" w14:textId="77777777" w:rsidTr="004D4F7A">
        <w:trPr>
          <w:trHeight w:val="300"/>
        </w:trPr>
        <w:tc>
          <w:tcPr>
            <w:tcW w:w="642" w:type="dxa"/>
            <w:shd w:val="clear" w:color="auto" w:fill="auto"/>
          </w:tcPr>
          <w:p w14:paraId="59315A51" w14:textId="77777777" w:rsidR="00F463F4" w:rsidRDefault="00F463F4" w:rsidP="004D4F7A">
            <w:pPr>
              <w:pStyle w:val="TableParagraph"/>
              <w:spacing w:before="45" w:line="234" w:lineRule="exact"/>
              <w:ind w:left="8" w:right="0"/>
            </w:pPr>
            <w:r w:rsidRPr="004D4F7A">
              <w:rPr>
                <w:w w:val="99"/>
              </w:rPr>
              <w:t>6</w:t>
            </w:r>
          </w:p>
        </w:tc>
        <w:tc>
          <w:tcPr>
            <w:tcW w:w="3590" w:type="dxa"/>
            <w:shd w:val="clear" w:color="auto" w:fill="auto"/>
          </w:tcPr>
          <w:p w14:paraId="5562CE0F" w14:textId="77777777" w:rsidR="00F463F4" w:rsidRDefault="00F463F4" w:rsidP="004D4F7A">
            <w:pPr>
              <w:pStyle w:val="TableParagraph"/>
              <w:spacing w:before="45" w:line="234" w:lineRule="exact"/>
              <w:ind w:left="69" w:right="0"/>
              <w:jc w:val="left"/>
            </w:pPr>
            <w:r>
              <w:t>Reservatório</w:t>
            </w:r>
            <w:r w:rsidRPr="004D4F7A">
              <w:rPr>
                <w:spacing w:val="-2"/>
              </w:rPr>
              <w:t xml:space="preserve"> </w:t>
            </w:r>
            <w:r>
              <w:t>Pedro</w:t>
            </w:r>
            <w:r w:rsidRPr="004D4F7A">
              <w:rPr>
                <w:spacing w:val="-1"/>
              </w:rPr>
              <w:t xml:space="preserve"> </w:t>
            </w:r>
            <w:r>
              <w:t>Tomazzini</w:t>
            </w:r>
          </w:p>
        </w:tc>
        <w:tc>
          <w:tcPr>
            <w:tcW w:w="3120" w:type="dxa"/>
            <w:shd w:val="clear" w:color="auto" w:fill="auto"/>
          </w:tcPr>
          <w:p w14:paraId="4A880039" w14:textId="77777777" w:rsidR="00F463F4" w:rsidRDefault="00F463F4" w:rsidP="004D4F7A">
            <w:pPr>
              <w:pStyle w:val="TableParagraph"/>
              <w:spacing w:before="45" w:line="234" w:lineRule="exact"/>
              <w:ind w:left="230" w:right="220"/>
            </w:pPr>
            <w:r>
              <w:t>303522.00E</w:t>
            </w:r>
            <w:r w:rsidRPr="004D4F7A">
              <w:rPr>
                <w:spacing w:val="-3"/>
              </w:rPr>
              <w:t xml:space="preserve"> </w:t>
            </w:r>
            <w:r>
              <w:t>7499351.00S</w:t>
            </w:r>
          </w:p>
        </w:tc>
        <w:tc>
          <w:tcPr>
            <w:tcW w:w="1416" w:type="dxa"/>
            <w:shd w:val="clear" w:color="auto" w:fill="auto"/>
          </w:tcPr>
          <w:p w14:paraId="5E7D5E53" w14:textId="77777777" w:rsidR="00F463F4" w:rsidRDefault="00F463F4" w:rsidP="004D4F7A">
            <w:pPr>
              <w:pStyle w:val="TableParagraph"/>
              <w:spacing w:before="0" w:line="251" w:lineRule="exact"/>
              <w:ind w:left="300" w:right="285"/>
            </w:pPr>
            <w:r>
              <w:t>350</w:t>
            </w:r>
          </w:p>
        </w:tc>
      </w:tr>
      <w:tr w:rsidR="004D4F7A" w14:paraId="2CC56418" w14:textId="77777777" w:rsidTr="004D4F7A">
        <w:trPr>
          <w:trHeight w:val="300"/>
        </w:trPr>
        <w:tc>
          <w:tcPr>
            <w:tcW w:w="642" w:type="dxa"/>
            <w:shd w:val="clear" w:color="auto" w:fill="auto"/>
          </w:tcPr>
          <w:p w14:paraId="192385E0" w14:textId="77777777" w:rsidR="00F463F4" w:rsidRDefault="00F463F4" w:rsidP="004D4F7A">
            <w:pPr>
              <w:pStyle w:val="TableParagraph"/>
              <w:spacing w:before="45" w:line="234" w:lineRule="exact"/>
              <w:ind w:left="8" w:right="0"/>
            </w:pPr>
            <w:r w:rsidRPr="004D4F7A">
              <w:rPr>
                <w:w w:val="99"/>
              </w:rPr>
              <w:t>7</w:t>
            </w:r>
          </w:p>
        </w:tc>
        <w:tc>
          <w:tcPr>
            <w:tcW w:w="3590" w:type="dxa"/>
            <w:shd w:val="clear" w:color="auto" w:fill="auto"/>
          </w:tcPr>
          <w:p w14:paraId="02D39182" w14:textId="77777777" w:rsidR="00F463F4" w:rsidRDefault="00F463F4" w:rsidP="004D4F7A">
            <w:pPr>
              <w:pStyle w:val="TableParagraph"/>
              <w:spacing w:before="45" w:line="234" w:lineRule="exact"/>
              <w:ind w:left="69" w:right="0"/>
              <w:jc w:val="left"/>
            </w:pPr>
            <w:r>
              <w:t>Reservatório</w:t>
            </w:r>
            <w:r w:rsidRPr="004D4F7A">
              <w:rPr>
                <w:spacing w:val="-1"/>
              </w:rPr>
              <w:t xml:space="preserve"> </w:t>
            </w:r>
            <w:r>
              <w:t>Pedra</w:t>
            </w:r>
            <w:r w:rsidRPr="004D4F7A">
              <w:rPr>
                <w:spacing w:val="-1"/>
              </w:rPr>
              <w:t xml:space="preserve"> </w:t>
            </w:r>
            <w:r>
              <w:t>Branca</w:t>
            </w:r>
            <w:r w:rsidRPr="004D4F7A">
              <w:rPr>
                <w:spacing w:val="-1"/>
              </w:rPr>
              <w:t xml:space="preserve"> </w:t>
            </w:r>
            <w:r>
              <w:t>I</w:t>
            </w:r>
          </w:p>
        </w:tc>
        <w:tc>
          <w:tcPr>
            <w:tcW w:w="3120" w:type="dxa"/>
            <w:shd w:val="clear" w:color="auto" w:fill="auto"/>
          </w:tcPr>
          <w:p w14:paraId="0981E55F" w14:textId="77777777" w:rsidR="00F463F4" w:rsidRDefault="00F463F4" w:rsidP="004D4F7A">
            <w:pPr>
              <w:pStyle w:val="TableParagraph"/>
              <w:spacing w:before="45" w:line="234" w:lineRule="exact"/>
              <w:ind w:left="230" w:right="220"/>
            </w:pPr>
            <w:r>
              <w:t>303690.00E</w:t>
            </w:r>
            <w:r w:rsidRPr="004D4F7A">
              <w:rPr>
                <w:spacing w:val="-3"/>
              </w:rPr>
              <w:t xml:space="preserve"> </w:t>
            </w:r>
            <w:r>
              <w:t>7498914.00S</w:t>
            </w:r>
          </w:p>
        </w:tc>
        <w:tc>
          <w:tcPr>
            <w:tcW w:w="1416" w:type="dxa"/>
            <w:shd w:val="clear" w:color="auto" w:fill="auto"/>
          </w:tcPr>
          <w:p w14:paraId="57492961" w14:textId="77777777" w:rsidR="00F463F4" w:rsidRDefault="00F463F4" w:rsidP="004D4F7A">
            <w:pPr>
              <w:pStyle w:val="TableParagraph"/>
              <w:spacing w:before="0" w:line="251" w:lineRule="exact"/>
              <w:ind w:left="300" w:right="285"/>
            </w:pPr>
            <w:r>
              <w:t>620</w:t>
            </w:r>
          </w:p>
        </w:tc>
      </w:tr>
      <w:tr w:rsidR="004D4F7A" w14:paraId="3C630567" w14:textId="77777777" w:rsidTr="004D4F7A">
        <w:trPr>
          <w:trHeight w:val="300"/>
        </w:trPr>
        <w:tc>
          <w:tcPr>
            <w:tcW w:w="642" w:type="dxa"/>
            <w:shd w:val="clear" w:color="auto" w:fill="auto"/>
          </w:tcPr>
          <w:p w14:paraId="2B9DAC8F" w14:textId="77777777" w:rsidR="00F463F4" w:rsidRDefault="00F463F4" w:rsidP="004D4F7A">
            <w:pPr>
              <w:pStyle w:val="TableParagraph"/>
              <w:spacing w:before="45" w:line="234" w:lineRule="exact"/>
              <w:ind w:left="8" w:right="0"/>
            </w:pPr>
            <w:r w:rsidRPr="004D4F7A">
              <w:rPr>
                <w:w w:val="99"/>
              </w:rPr>
              <w:t>8</w:t>
            </w:r>
          </w:p>
        </w:tc>
        <w:tc>
          <w:tcPr>
            <w:tcW w:w="3590" w:type="dxa"/>
            <w:shd w:val="clear" w:color="auto" w:fill="auto"/>
          </w:tcPr>
          <w:p w14:paraId="5AF1BA7F" w14:textId="77777777" w:rsidR="00F463F4" w:rsidRDefault="00F463F4" w:rsidP="004D4F7A">
            <w:pPr>
              <w:pStyle w:val="TableParagraph"/>
              <w:spacing w:before="45" w:line="234" w:lineRule="exact"/>
              <w:ind w:left="69" w:right="0"/>
              <w:jc w:val="left"/>
            </w:pPr>
            <w:r>
              <w:t>Reservatório</w:t>
            </w:r>
            <w:r w:rsidRPr="004D4F7A">
              <w:rPr>
                <w:spacing w:val="-1"/>
              </w:rPr>
              <w:t xml:space="preserve"> </w:t>
            </w:r>
            <w:r>
              <w:t>Pedra</w:t>
            </w:r>
            <w:r w:rsidRPr="004D4F7A">
              <w:rPr>
                <w:spacing w:val="-1"/>
              </w:rPr>
              <w:t xml:space="preserve"> </w:t>
            </w:r>
            <w:r>
              <w:t>Branca II</w:t>
            </w:r>
          </w:p>
        </w:tc>
        <w:tc>
          <w:tcPr>
            <w:tcW w:w="3120" w:type="dxa"/>
            <w:shd w:val="clear" w:color="auto" w:fill="auto"/>
          </w:tcPr>
          <w:p w14:paraId="068C7E18" w14:textId="77777777" w:rsidR="00F463F4" w:rsidRDefault="00F463F4" w:rsidP="004D4F7A">
            <w:pPr>
              <w:pStyle w:val="TableParagraph"/>
              <w:spacing w:before="45" w:line="234" w:lineRule="exact"/>
              <w:ind w:left="230" w:right="220"/>
            </w:pPr>
            <w:r>
              <w:t>303690.00E</w:t>
            </w:r>
            <w:r w:rsidRPr="004D4F7A">
              <w:rPr>
                <w:spacing w:val="-3"/>
              </w:rPr>
              <w:t xml:space="preserve"> </w:t>
            </w:r>
            <w:r>
              <w:t>7498914.00S</w:t>
            </w:r>
          </w:p>
        </w:tc>
        <w:tc>
          <w:tcPr>
            <w:tcW w:w="1416" w:type="dxa"/>
            <w:shd w:val="clear" w:color="auto" w:fill="auto"/>
          </w:tcPr>
          <w:p w14:paraId="56CE1E08" w14:textId="77777777" w:rsidR="00F463F4" w:rsidRDefault="00F463F4" w:rsidP="004D4F7A">
            <w:pPr>
              <w:pStyle w:val="TableParagraph"/>
              <w:spacing w:before="0" w:line="251" w:lineRule="exact"/>
              <w:ind w:left="300" w:right="285"/>
            </w:pPr>
            <w:r>
              <w:t>110</w:t>
            </w:r>
          </w:p>
        </w:tc>
      </w:tr>
      <w:tr w:rsidR="004D4F7A" w14:paraId="57840788" w14:textId="77777777" w:rsidTr="004D4F7A">
        <w:trPr>
          <w:trHeight w:val="300"/>
        </w:trPr>
        <w:tc>
          <w:tcPr>
            <w:tcW w:w="642" w:type="dxa"/>
            <w:shd w:val="clear" w:color="auto" w:fill="auto"/>
          </w:tcPr>
          <w:p w14:paraId="3DD31ADB" w14:textId="77777777" w:rsidR="00F463F4" w:rsidRDefault="00F463F4" w:rsidP="004D4F7A">
            <w:pPr>
              <w:pStyle w:val="TableParagraph"/>
              <w:spacing w:before="45" w:line="234" w:lineRule="exact"/>
              <w:ind w:left="8" w:right="0"/>
            </w:pPr>
            <w:r w:rsidRPr="004D4F7A">
              <w:rPr>
                <w:w w:val="99"/>
              </w:rPr>
              <w:t>9</w:t>
            </w:r>
          </w:p>
        </w:tc>
        <w:tc>
          <w:tcPr>
            <w:tcW w:w="3590" w:type="dxa"/>
            <w:shd w:val="clear" w:color="auto" w:fill="auto"/>
          </w:tcPr>
          <w:p w14:paraId="66BA269D" w14:textId="77777777" w:rsidR="00F463F4" w:rsidRDefault="00F463F4" w:rsidP="004D4F7A">
            <w:pPr>
              <w:pStyle w:val="TableParagraph"/>
              <w:spacing w:before="45" w:line="234" w:lineRule="exact"/>
              <w:ind w:left="69" w:right="0"/>
              <w:jc w:val="left"/>
            </w:pPr>
            <w:r>
              <w:t>Reservatório</w:t>
            </w:r>
            <w:r w:rsidRPr="004D4F7A">
              <w:rPr>
                <w:spacing w:val="-1"/>
              </w:rPr>
              <w:t xml:space="preserve"> </w:t>
            </w:r>
            <w:r>
              <w:t>São Judas</w:t>
            </w:r>
          </w:p>
        </w:tc>
        <w:tc>
          <w:tcPr>
            <w:tcW w:w="3120" w:type="dxa"/>
            <w:shd w:val="clear" w:color="auto" w:fill="auto"/>
          </w:tcPr>
          <w:p w14:paraId="0E6833D3" w14:textId="77777777" w:rsidR="00F463F4" w:rsidRDefault="00F463F4" w:rsidP="004D4F7A">
            <w:pPr>
              <w:pStyle w:val="TableParagraph"/>
              <w:spacing w:before="45" w:line="234" w:lineRule="exact"/>
              <w:ind w:left="230" w:right="220"/>
            </w:pPr>
            <w:r>
              <w:t>304762.22E</w:t>
            </w:r>
            <w:r w:rsidRPr="004D4F7A">
              <w:rPr>
                <w:spacing w:val="-3"/>
              </w:rPr>
              <w:t xml:space="preserve"> </w:t>
            </w:r>
            <w:r>
              <w:t>7499237.20S</w:t>
            </w:r>
          </w:p>
        </w:tc>
        <w:tc>
          <w:tcPr>
            <w:tcW w:w="1416" w:type="dxa"/>
            <w:shd w:val="clear" w:color="auto" w:fill="auto"/>
          </w:tcPr>
          <w:p w14:paraId="4E98D083" w14:textId="77777777" w:rsidR="00F463F4" w:rsidRDefault="00F463F4" w:rsidP="004D4F7A">
            <w:pPr>
              <w:pStyle w:val="TableParagraph"/>
              <w:spacing w:before="0" w:line="251" w:lineRule="exact"/>
              <w:ind w:left="300" w:right="285"/>
            </w:pPr>
            <w:r>
              <w:t>500</w:t>
            </w:r>
          </w:p>
        </w:tc>
      </w:tr>
      <w:tr w:rsidR="004D4F7A" w14:paraId="47442499" w14:textId="77777777" w:rsidTr="004D4F7A">
        <w:trPr>
          <w:trHeight w:val="300"/>
        </w:trPr>
        <w:tc>
          <w:tcPr>
            <w:tcW w:w="642" w:type="dxa"/>
            <w:shd w:val="clear" w:color="auto" w:fill="auto"/>
          </w:tcPr>
          <w:p w14:paraId="7F21D35B" w14:textId="77777777" w:rsidR="00F463F4" w:rsidRDefault="00F463F4" w:rsidP="004D4F7A">
            <w:pPr>
              <w:pStyle w:val="TableParagraph"/>
              <w:spacing w:before="45" w:line="234" w:lineRule="exact"/>
              <w:ind w:left="178" w:right="168"/>
            </w:pPr>
            <w:r>
              <w:t>10</w:t>
            </w:r>
          </w:p>
        </w:tc>
        <w:tc>
          <w:tcPr>
            <w:tcW w:w="3590" w:type="dxa"/>
            <w:shd w:val="clear" w:color="auto" w:fill="auto"/>
          </w:tcPr>
          <w:p w14:paraId="4FB639ED" w14:textId="77777777" w:rsidR="00F463F4" w:rsidRDefault="00F463F4" w:rsidP="004D4F7A">
            <w:pPr>
              <w:pStyle w:val="TableParagraph"/>
              <w:spacing w:before="45" w:line="234" w:lineRule="exact"/>
              <w:ind w:left="69" w:right="0"/>
              <w:jc w:val="left"/>
            </w:pPr>
            <w:r>
              <w:t>Reservatório</w:t>
            </w:r>
            <w:r w:rsidRPr="004D4F7A">
              <w:rPr>
                <w:spacing w:val="-1"/>
              </w:rPr>
              <w:t xml:space="preserve"> </w:t>
            </w:r>
            <w:r>
              <w:t>Bela</w:t>
            </w:r>
            <w:r w:rsidRPr="004D4F7A">
              <w:rPr>
                <w:spacing w:val="-1"/>
              </w:rPr>
              <w:t xml:space="preserve"> </w:t>
            </w:r>
            <w:r>
              <w:t>Vista</w:t>
            </w:r>
            <w:r w:rsidRPr="004D4F7A">
              <w:rPr>
                <w:spacing w:val="-1"/>
              </w:rPr>
              <w:t xml:space="preserve"> </w:t>
            </w:r>
            <w:r>
              <w:t>I</w:t>
            </w:r>
            <w:r w:rsidRPr="004D4F7A">
              <w:rPr>
                <w:spacing w:val="-1"/>
              </w:rPr>
              <w:t xml:space="preserve"> </w:t>
            </w:r>
            <w:r>
              <w:t>(antigo)</w:t>
            </w:r>
          </w:p>
        </w:tc>
        <w:tc>
          <w:tcPr>
            <w:tcW w:w="3120" w:type="dxa"/>
            <w:shd w:val="clear" w:color="auto" w:fill="auto"/>
          </w:tcPr>
          <w:p w14:paraId="1CD91A48" w14:textId="77777777" w:rsidR="00F463F4" w:rsidRDefault="00F463F4" w:rsidP="004D4F7A">
            <w:pPr>
              <w:pStyle w:val="TableParagraph"/>
              <w:spacing w:before="45" w:line="234" w:lineRule="exact"/>
              <w:ind w:left="230" w:right="220"/>
            </w:pPr>
            <w:r>
              <w:t>303594.21E</w:t>
            </w:r>
            <w:r w:rsidRPr="004D4F7A">
              <w:rPr>
                <w:spacing w:val="-3"/>
              </w:rPr>
              <w:t xml:space="preserve"> </w:t>
            </w:r>
            <w:r>
              <w:t>7498429.96S</w:t>
            </w:r>
          </w:p>
        </w:tc>
        <w:tc>
          <w:tcPr>
            <w:tcW w:w="1416" w:type="dxa"/>
            <w:shd w:val="clear" w:color="auto" w:fill="auto"/>
          </w:tcPr>
          <w:p w14:paraId="4FD2062F" w14:textId="77777777" w:rsidR="00F463F4" w:rsidRDefault="00F463F4" w:rsidP="004D4F7A">
            <w:pPr>
              <w:pStyle w:val="TableParagraph"/>
              <w:spacing w:before="0" w:line="251" w:lineRule="exact"/>
              <w:ind w:left="300" w:right="285"/>
            </w:pPr>
            <w:r>
              <w:t>120</w:t>
            </w:r>
          </w:p>
        </w:tc>
      </w:tr>
      <w:tr w:rsidR="004D4F7A" w14:paraId="5896FD8F" w14:textId="77777777" w:rsidTr="004D4F7A">
        <w:trPr>
          <w:trHeight w:val="300"/>
        </w:trPr>
        <w:tc>
          <w:tcPr>
            <w:tcW w:w="642" w:type="dxa"/>
            <w:shd w:val="clear" w:color="auto" w:fill="auto"/>
          </w:tcPr>
          <w:p w14:paraId="1C3CCE29" w14:textId="77777777" w:rsidR="00F463F4" w:rsidRDefault="00F463F4" w:rsidP="004D4F7A">
            <w:pPr>
              <w:pStyle w:val="TableParagraph"/>
              <w:spacing w:before="45" w:line="234" w:lineRule="exact"/>
              <w:ind w:left="178" w:right="168"/>
            </w:pPr>
            <w:r>
              <w:t>11</w:t>
            </w:r>
          </w:p>
        </w:tc>
        <w:tc>
          <w:tcPr>
            <w:tcW w:w="3590" w:type="dxa"/>
            <w:shd w:val="clear" w:color="auto" w:fill="auto"/>
          </w:tcPr>
          <w:p w14:paraId="63BDC6CC" w14:textId="77777777" w:rsidR="00F463F4" w:rsidRDefault="00F463F4" w:rsidP="004D4F7A">
            <w:pPr>
              <w:pStyle w:val="TableParagraph"/>
              <w:spacing w:before="45" w:line="234" w:lineRule="exact"/>
              <w:ind w:left="69" w:right="0"/>
              <w:jc w:val="left"/>
            </w:pPr>
            <w:r>
              <w:t>Reservatório</w:t>
            </w:r>
            <w:r w:rsidRPr="004D4F7A">
              <w:rPr>
                <w:spacing w:val="-1"/>
              </w:rPr>
              <w:t xml:space="preserve"> </w:t>
            </w:r>
            <w:r>
              <w:t>Bela</w:t>
            </w:r>
            <w:r w:rsidRPr="004D4F7A">
              <w:rPr>
                <w:spacing w:val="-1"/>
              </w:rPr>
              <w:t xml:space="preserve"> </w:t>
            </w:r>
            <w:r>
              <w:t>Vista</w:t>
            </w:r>
            <w:r w:rsidRPr="004D4F7A">
              <w:rPr>
                <w:spacing w:val="-1"/>
              </w:rPr>
              <w:t xml:space="preserve"> </w:t>
            </w:r>
            <w:r>
              <w:t>II</w:t>
            </w:r>
            <w:r w:rsidRPr="004D4F7A">
              <w:rPr>
                <w:spacing w:val="-1"/>
              </w:rPr>
              <w:t xml:space="preserve"> </w:t>
            </w:r>
            <w:r>
              <w:t>(novo)</w:t>
            </w:r>
          </w:p>
        </w:tc>
        <w:tc>
          <w:tcPr>
            <w:tcW w:w="3120" w:type="dxa"/>
            <w:shd w:val="clear" w:color="auto" w:fill="auto"/>
          </w:tcPr>
          <w:p w14:paraId="02805A07" w14:textId="77777777" w:rsidR="00F463F4" w:rsidRDefault="00F463F4" w:rsidP="004D4F7A">
            <w:pPr>
              <w:pStyle w:val="TableParagraph"/>
              <w:spacing w:before="45" w:line="234" w:lineRule="exact"/>
              <w:ind w:left="230" w:right="220"/>
            </w:pPr>
            <w:r>
              <w:t>303484.44E</w:t>
            </w:r>
            <w:r w:rsidRPr="004D4F7A">
              <w:rPr>
                <w:spacing w:val="-3"/>
              </w:rPr>
              <w:t xml:space="preserve"> </w:t>
            </w:r>
            <w:r>
              <w:t>7498412.24S</w:t>
            </w:r>
          </w:p>
        </w:tc>
        <w:tc>
          <w:tcPr>
            <w:tcW w:w="1416" w:type="dxa"/>
            <w:shd w:val="clear" w:color="auto" w:fill="auto"/>
          </w:tcPr>
          <w:p w14:paraId="110A70D3" w14:textId="77777777" w:rsidR="00F463F4" w:rsidRDefault="00F463F4" w:rsidP="004D4F7A">
            <w:pPr>
              <w:pStyle w:val="TableParagraph"/>
              <w:spacing w:before="0" w:line="251" w:lineRule="exact"/>
              <w:ind w:left="298" w:right="285"/>
            </w:pPr>
            <w:r>
              <w:t>1200</w:t>
            </w:r>
          </w:p>
        </w:tc>
      </w:tr>
      <w:tr w:rsidR="004D4F7A" w14:paraId="4CAB7E8B" w14:textId="77777777" w:rsidTr="004D4F7A">
        <w:trPr>
          <w:trHeight w:val="300"/>
        </w:trPr>
        <w:tc>
          <w:tcPr>
            <w:tcW w:w="642" w:type="dxa"/>
            <w:shd w:val="clear" w:color="auto" w:fill="auto"/>
          </w:tcPr>
          <w:p w14:paraId="338A3C8E" w14:textId="77777777" w:rsidR="00F463F4" w:rsidRDefault="00F463F4" w:rsidP="004D4F7A">
            <w:pPr>
              <w:pStyle w:val="TableParagraph"/>
              <w:spacing w:before="45" w:line="234" w:lineRule="exact"/>
              <w:ind w:left="178" w:right="168"/>
            </w:pPr>
            <w:r>
              <w:t>12</w:t>
            </w:r>
          </w:p>
        </w:tc>
        <w:tc>
          <w:tcPr>
            <w:tcW w:w="3590" w:type="dxa"/>
            <w:shd w:val="clear" w:color="auto" w:fill="auto"/>
          </w:tcPr>
          <w:p w14:paraId="5941D2C0" w14:textId="77777777" w:rsidR="00F463F4" w:rsidRDefault="00F463F4" w:rsidP="004D4F7A">
            <w:pPr>
              <w:pStyle w:val="TableParagraph"/>
              <w:spacing w:before="45" w:line="234" w:lineRule="exact"/>
              <w:ind w:left="69" w:right="0"/>
              <w:jc w:val="left"/>
            </w:pPr>
            <w:r>
              <w:t>Reservatório</w:t>
            </w:r>
            <w:r w:rsidRPr="004D4F7A">
              <w:rPr>
                <w:spacing w:val="-2"/>
              </w:rPr>
              <w:t xml:space="preserve"> </w:t>
            </w:r>
            <w:r>
              <w:t>Jardim dos</w:t>
            </w:r>
            <w:r w:rsidRPr="004D4F7A">
              <w:rPr>
                <w:spacing w:val="-1"/>
              </w:rPr>
              <w:t xml:space="preserve"> </w:t>
            </w:r>
            <w:r>
              <w:t>Lagos</w:t>
            </w:r>
          </w:p>
        </w:tc>
        <w:tc>
          <w:tcPr>
            <w:tcW w:w="3120" w:type="dxa"/>
            <w:shd w:val="clear" w:color="auto" w:fill="auto"/>
          </w:tcPr>
          <w:p w14:paraId="4D3EEE4F" w14:textId="77777777" w:rsidR="00F463F4" w:rsidRDefault="00F463F4" w:rsidP="004D4F7A">
            <w:pPr>
              <w:pStyle w:val="TableParagraph"/>
              <w:spacing w:before="45" w:line="234" w:lineRule="exact"/>
              <w:ind w:left="230" w:right="220"/>
            </w:pPr>
            <w:r>
              <w:t>301885.85E</w:t>
            </w:r>
            <w:r w:rsidRPr="004D4F7A">
              <w:rPr>
                <w:spacing w:val="-3"/>
              </w:rPr>
              <w:t xml:space="preserve"> </w:t>
            </w:r>
            <w:r>
              <w:t>7498262.71S</w:t>
            </w:r>
          </w:p>
        </w:tc>
        <w:tc>
          <w:tcPr>
            <w:tcW w:w="1416" w:type="dxa"/>
            <w:shd w:val="clear" w:color="auto" w:fill="auto"/>
          </w:tcPr>
          <w:p w14:paraId="02492F62" w14:textId="77777777" w:rsidR="00F463F4" w:rsidRDefault="00F463F4" w:rsidP="004D4F7A">
            <w:pPr>
              <w:pStyle w:val="TableParagraph"/>
              <w:spacing w:before="0" w:line="251" w:lineRule="exact"/>
              <w:ind w:left="300" w:right="285"/>
            </w:pPr>
            <w:r>
              <w:t>200</w:t>
            </w:r>
          </w:p>
        </w:tc>
      </w:tr>
      <w:tr w:rsidR="004D4F7A" w14:paraId="020EAC34" w14:textId="77777777" w:rsidTr="004D4F7A">
        <w:trPr>
          <w:trHeight w:val="300"/>
        </w:trPr>
        <w:tc>
          <w:tcPr>
            <w:tcW w:w="642" w:type="dxa"/>
            <w:shd w:val="clear" w:color="auto" w:fill="auto"/>
          </w:tcPr>
          <w:p w14:paraId="6A228053" w14:textId="77777777" w:rsidR="00F463F4" w:rsidRDefault="00F463F4" w:rsidP="004D4F7A">
            <w:pPr>
              <w:pStyle w:val="TableParagraph"/>
              <w:spacing w:before="45" w:line="234" w:lineRule="exact"/>
              <w:ind w:left="178" w:right="168"/>
            </w:pPr>
            <w:r>
              <w:t>13</w:t>
            </w:r>
          </w:p>
        </w:tc>
        <w:tc>
          <w:tcPr>
            <w:tcW w:w="3590" w:type="dxa"/>
            <w:shd w:val="clear" w:color="auto" w:fill="auto"/>
          </w:tcPr>
          <w:p w14:paraId="48A1DB3A" w14:textId="77777777" w:rsidR="00F463F4" w:rsidRDefault="00F463F4" w:rsidP="004D4F7A">
            <w:pPr>
              <w:pStyle w:val="TableParagraph"/>
              <w:spacing w:before="45" w:line="234" w:lineRule="exact"/>
              <w:ind w:left="69" w:right="0"/>
              <w:jc w:val="left"/>
            </w:pPr>
            <w:r>
              <w:t>Reservatório</w:t>
            </w:r>
            <w:r w:rsidRPr="004D4F7A">
              <w:rPr>
                <w:spacing w:val="-2"/>
              </w:rPr>
              <w:t xml:space="preserve"> </w:t>
            </w:r>
            <w:r>
              <w:t>Vale</w:t>
            </w:r>
            <w:r w:rsidRPr="004D4F7A">
              <w:rPr>
                <w:spacing w:val="-1"/>
              </w:rPr>
              <w:t xml:space="preserve"> </w:t>
            </w:r>
            <w:r>
              <w:t>Verde*</w:t>
            </w:r>
          </w:p>
        </w:tc>
        <w:tc>
          <w:tcPr>
            <w:tcW w:w="3120" w:type="dxa"/>
            <w:shd w:val="clear" w:color="auto" w:fill="auto"/>
          </w:tcPr>
          <w:p w14:paraId="04640934" w14:textId="77777777" w:rsidR="00F463F4" w:rsidRDefault="00F463F4" w:rsidP="004D4F7A">
            <w:pPr>
              <w:pStyle w:val="TableParagraph"/>
              <w:spacing w:before="45" w:line="234" w:lineRule="exact"/>
              <w:ind w:left="230" w:right="220"/>
            </w:pPr>
            <w:r>
              <w:t>303304.40E</w:t>
            </w:r>
            <w:r w:rsidRPr="004D4F7A">
              <w:rPr>
                <w:spacing w:val="-3"/>
              </w:rPr>
              <w:t xml:space="preserve"> </w:t>
            </w:r>
            <w:r>
              <w:t>7494731.44S</w:t>
            </w:r>
          </w:p>
        </w:tc>
        <w:tc>
          <w:tcPr>
            <w:tcW w:w="1416" w:type="dxa"/>
            <w:shd w:val="clear" w:color="auto" w:fill="auto"/>
          </w:tcPr>
          <w:p w14:paraId="0CC1CE29" w14:textId="77777777" w:rsidR="00F463F4" w:rsidRDefault="00F463F4" w:rsidP="004D4F7A">
            <w:pPr>
              <w:pStyle w:val="TableParagraph"/>
              <w:spacing w:before="0" w:line="251" w:lineRule="exact"/>
              <w:ind w:left="300" w:right="285"/>
            </w:pPr>
            <w:r>
              <w:t>120</w:t>
            </w:r>
          </w:p>
        </w:tc>
      </w:tr>
      <w:tr w:rsidR="004D4F7A" w14:paraId="2DA4ADEA" w14:textId="77777777" w:rsidTr="004D4F7A">
        <w:trPr>
          <w:trHeight w:val="300"/>
        </w:trPr>
        <w:tc>
          <w:tcPr>
            <w:tcW w:w="642" w:type="dxa"/>
            <w:shd w:val="clear" w:color="auto" w:fill="auto"/>
          </w:tcPr>
          <w:p w14:paraId="07F0E7F0" w14:textId="77777777" w:rsidR="00F463F4" w:rsidRDefault="00F463F4" w:rsidP="004D4F7A">
            <w:pPr>
              <w:pStyle w:val="TableParagraph"/>
              <w:spacing w:before="45" w:line="234" w:lineRule="exact"/>
              <w:ind w:left="178" w:right="168"/>
            </w:pPr>
            <w:r>
              <w:t>14</w:t>
            </w:r>
          </w:p>
        </w:tc>
        <w:tc>
          <w:tcPr>
            <w:tcW w:w="3590" w:type="dxa"/>
            <w:shd w:val="clear" w:color="auto" w:fill="auto"/>
          </w:tcPr>
          <w:p w14:paraId="3FFE99A3" w14:textId="77777777" w:rsidR="00F463F4" w:rsidRDefault="00F463F4" w:rsidP="004D4F7A">
            <w:pPr>
              <w:pStyle w:val="TableParagraph"/>
              <w:spacing w:before="45" w:line="234" w:lineRule="exact"/>
              <w:ind w:left="69" w:right="0"/>
              <w:jc w:val="left"/>
            </w:pPr>
            <w:r>
              <w:t>Reservatório</w:t>
            </w:r>
            <w:r w:rsidRPr="004D4F7A">
              <w:rPr>
                <w:spacing w:val="-2"/>
              </w:rPr>
              <w:t xml:space="preserve"> </w:t>
            </w:r>
            <w:r>
              <w:t>Monte</w:t>
            </w:r>
            <w:r w:rsidRPr="004D4F7A">
              <w:rPr>
                <w:spacing w:val="-2"/>
              </w:rPr>
              <w:t xml:space="preserve"> </w:t>
            </w:r>
            <w:r>
              <w:t>Belo</w:t>
            </w:r>
          </w:p>
        </w:tc>
        <w:tc>
          <w:tcPr>
            <w:tcW w:w="3120" w:type="dxa"/>
            <w:shd w:val="clear" w:color="auto" w:fill="auto"/>
          </w:tcPr>
          <w:p w14:paraId="2558DC92" w14:textId="77777777" w:rsidR="00F463F4" w:rsidRDefault="00F463F4" w:rsidP="004D4F7A">
            <w:pPr>
              <w:pStyle w:val="TableParagraph"/>
              <w:spacing w:before="45" w:line="234" w:lineRule="exact"/>
              <w:ind w:left="232" w:right="220"/>
            </w:pPr>
            <w:r>
              <w:t>300108.56</w:t>
            </w:r>
            <w:r w:rsidRPr="004D4F7A">
              <w:rPr>
                <w:spacing w:val="-1"/>
              </w:rPr>
              <w:t xml:space="preserve"> </w:t>
            </w:r>
            <w:r>
              <w:t>E 7500259.35S</w:t>
            </w:r>
          </w:p>
        </w:tc>
        <w:tc>
          <w:tcPr>
            <w:tcW w:w="1416" w:type="dxa"/>
            <w:shd w:val="clear" w:color="auto" w:fill="auto"/>
          </w:tcPr>
          <w:p w14:paraId="5D1299D7" w14:textId="77777777" w:rsidR="00F463F4" w:rsidRDefault="00F463F4" w:rsidP="004D4F7A">
            <w:pPr>
              <w:pStyle w:val="TableParagraph"/>
              <w:spacing w:before="0" w:line="251" w:lineRule="exact"/>
              <w:ind w:left="300" w:right="285"/>
            </w:pPr>
            <w:r>
              <w:t>150</w:t>
            </w:r>
          </w:p>
        </w:tc>
      </w:tr>
      <w:tr w:rsidR="004D4F7A" w14:paraId="41068958" w14:textId="77777777" w:rsidTr="004D4F7A">
        <w:trPr>
          <w:trHeight w:val="300"/>
        </w:trPr>
        <w:tc>
          <w:tcPr>
            <w:tcW w:w="642" w:type="dxa"/>
            <w:shd w:val="clear" w:color="auto" w:fill="auto"/>
          </w:tcPr>
          <w:p w14:paraId="21B0B790" w14:textId="77777777" w:rsidR="00F463F4" w:rsidRDefault="00F463F4" w:rsidP="004D4F7A">
            <w:pPr>
              <w:pStyle w:val="TableParagraph"/>
              <w:spacing w:before="45" w:line="234" w:lineRule="exact"/>
              <w:ind w:left="178" w:right="168"/>
            </w:pPr>
            <w:r>
              <w:t>16</w:t>
            </w:r>
          </w:p>
        </w:tc>
        <w:tc>
          <w:tcPr>
            <w:tcW w:w="3590" w:type="dxa"/>
            <w:shd w:val="clear" w:color="auto" w:fill="auto"/>
          </w:tcPr>
          <w:p w14:paraId="137EC2B7" w14:textId="77777777" w:rsidR="00F463F4" w:rsidRDefault="00F463F4" w:rsidP="004D4F7A">
            <w:pPr>
              <w:pStyle w:val="TableParagraph"/>
              <w:spacing w:before="45" w:line="234" w:lineRule="exact"/>
              <w:ind w:left="69" w:right="0"/>
              <w:jc w:val="left"/>
            </w:pPr>
            <w:r>
              <w:t>Reservatório</w:t>
            </w:r>
            <w:r w:rsidRPr="004D4F7A">
              <w:rPr>
                <w:spacing w:val="-2"/>
              </w:rPr>
              <w:t xml:space="preserve"> </w:t>
            </w:r>
            <w:r>
              <w:t>Cidade Jardim</w:t>
            </w:r>
          </w:p>
        </w:tc>
        <w:tc>
          <w:tcPr>
            <w:tcW w:w="3120" w:type="dxa"/>
            <w:shd w:val="clear" w:color="auto" w:fill="auto"/>
          </w:tcPr>
          <w:p w14:paraId="0100B130" w14:textId="77777777" w:rsidR="00F463F4" w:rsidRDefault="00F463F4" w:rsidP="004D4F7A">
            <w:pPr>
              <w:pStyle w:val="TableParagraph"/>
              <w:spacing w:before="45" w:line="234" w:lineRule="exact"/>
              <w:ind w:left="230" w:right="220"/>
            </w:pPr>
            <w:r>
              <w:t>303190.08E</w:t>
            </w:r>
            <w:r w:rsidRPr="004D4F7A">
              <w:rPr>
                <w:spacing w:val="-3"/>
              </w:rPr>
              <w:t xml:space="preserve"> </w:t>
            </w:r>
            <w:r>
              <w:t>7500297.52S</w:t>
            </w:r>
          </w:p>
        </w:tc>
        <w:tc>
          <w:tcPr>
            <w:tcW w:w="1416" w:type="dxa"/>
            <w:shd w:val="clear" w:color="auto" w:fill="auto"/>
          </w:tcPr>
          <w:p w14:paraId="129A3596" w14:textId="77777777" w:rsidR="00F463F4" w:rsidRDefault="00F463F4" w:rsidP="004D4F7A">
            <w:pPr>
              <w:pStyle w:val="TableParagraph"/>
              <w:spacing w:before="0" w:line="251" w:lineRule="exact"/>
              <w:ind w:left="300" w:right="285"/>
            </w:pPr>
            <w:r>
              <w:t>200</w:t>
            </w:r>
          </w:p>
        </w:tc>
      </w:tr>
    </w:tbl>
    <w:p w14:paraId="2923514B" w14:textId="217351C2" w:rsidR="00F463F4" w:rsidRDefault="00F463F4" w:rsidP="00F463F4">
      <w:pPr>
        <w:pStyle w:val="Normal1"/>
        <w:rPr>
          <w:lang w:val="pt-BR"/>
        </w:rPr>
      </w:pPr>
    </w:p>
    <w:p w14:paraId="01B16F4B" w14:textId="77777777" w:rsidR="00F463F4" w:rsidRDefault="00F463F4" w:rsidP="00F463F4">
      <w:pPr>
        <w:pStyle w:val="Normal1"/>
      </w:pPr>
      <w:r>
        <w:t>Apresenta-se</w:t>
      </w:r>
      <w:r w:rsidRPr="00F463F4">
        <w:t xml:space="preserve"> </w:t>
      </w:r>
      <w:r>
        <w:t>a</w:t>
      </w:r>
      <w:r w:rsidRPr="00F463F4">
        <w:t xml:space="preserve"> </w:t>
      </w:r>
      <w:r>
        <w:t>seguir</w:t>
      </w:r>
      <w:r w:rsidRPr="00F463F4">
        <w:t xml:space="preserve"> </w:t>
      </w:r>
      <w:r>
        <w:t>o</w:t>
      </w:r>
      <w:r w:rsidRPr="00F463F4">
        <w:t xml:space="preserve"> </w:t>
      </w:r>
      <w:r>
        <w:t>diagnóstico</w:t>
      </w:r>
      <w:r w:rsidRPr="00F463F4">
        <w:t xml:space="preserve"> </w:t>
      </w:r>
      <w:r>
        <w:t>de</w:t>
      </w:r>
      <w:r w:rsidRPr="00F463F4">
        <w:t xml:space="preserve"> </w:t>
      </w:r>
      <w:r>
        <w:t>situação</w:t>
      </w:r>
      <w:r w:rsidRPr="00F463F4">
        <w:t xml:space="preserve"> </w:t>
      </w:r>
      <w:r>
        <w:t>de</w:t>
      </w:r>
      <w:r w:rsidRPr="00F463F4">
        <w:t xml:space="preserve"> </w:t>
      </w:r>
      <w:r>
        <w:t>cada</w:t>
      </w:r>
      <w:r w:rsidRPr="00F463F4">
        <w:t xml:space="preserve"> </w:t>
      </w:r>
      <w:r>
        <w:t>um</w:t>
      </w:r>
      <w:r w:rsidRPr="00F463F4">
        <w:t xml:space="preserve"> </w:t>
      </w:r>
      <w:r>
        <w:t>dos</w:t>
      </w:r>
      <w:r w:rsidRPr="00F463F4">
        <w:t xml:space="preserve"> </w:t>
      </w:r>
      <w:r>
        <w:t>reservatórios</w:t>
      </w:r>
      <w:r w:rsidRPr="00F463F4">
        <w:t xml:space="preserve"> </w:t>
      </w:r>
      <w:r>
        <w:t>que</w:t>
      </w:r>
      <w:r w:rsidRPr="00F463F4">
        <w:t xml:space="preserve"> </w:t>
      </w:r>
      <w:r>
        <w:t>compõem</w:t>
      </w:r>
      <w:r w:rsidRPr="00F463F4">
        <w:t xml:space="preserve"> </w:t>
      </w:r>
      <w:r>
        <w:t>o sistema de</w:t>
      </w:r>
      <w:r w:rsidRPr="00F463F4">
        <w:t xml:space="preserve"> </w:t>
      </w:r>
      <w:r>
        <w:t>reservação da sede</w:t>
      </w:r>
      <w:r w:rsidRPr="00F463F4">
        <w:t xml:space="preserve"> </w:t>
      </w:r>
      <w:r>
        <w:t>de Santo</w:t>
      </w:r>
      <w:r w:rsidRPr="00F463F4">
        <w:t xml:space="preserve"> </w:t>
      </w:r>
      <w:r>
        <w:t>Antônio de</w:t>
      </w:r>
      <w:r w:rsidRPr="00F463F4">
        <w:t xml:space="preserve"> </w:t>
      </w:r>
      <w:r>
        <w:t>Posse.</w:t>
      </w:r>
    </w:p>
    <w:p w14:paraId="6014313A" w14:textId="77777777" w:rsidR="00F463F4" w:rsidRPr="00F463F4" w:rsidRDefault="00F463F4" w:rsidP="00F463F4">
      <w:pPr>
        <w:pStyle w:val="Normal1"/>
        <w:rPr>
          <w:lang w:val="pt-BR"/>
        </w:rPr>
      </w:pPr>
    </w:p>
    <w:p w14:paraId="0522252D" w14:textId="3088CBF4" w:rsidR="00F463F4" w:rsidRDefault="00F463F4" w:rsidP="00F463F4">
      <w:pPr>
        <w:tabs>
          <w:tab w:val="left" w:pos="7640"/>
        </w:tabs>
        <w:spacing w:after="120" w:line="240" w:lineRule="auto"/>
        <w:ind w:firstLine="709"/>
        <w:jc w:val="both"/>
        <w:rPr>
          <w:rFonts w:ascii="Arial" w:hAnsi="Arial" w:cs="Arial"/>
          <w:b/>
          <w:bCs/>
        </w:rPr>
      </w:pPr>
      <w:r>
        <w:rPr>
          <w:rFonts w:ascii="Arial" w:hAnsi="Arial" w:cs="Arial"/>
          <w:b/>
          <w:bCs/>
        </w:rPr>
        <w:t>Reservatórios Saudade</w:t>
      </w:r>
    </w:p>
    <w:p w14:paraId="7674FFB3" w14:textId="77777777" w:rsidR="00F463F4" w:rsidRDefault="00F463F4" w:rsidP="00F463F4">
      <w:pPr>
        <w:pStyle w:val="Normal1"/>
      </w:pPr>
      <w:r>
        <w:t>Localizado na Rua Assumpta B. Fiorni, nº 60, o sistema de reservação Saudade conta</w:t>
      </w:r>
      <w:r w:rsidRPr="00F463F4">
        <w:t xml:space="preserve"> </w:t>
      </w:r>
      <w:r>
        <w:t>com três reservatórios, sendo um enterrado de 300m³, um elevado de 1200m³ e um</w:t>
      </w:r>
      <w:r w:rsidRPr="00F463F4">
        <w:t xml:space="preserve"> </w:t>
      </w:r>
      <w:r>
        <w:t>elevado tipo taça em concreto de 1000m³. Na ocasião dos levantamentos de campo para</w:t>
      </w:r>
      <w:r w:rsidRPr="00F463F4">
        <w:t xml:space="preserve"> </w:t>
      </w:r>
      <w:r>
        <w:t>execução do</w:t>
      </w:r>
      <w:r w:rsidRPr="00F463F4">
        <w:t xml:space="preserve"> </w:t>
      </w:r>
      <w:r>
        <w:t>presente</w:t>
      </w:r>
      <w:r w:rsidRPr="00F463F4">
        <w:t xml:space="preserve"> </w:t>
      </w:r>
      <w:r>
        <w:t>diagnóstico,</w:t>
      </w:r>
      <w:r w:rsidRPr="00F463F4">
        <w:t xml:space="preserve"> </w:t>
      </w:r>
      <w:r>
        <w:t>o</w:t>
      </w:r>
      <w:r w:rsidRPr="00F463F4">
        <w:t xml:space="preserve"> </w:t>
      </w:r>
      <w:r>
        <w:t>reservatório</w:t>
      </w:r>
      <w:r w:rsidRPr="00F463F4">
        <w:t xml:space="preserve"> </w:t>
      </w:r>
      <w:r>
        <w:t>elevado encontrava-se</w:t>
      </w:r>
      <w:r w:rsidRPr="00F463F4">
        <w:t xml:space="preserve"> </w:t>
      </w:r>
      <w:r>
        <w:t>inoperante.</w:t>
      </w:r>
    </w:p>
    <w:p w14:paraId="01826992" w14:textId="77777777" w:rsidR="00F463F4" w:rsidRDefault="00F463F4" w:rsidP="00F463F4">
      <w:pPr>
        <w:pStyle w:val="Normal1"/>
      </w:pPr>
      <w:r>
        <w:t>O reservatório elevado de 1200 m³ é do tipo cilíndrico, em chapas de aço. Recebe água</w:t>
      </w:r>
      <w:r w:rsidRPr="00F463F4">
        <w:t xml:space="preserve"> </w:t>
      </w:r>
      <w:r>
        <w:t>por</w:t>
      </w:r>
      <w:r w:rsidRPr="00F463F4">
        <w:t xml:space="preserve"> </w:t>
      </w:r>
      <w:r>
        <w:t>recalque</w:t>
      </w:r>
      <w:r w:rsidRPr="00F463F4">
        <w:t xml:space="preserve"> </w:t>
      </w:r>
      <w:r>
        <w:t>via</w:t>
      </w:r>
      <w:r w:rsidRPr="00F463F4">
        <w:t xml:space="preserve"> </w:t>
      </w:r>
      <w:r>
        <w:t>EEAT-1</w:t>
      </w:r>
      <w:r w:rsidRPr="00F463F4">
        <w:t xml:space="preserve"> </w:t>
      </w:r>
      <w:r>
        <w:t>do</w:t>
      </w:r>
      <w:r w:rsidRPr="00F463F4">
        <w:t xml:space="preserve"> </w:t>
      </w:r>
      <w:r>
        <w:t>reservatório</w:t>
      </w:r>
      <w:r w:rsidRPr="00F463F4">
        <w:t xml:space="preserve"> </w:t>
      </w:r>
      <w:r>
        <w:t>enterrado</w:t>
      </w:r>
      <w:r w:rsidRPr="00F463F4">
        <w:t xml:space="preserve"> </w:t>
      </w:r>
      <w:r>
        <w:t>de</w:t>
      </w:r>
      <w:r w:rsidRPr="00F463F4">
        <w:t xml:space="preserve"> </w:t>
      </w:r>
      <w:r>
        <w:t>300m³</w:t>
      </w:r>
      <w:r w:rsidRPr="00F463F4">
        <w:t xml:space="preserve"> </w:t>
      </w:r>
      <w:r>
        <w:t>e</w:t>
      </w:r>
      <w:r w:rsidRPr="00F463F4">
        <w:t xml:space="preserve"> </w:t>
      </w:r>
      <w:r>
        <w:t>é</w:t>
      </w:r>
      <w:r w:rsidRPr="00F463F4">
        <w:t xml:space="preserve"> </w:t>
      </w:r>
      <w:r>
        <w:t>responsável</w:t>
      </w:r>
      <w:r w:rsidRPr="00F463F4">
        <w:t xml:space="preserve"> </w:t>
      </w:r>
      <w:r>
        <w:t>por</w:t>
      </w:r>
      <w:r w:rsidRPr="00F463F4">
        <w:t xml:space="preserve"> </w:t>
      </w:r>
      <w:r>
        <w:t>abastecer</w:t>
      </w:r>
      <w:r w:rsidRPr="00F463F4">
        <w:t xml:space="preserve"> </w:t>
      </w:r>
      <w:r>
        <w:t>os</w:t>
      </w:r>
      <w:r w:rsidRPr="00F463F4">
        <w:t xml:space="preserve"> </w:t>
      </w:r>
      <w:r>
        <w:t>bairros:</w:t>
      </w:r>
      <w:r w:rsidRPr="00F463F4">
        <w:t xml:space="preserve"> </w:t>
      </w:r>
      <w:r>
        <w:t>Centro,</w:t>
      </w:r>
      <w:r w:rsidRPr="00F463F4">
        <w:t xml:space="preserve"> </w:t>
      </w:r>
      <w:r>
        <w:t>Bela</w:t>
      </w:r>
      <w:r w:rsidRPr="00F463F4">
        <w:t xml:space="preserve"> </w:t>
      </w:r>
      <w:r>
        <w:t>Vista,</w:t>
      </w:r>
      <w:r w:rsidRPr="00F463F4">
        <w:t xml:space="preserve"> </w:t>
      </w:r>
      <w:r>
        <w:t>Jardim</w:t>
      </w:r>
      <w:r w:rsidRPr="00F463F4">
        <w:t xml:space="preserve"> </w:t>
      </w:r>
      <w:r>
        <w:t>Brasília,</w:t>
      </w:r>
      <w:r w:rsidRPr="00F463F4">
        <w:t xml:space="preserve"> </w:t>
      </w:r>
      <w:r>
        <w:t>Pedra Branca</w:t>
      </w:r>
      <w:r w:rsidRPr="00F463F4">
        <w:t xml:space="preserve"> </w:t>
      </w:r>
      <w:r>
        <w:t>e</w:t>
      </w:r>
      <w:r w:rsidRPr="00F463F4">
        <w:t xml:space="preserve"> </w:t>
      </w:r>
      <w:r>
        <w:t>adjacências.</w:t>
      </w:r>
    </w:p>
    <w:p w14:paraId="0318BD1E" w14:textId="648FB269" w:rsidR="00F463F4" w:rsidRDefault="00F463F4" w:rsidP="00F463F4">
      <w:pPr>
        <w:pStyle w:val="Normal1"/>
      </w:pPr>
      <w:r>
        <w:t>Não foram verificados vazamentos aparentes nas superfícies ou base dos reservatórios,</w:t>
      </w:r>
      <w:r w:rsidRPr="00F463F4">
        <w:t xml:space="preserve"> </w:t>
      </w:r>
      <w:r>
        <w:t>porém</w:t>
      </w:r>
      <w:r w:rsidRPr="00F463F4">
        <w:t xml:space="preserve"> </w:t>
      </w:r>
      <w:r>
        <w:t>verificou-se</w:t>
      </w:r>
      <w:r w:rsidRPr="00F463F4">
        <w:t xml:space="preserve"> </w:t>
      </w:r>
      <w:r>
        <w:t>a</w:t>
      </w:r>
      <w:r w:rsidRPr="00F463F4">
        <w:t xml:space="preserve"> </w:t>
      </w:r>
      <w:r>
        <w:t>presença</w:t>
      </w:r>
      <w:r w:rsidRPr="00F463F4">
        <w:t xml:space="preserve"> </w:t>
      </w:r>
      <w:r>
        <w:t>de</w:t>
      </w:r>
      <w:r w:rsidRPr="00F463F4">
        <w:t xml:space="preserve"> </w:t>
      </w:r>
      <w:r>
        <w:t>trincas</w:t>
      </w:r>
      <w:r w:rsidRPr="00F463F4">
        <w:t xml:space="preserve"> </w:t>
      </w:r>
      <w:r>
        <w:t>por</w:t>
      </w:r>
      <w:r w:rsidRPr="00F463F4">
        <w:t xml:space="preserve"> </w:t>
      </w:r>
      <w:r>
        <w:t>possível</w:t>
      </w:r>
      <w:r w:rsidRPr="00F463F4">
        <w:t xml:space="preserve"> </w:t>
      </w:r>
      <w:r>
        <w:t>recalque</w:t>
      </w:r>
      <w:r w:rsidRPr="00F463F4">
        <w:t xml:space="preserve"> </w:t>
      </w:r>
      <w:r>
        <w:t>de</w:t>
      </w:r>
      <w:r w:rsidRPr="00F463F4">
        <w:t xml:space="preserve"> </w:t>
      </w:r>
      <w:r>
        <w:t>fundação</w:t>
      </w:r>
      <w:r w:rsidRPr="00F463F4">
        <w:t xml:space="preserve"> </w:t>
      </w:r>
      <w:r>
        <w:t>no</w:t>
      </w:r>
      <w:r w:rsidRPr="00F463F4">
        <w:t xml:space="preserve"> </w:t>
      </w:r>
      <w:r>
        <w:t>reservatório</w:t>
      </w:r>
      <w:r w:rsidRPr="00F463F4">
        <w:t xml:space="preserve"> </w:t>
      </w:r>
      <w:r>
        <w:t>de 1200</w:t>
      </w:r>
      <w:r w:rsidRPr="00F463F4">
        <w:t xml:space="preserve"> </w:t>
      </w:r>
      <w:r>
        <w:t>m³.</w:t>
      </w:r>
    </w:p>
    <w:p w14:paraId="77BC5137" w14:textId="77777777" w:rsidR="004A3A6F" w:rsidRDefault="004A3A6F" w:rsidP="00F463F4">
      <w:pPr>
        <w:pStyle w:val="Normal1"/>
      </w:pPr>
    </w:p>
    <w:p w14:paraId="737D839C" w14:textId="16158249" w:rsidR="00F463F4" w:rsidRDefault="00F463F4" w:rsidP="00F463F4">
      <w:pPr>
        <w:tabs>
          <w:tab w:val="left" w:pos="7640"/>
        </w:tabs>
        <w:spacing w:after="120" w:line="240" w:lineRule="auto"/>
        <w:ind w:firstLine="709"/>
        <w:jc w:val="both"/>
        <w:rPr>
          <w:rFonts w:ascii="Arial" w:hAnsi="Arial" w:cs="Arial"/>
          <w:b/>
          <w:bCs/>
        </w:rPr>
      </w:pPr>
      <w:r>
        <w:rPr>
          <w:rFonts w:ascii="Arial" w:hAnsi="Arial" w:cs="Arial"/>
          <w:b/>
          <w:bCs/>
        </w:rPr>
        <w:lastRenderedPageBreak/>
        <w:t>Reservatórios Jd. Brasília</w:t>
      </w:r>
    </w:p>
    <w:p w14:paraId="43565640" w14:textId="2CEF6669" w:rsidR="003F72C7" w:rsidRDefault="003F72C7" w:rsidP="003F72C7">
      <w:pPr>
        <w:pStyle w:val="Normal1"/>
      </w:pPr>
      <w:r>
        <w:t>Localizado na Rua Abelardo Vilalva, s/n. o sistema de reservação Jd. Brasília conta com</w:t>
      </w:r>
      <w:r w:rsidRPr="003F72C7">
        <w:t xml:space="preserve"> </w:t>
      </w:r>
      <w:r>
        <w:t>dois reservatórios elevados cilíndricos em chapas de aço, sendo um de 250m³ e outro de</w:t>
      </w:r>
      <w:r w:rsidRPr="003F72C7">
        <w:t xml:space="preserve"> </w:t>
      </w:r>
      <w:r>
        <w:t>1200m³.</w:t>
      </w:r>
      <w:r w:rsidRPr="003F72C7">
        <w:t xml:space="preserve"> </w:t>
      </w:r>
      <w:r>
        <w:t>Estes</w:t>
      </w:r>
      <w:r w:rsidRPr="003F72C7">
        <w:t xml:space="preserve"> </w:t>
      </w:r>
      <w:r>
        <w:t>reservatórios</w:t>
      </w:r>
      <w:r w:rsidRPr="003F72C7">
        <w:t xml:space="preserve"> </w:t>
      </w:r>
      <w:r>
        <w:t>recebem</w:t>
      </w:r>
      <w:r w:rsidRPr="003F72C7">
        <w:t xml:space="preserve"> </w:t>
      </w:r>
      <w:r>
        <w:t>água</w:t>
      </w:r>
      <w:r w:rsidRPr="003F72C7">
        <w:t xml:space="preserve"> </w:t>
      </w:r>
      <w:r>
        <w:t>do</w:t>
      </w:r>
      <w:r w:rsidRPr="003F72C7">
        <w:t xml:space="preserve"> </w:t>
      </w:r>
      <w:r>
        <w:t>reservatório</w:t>
      </w:r>
      <w:r w:rsidRPr="003F72C7">
        <w:t xml:space="preserve"> </w:t>
      </w:r>
      <w:r>
        <w:t>de</w:t>
      </w:r>
      <w:r w:rsidRPr="003F72C7">
        <w:t xml:space="preserve"> </w:t>
      </w:r>
      <w:r>
        <w:t>1200m³</w:t>
      </w:r>
      <w:r w:rsidRPr="003F72C7">
        <w:t xml:space="preserve"> </w:t>
      </w:r>
      <w:r>
        <w:t>do</w:t>
      </w:r>
      <w:r w:rsidRPr="003F72C7">
        <w:t xml:space="preserve"> </w:t>
      </w:r>
      <w:r>
        <w:t>sistema</w:t>
      </w:r>
      <w:r w:rsidRPr="003F72C7">
        <w:t xml:space="preserve"> </w:t>
      </w:r>
      <w:r>
        <w:t>Saudade, bem como do poço profundo existente junto ao reservatório. São responsáveis</w:t>
      </w:r>
      <w:r w:rsidRPr="003F72C7">
        <w:t xml:space="preserve"> </w:t>
      </w:r>
      <w:r>
        <w:t>por abastecer os Bairros Jardim Brasília, Vila Esperança e adjacências, e mandam água</w:t>
      </w:r>
      <w:r w:rsidRPr="003F72C7">
        <w:t xml:space="preserve"> </w:t>
      </w:r>
      <w:r>
        <w:t>para</w:t>
      </w:r>
      <w:r w:rsidRPr="003F72C7">
        <w:t xml:space="preserve"> </w:t>
      </w:r>
      <w:r>
        <w:t>o Reservatório Cidade Jardim.</w:t>
      </w:r>
    </w:p>
    <w:p w14:paraId="6237B0E3" w14:textId="77777777" w:rsidR="003F72C7" w:rsidRDefault="003F72C7" w:rsidP="003F72C7">
      <w:pPr>
        <w:pStyle w:val="Normal1"/>
      </w:pPr>
      <w:r>
        <w:t>Os reservatórios do sistema Jd. Brasília encontram-se em bom estado de conservação,</w:t>
      </w:r>
      <w:r w:rsidRPr="003F72C7">
        <w:t xml:space="preserve"> </w:t>
      </w:r>
      <w:r>
        <w:t>com</w:t>
      </w:r>
      <w:r w:rsidRPr="003F72C7">
        <w:t xml:space="preserve"> </w:t>
      </w:r>
      <w:r>
        <w:t>grades</w:t>
      </w:r>
      <w:r w:rsidRPr="003F72C7">
        <w:t xml:space="preserve"> </w:t>
      </w:r>
      <w:r>
        <w:t>de</w:t>
      </w:r>
      <w:r w:rsidRPr="003F72C7">
        <w:t xml:space="preserve"> </w:t>
      </w:r>
      <w:r>
        <w:t>isolamento</w:t>
      </w:r>
      <w:r w:rsidRPr="003F72C7">
        <w:t xml:space="preserve"> </w:t>
      </w:r>
      <w:r>
        <w:t>e</w:t>
      </w:r>
      <w:r w:rsidRPr="003F72C7">
        <w:t xml:space="preserve"> </w:t>
      </w:r>
      <w:r>
        <w:t>portão</w:t>
      </w:r>
      <w:r w:rsidRPr="003F72C7">
        <w:t xml:space="preserve"> </w:t>
      </w:r>
      <w:r>
        <w:t>de</w:t>
      </w:r>
      <w:r w:rsidRPr="003F72C7">
        <w:t xml:space="preserve"> </w:t>
      </w:r>
      <w:r>
        <w:t>acesso.</w:t>
      </w:r>
      <w:r w:rsidRPr="003F72C7">
        <w:t xml:space="preserve"> </w:t>
      </w:r>
      <w:r>
        <w:t>Não</w:t>
      </w:r>
      <w:r w:rsidRPr="003F72C7">
        <w:t xml:space="preserve"> </w:t>
      </w:r>
      <w:r>
        <w:t>foram</w:t>
      </w:r>
      <w:r w:rsidRPr="003F72C7">
        <w:t xml:space="preserve"> </w:t>
      </w:r>
      <w:r>
        <w:t>verificados</w:t>
      </w:r>
      <w:r w:rsidRPr="003F72C7">
        <w:t xml:space="preserve"> </w:t>
      </w:r>
      <w:r>
        <w:t>vazamentos</w:t>
      </w:r>
      <w:r w:rsidRPr="003F72C7">
        <w:t xml:space="preserve"> </w:t>
      </w:r>
      <w:r>
        <w:t>aparentes</w:t>
      </w:r>
      <w:r w:rsidRPr="003F72C7">
        <w:t xml:space="preserve"> </w:t>
      </w:r>
      <w:r>
        <w:t>junto</w:t>
      </w:r>
      <w:r w:rsidRPr="003F72C7">
        <w:t xml:space="preserve"> </w:t>
      </w:r>
      <w:r>
        <w:t>aos</w:t>
      </w:r>
      <w:r w:rsidRPr="003F72C7">
        <w:t xml:space="preserve"> </w:t>
      </w:r>
      <w:r>
        <w:t>reservatórios.</w:t>
      </w:r>
    </w:p>
    <w:p w14:paraId="5233F29A" w14:textId="2DEECDBF" w:rsidR="00F463F4" w:rsidRDefault="00F463F4" w:rsidP="00F463F4">
      <w:pPr>
        <w:tabs>
          <w:tab w:val="left" w:pos="7640"/>
        </w:tabs>
        <w:spacing w:after="120" w:line="240" w:lineRule="auto"/>
        <w:ind w:firstLine="709"/>
        <w:jc w:val="both"/>
        <w:rPr>
          <w:rFonts w:ascii="Arial" w:hAnsi="Arial" w:cs="Arial"/>
          <w:b/>
          <w:bCs/>
        </w:rPr>
      </w:pPr>
    </w:p>
    <w:p w14:paraId="61257F5B" w14:textId="4122A332" w:rsidR="00F463F4" w:rsidRDefault="00F463F4" w:rsidP="00F463F4">
      <w:pPr>
        <w:tabs>
          <w:tab w:val="left" w:pos="7640"/>
        </w:tabs>
        <w:spacing w:after="120" w:line="240" w:lineRule="auto"/>
        <w:ind w:firstLine="709"/>
        <w:jc w:val="both"/>
        <w:rPr>
          <w:rFonts w:ascii="Arial" w:hAnsi="Arial" w:cs="Arial"/>
          <w:b/>
          <w:bCs/>
        </w:rPr>
      </w:pPr>
      <w:r>
        <w:rPr>
          <w:rFonts w:ascii="Arial" w:hAnsi="Arial" w:cs="Arial"/>
          <w:b/>
          <w:bCs/>
        </w:rPr>
        <w:t>Reservatório Padre Pedro Tomazzini</w:t>
      </w:r>
    </w:p>
    <w:p w14:paraId="511AE3FC" w14:textId="66A554F7" w:rsidR="003F72C7" w:rsidRDefault="003F72C7" w:rsidP="003F72C7">
      <w:pPr>
        <w:pStyle w:val="Normal1"/>
      </w:pPr>
      <w:r>
        <w:t>Localizado</w:t>
      </w:r>
      <w:r w:rsidRPr="003F72C7">
        <w:t xml:space="preserve"> </w:t>
      </w:r>
      <w:r>
        <w:t>na</w:t>
      </w:r>
      <w:r w:rsidRPr="003F72C7">
        <w:t xml:space="preserve"> </w:t>
      </w:r>
      <w:r>
        <w:t>Rua</w:t>
      </w:r>
      <w:r w:rsidRPr="003F72C7">
        <w:t xml:space="preserve"> </w:t>
      </w:r>
      <w:r>
        <w:t>Benjamim</w:t>
      </w:r>
      <w:r w:rsidRPr="003F72C7">
        <w:t xml:space="preserve"> </w:t>
      </w:r>
      <w:r>
        <w:t>Solera,</w:t>
      </w:r>
      <w:r w:rsidRPr="003F72C7">
        <w:t xml:space="preserve"> </w:t>
      </w:r>
      <w:r>
        <w:t>s/n,</w:t>
      </w:r>
      <w:r w:rsidRPr="003F72C7">
        <w:t xml:space="preserve"> </w:t>
      </w:r>
      <w:r>
        <w:t>o</w:t>
      </w:r>
      <w:r w:rsidRPr="003F72C7">
        <w:t xml:space="preserve"> </w:t>
      </w:r>
      <w:r>
        <w:t>reservatório</w:t>
      </w:r>
      <w:r w:rsidRPr="003F72C7">
        <w:t xml:space="preserve"> </w:t>
      </w:r>
      <w:r>
        <w:t>Pedro</w:t>
      </w:r>
      <w:r w:rsidRPr="003F72C7">
        <w:t xml:space="preserve"> </w:t>
      </w:r>
      <w:r>
        <w:t>Tomazzini</w:t>
      </w:r>
      <w:r w:rsidRPr="003F72C7">
        <w:t xml:space="preserve"> </w:t>
      </w:r>
      <w:r>
        <w:t>é</w:t>
      </w:r>
      <w:r w:rsidRPr="003F72C7">
        <w:t xml:space="preserve"> </w:t>
      </w:r>
      <w:r>
        <w:t>do</w:t>
      </w:r>
      <w:r w:rsidRPr="003F72C7">
        <w:t xml:space="preserve"> </w:t>
      </w:r>
      <w:r>
        <w:t>tipo</w:t>
      </w:r>
      <w:r w:rsidRPr="003F72C7">
        <w:t xml:space="preserve"> </w:t>
      </w:r>
      <w:r>
        <w:t>elevado</w:t>
      </w:r>
      <w:r w:rsidRPr="003F72C7">
        <w:t xml:space="preserve"> </w:t>
      </w:r>
      <w:r>
        <w:t>cilíndrico em</w:t>
      </w:r>
      <w:r w:rsidRPr="003F72C7">
        <w:t xml:space="preserve"> </w:t>
      </w:r>
      <w:r>
        <w:t>chapas</w:t>
      </w:r>
      <w:r w:rsidRPr="003F72C7">
        <w:t xml:space="preserve"> </w:t>
      </w:r>
      <w:r>
        <w:t>de</w:t>
      </w:r>
      <w:r w:rsidRPr="003F72C7">
        <w:t xml:space="preserve"> </w:t>
      </w:r>
      <w:r>
        <w:t>aço,</w:t>
      </w:r>
      <w:r w:rsidRPr="003F72C7">
        <w:t xml:space="preserve"> </w:t>
      </w:r>
      <w:r>
        <w:t>com</w:t>
      </w:r>
      <w:r w:rsidRPr="003F72C7">
        <w:t xml:space="preserve"> </w:t>
      </w:r>
      <w:r>
        <w:t>capacidade</w:t>
      </w:r>
      <w:r w:rsidRPr="003F72C7">
        <w:t xml:space="preserve"> </w:t>
      </w:r>
      <w:r>
        <w:t>de</w:t>
      </w:r>
      <w:r w:rsidRPr="003F72C7">
        <w:t xml:space="preserve"> </w:t>
      </w:r>
      <w:r>
        <w:t>reservação de</w:t>
      </w:r>
      <w:r w:rsidRPr="003F72C7">
        <w:t xml:space="preserve"> </w:t>
      </w:r>
      <w:r>
        <w:t>350</w:t>
      </w:r>
      <w:r w:rsidRPr="003F72C7">
        <w:t xml:space="preserve"> </w:t>
      </w:r>
      <w:r>
        <w:t>m³.</w:t>
      </w:r>
      <w:r w:rsidRPr="003F72C7">
        <w:t xml:space="preserve"> </w:t>
      </w:r>
      <w:r>
        <w:t>É</w:t>
      </w:r>
      <w:r w:rsidRPr="003F72C7">
        <w:t xml:space="preserve"> </w:t>
      </w:r>
      <w:r>
        <w:t>abastecido</w:t>
      </w:r>
      <w:r w:rsidRPr="003F72C7">
        <w:t xml:space="preserve"> </w:t>
      </w:r>
      <w:r>
        <w:t>pelo</w:t>
      </w:r>
      <w:r w:rsidRPr="003F72C7">
        <w:t xml:space="preserve"> </w:t>
      </w:r>
      <w:r>
        <w:t>sistema</w:t>
      </w:r>
      <w:r w:rsidRPr="003F72C7">
        <w:t xml:space="preserve"> </w:t>
      </w:r>
      <w:r>
        <w:t>de</w:t>
      </w:r>
      <w:r w:rsidRPr="003F72C7">
        <w:t xml:space="preserve"> </w:t>
      </w:r>
      <w:r>
        <w:t>reservação</w:t>
      </w:r>
      <w:r w:rsidRPr="003F72C7">
        <w:t xml:space="preserve"> </w:t>
      </w:r>
      <w:r>
        <w:t>Pedra</w:t>
      </w:r>
      <w:r w:rsidRPr="003F72C7">
        <w:t xml:space="preserve"> </w:t>
      </w:r>
      <w:r>
        <w:t>Branca</w:t>
      </w:r>
      <w:r w:rsidRPr="003F72C7">
        <w:t xml:space="preserve"> </w:t>
      </w:r>
      <w:r>
        <w:t>através</w:t>
      </w:r>
      <w:r w:rsidRPr="003F72C7">
        <w:t xml:space="preserve"> </w:t>
      </w:r>
      <w:r>
        <w:t>da</w:t>
      </w:r>
      <w:r w:rsidRPr="003F72C7">
        <w:t xml:space="preserve"> </w:t>
      </w:r>
      <w:r>
        <w:t>EEAT-3,</w:t>
      </w:r>
      <w:r w:rsidRPr="003F72C7">
        <w:t xml:space="preserve"> </w:t>
      </w:r>
      <w:r>
        <w:t>o</w:t>
      </w:r>
      <w:r w:rsidRPr="003F72C7">
        <w:t xml:space="preserve"> </w:t>
      </w:r>
      <w:r>
        <w:t>qual recebe água</w:t>
      </w:r>
      <w:r w:rsidRPr="003F72C7">
        <w:t xml:space="preserve"> </w:t>
      </w:r>
      <w:r>
        <w:t>do</w:t>
      </w:r>
      <w:r w:rsidRPr="003F72C7">
        <w:t xml:space="preserve"> </w:t>
      </w:r>
      <w:r>
        <w:t>sistema</w:t>
      </w:r>
      <w:r w:rsidRPr="003F72C7">
        <w:t xml:space="preserve"> </w:t>
      </w:r>
      <w:r>
        <w:t>de</w:t>
      </w:r>
      <w:r w:rsidRPr="003F72C7">
        <w:t xml:space="preserve"> </w:t>
      </w:r>
      <w:r>
        <w:t>reservação</w:t>
      </w:r>
      <w:r w:rsidRPr="003F72C7">
        <w:t xml:space="preserve"> </w:t>
      </w:r>
      <w:r>
        <w:t>Saudade.</w:t>
      </w:r>
    </w:p>
    <w:p w14:paraId="0FA92014" w14:textId="77777777" w:rsidR="003F72C7" w:rsidRDefault="003F72C7" w:rsidP="003F72C7">
      <w:pPr>
        <w:pStyle w:val="Normal1"/>
      </w:pPr>
      <w:r>
        <w:t>O reservatório Pedro Tomazzini é responsável pelo abastecimento da Vila Padre Pedro</w:t>
      </w:r>
      <w:r w:rsidRPr="003F72C7">
        <w:t xml:space="preserve"> </w:t>
      </w:r>
      <w:r>
        <w:t>Tomazzini e bairros adjacentes. Na ocasião dos levantamentos de campo para realização</w:t>
      </w:r>
      <w:r w:rsidRPr="003F72C7">
        <w:t xml:space="preserve"> </w:t>
      </w:r>
      <w:r>
        <w:t>do</w:t>
      </w:r>
      <w:r w:rsidRPr="003F72C7">
        <w:t xml:space="preserve"> </w:t>
      </w:r>
      <w:r>
        <w:t>presente</w:t>
      </w:r>
      <w:r w:rsidRPr="003F72C7">
        <w:t xml:space="preserve"> </w:t>
      </w:r>
      <w:r>
        <w:t>diagnóstico,</w:t>
      </w:r>
      <w:r w:rsidRPr="003F72C7">
        <w:t xml:space="preserve"> </w:t>
      </w:r>
      <w:r>
        <w:t>não</w:t>
      </w:r>
      <w:r w:rsidRPr="003F72C7">
        <w:t xml:space="preserve"> </w:t>
      </w:r>
      <w:r>
        <w:t>foram</w:t>
      </w:r>
      <w:r w:rsidRPr="003F72C7">
        <w:t xml:space="preserve"> </w:t>
      </w:r>
      <w:r>
        <w:t>verificados</w:t>
      </w:r>
      <w:r w:rsidRPr="003F72C7">
        <w:t xml:space="preserve"> </w:t>
      </w:r>
      <w:r>
        <w:t>vazamentos</w:t>
      </w:r>
      <w:r w:rsidRPr="003F72C7">
        <w:t xml:space="preserve"> </w:t>
      </w:r>
      <w:r>
        <w:t>ou</w:t>
      </w:r>
      <w:r w:rsidRPr="003F72C7">
        <w:t xml:space="preserve"> </w:t>
      </w:r>
      <w:r>
        <w:t>avarias</w:t>
      </w:r>
      <w:r w:rsidRPr="003F72C7">
        <w:t xml:space="preserve"> </w:t>
      </w:r>
      <w:r>
        <w:t>na</w:t>
      </w:r>
      <w:r w:rsidRPr="003F72C7">
        <w:t xml:space="preserve"> </w:t>
      </w:r>
      <w:r>
        <w:t>superfície</w:t>
      </w:r>
      <w:r w:rsidRPr="003F72C7">
        <w:t xml:space="preserve"> </w:t>
      </w:r>
      <w:r>
        <w:t>externa do reservatório. A área do reservatório possui cerca de isolamento, porém o</w:t>
      </w:r>
      <w:r w:rsidRPr="003F72C7">
        <w:t xml:space="preserve"> </w:t>
      </w:r>
      <w:r>
        <w:t>portão</w:t>
      </w:r>
      <w:r w:rsidRPr="003F72C7">
        <w:t xml:space="preserve"> </w:t>
      </w:r>
      <w:r>
        <w:t>de acesso encontra-se avariado.</w:t>
      </w:r>
    </w:p>
    <w:p w14:paraId="68DB8303" w14:textId="66405776" w:rsidR="00F463F4" w:rsidRDefault="00F463F4" w:rsidP="00F463F4">
      <w:pPr>
        <w:tabs>
          <w:tab w:val="left" w:pos="7640"/>
        </w:tabs>
        <w:spacing w:after="120" w:line="240" w:lineRule="auto"/>
        <w:ind w:firstLine="709"/>
        <w:jc w:val="both"/>
        <w:rPr>
          <w:rFonts w:ascii="Arial" w:hAnsi="Arial" w:cs="Arial"/>
          <w:b/>
          <w:bCs/>
        </w:rPr>
      </w:pPr>
    </w:p>
    <w:p w14:paraId="6636DA79" w14:textId="1DB4A2DF" w:rsidR="00F463F4" w:rsidRDefault="00F463F4" w:rsidP="00F463F4">
      <w:pPr>
        <w:tabs>
          <w:tab w:val="left" w:pos="7640"/>
        </w:tabs>
        <w:spacing w:after="120" w:line="240" w:lineRule="auto"/>
        <w:ind w:firstLine="709"/>
        <w:jc w:val="both"/>
        <w:rPr>
          <w:rFonts w:ascii="Arial" w:hAnsi="Arial" w:cs="Arial"/>
          <w:b/>
          <w:bCs/>
        </w:rPr>
      </w:pPr>
      <w:r>
        <w:rPr>
          <w:rFonts w:ascii="Arial" w:hAnsi="Arial" w:cs="Arial"/>
          <w:b/>
          <w:bCs/>
        </w:rPr>
        <w:t>Reservatórios Pedra Branca</w:t>
      </w:r>
    </w:p>
    <w:p w14:paraId="0B8B10FC" w14:textId="77777777" w:rsidR="003F72C7" w:rsidRDefault="003F72C7" w:rsidP="003F72C7">
      <w:pPr>
        <w:pStyle w:val="Normal1"/>
      </w:pPr>
      <w:r>
        <w:t>Localizado na Rua Sigilfredo Grimaldi, s/n, o sistema de reservação Pedra Branca conta</w:t>
      </w:r>
      <w:r w:rsidRPr="003F72C7">
        <w:t xml:space="preserve"> </w:t>
      </w:r>
      <w:r>
        <w:t>com dois reservatórios elevados cilíndricos em chapas de aço de 620 m³ e 110m³ e</w:t>
      </w:r>
      <w:r w:rsidRPr="003F72C7">
        <w:t xml:space="preserve"> </w:t>
      </w:r>
      <w:r>
        <w:t>conecta-se ao sistema de reservação Bela Vista, ao reservatório Pedro Tomazzini e ao</w:t>
      </w:r>
      <w:r w:rsidRPr="003F72C7">
        <w:t xml:space="preserve"> </w:t>
      </w:r>
      <w:r>
        <w:t>reservatório São Judas Tadeu. O sistema é abastecido pelo reservatório elevado de 1200</w:t>
      </w:r>
      <w:r w:rsidRPr="003F72C7">
        <w:t xml:space="preserve"> </w:t>
      </w:r>
      <w:r>
        <w:t>m³</w:t>
      </w:r>
      <w:r w:rsidRPr="003F72C7">
        <w:t xml:space="preserve"> </w:t>
      </w:r>
      <w:r>
        <w:t>do sistema Saudade.</w:t>
      </w:r>
    </w:p>
    <w:p w14:paraId="7117551B" w14:textId="0E849A7A" w:rsidR="003F72C7" w:rsidRDefault="003F72C7" w:rsidP="003F72C7">
      <w:pPr>
        <w:pStyle w:val="Normal1"/>
      </w:pPr>
      <w:r>
        <w:t>O sistema de reservação Pedra Branca</w:t>
      </w:r>
      <w:r w:rsidRPr="003F72C7">
        <w:t xml:space="preserve"> </w:t>
      </w:r>
      <w:r>
        <w:t>é responsável pelo abastecimento</w:t>
      </w:r>
      <w:r w:rsidRPr="003F72C7">
        <w:t xml:space="preserve"> </w:t>
      </w:r>
      <w:r>
        <w:t>do Bairro</w:t>
      </w:r>
      <w:r w:rsidRPr="003F72C7">
        <w:t xml:space="preserve"> </w:t>
      </w:r>
      <w:r>
        <w:t>Pedra Branca e adjacências através de recalque pela EEAT-3 Pedra Branca. Na ocasião</w:t>
      </w:r>
      <w:r w:rsidRPr="003F72C7">
        <w:t xml:space="preserve"> </w:t>
      </w:r>
      <w:r>
        <w:t>dos</w:t>
      </w:r>
      <w:r w:rsidRPr="003F72C7">
        <w:t xml:space="preserve"> </w:t>
      </w:r>
      <w:r>
        <w:t>levantamentos</w:t>
      </w:r>
      <w:r w:rsidRPr="003F72C7">
        <w:t xml:space="preserve"> </w:t>
      </w:r>
      <w:r>
        <w:t>de</w:t>
      </w:r>
      <w:r w:rsidRPr="003F72C7">
        <w:t xml:space="preserve"> </w:t>
      </w:r>
      <w:r>
        <w:t>campo</w:t>
      </w:r>
      <w:r w:rsidRPr="003F72C7">
        <w:t xml:space="preserve"> </w:t>
      </w:r>
      <w:r>
        <w:t>para</w:t>
      </w:r>
      <w:r w:rsidRPr="003F72C7">
        <w:t xml:space="preserve"> </w:t>
      </w:r>
      <w:r>
        <w:t>realização</w:t>
      </w:r>
      <w:r w:rsidRPr="003F72C7">
        <w:t xml:space="preserve"> </w:t>
      </w:r>
      <w:r>
        <w:t>do</w:t>
      </w:r>
      <w:r w:rsidRPr="003F72C7">
        <w:t xml:space="preserve"> </w:t>
      </w:r>
      <w:r>
        <w:t>presente</w:t>
      </w:r>
      <w:r w:rsidRPr="003F72C7">
        <w:t xml:space="preserve"> </w:t>
      </w:r>
      <w:r>
        <w:t>diagnóstico,</w:t>
      </w:r>
      <w:r w:rsidRPr="003F72C7">
        <w:t xml:space="preserve"> </w:t>
      </w:r>
      <w:r>
        <w:t>não</w:t>
      </w:r>
      <w:r w:rsidRPr="003F72C7">
        <w:t xml:space="preserve"> </w:t>
      </w:r>
      <w:r>
        <w:t>foram</w:t>
      </w:r>
      <w:r w:rsidRPr="003F72C7">
        <w:t xml:space="preserve"> </w:t>
      </w:r>
      <w:r>
        <w:t>verificados</w:t>
      </w:r>
      <w:r w:rsidRPr="003F72C7">
        <w:t xml:space="preserve"> </w:t>
      </w:r>
      <w:r>
        <w:t>vazamentos</w:t>
      </w:r>
      <w:r w:rsidRPr="003F72C7">
        <w:t xml:space="preserve"> </w:t>
      </w:r>
      <w:r>
        <w:t>ou</w:t>
      </w:r>
      <w:r w:rsidRPr="003F72C7">
        <w:t xml:space="preserve"> </w:t>
      </w:r>
      <w:r>
        <w:t>avarias</w:t>
      </w:r>
      <w:r w:rsidRPr="003F72C7">
        <w:t xml:space="preserve"> </w:t>
      </w:r>
      <w:r>
        <w:t>na</w:t>
      </w:r>
      <w:r w:rsidRPr="003F72C7">
        <w:t xml:space="preserve"> </w:t>
      </w:r>
      <w:r>
        <w:t>superfície</w:t>
      </w:r>
      <w:r w:rsidRPr="003F72C7">
        <w:t xml:space="preserve"> </w:t>
      </w:r>
      <w:r>
        <w:t>externa</w:t>
      </w:r>
      <w:r w:rsidRPr="003F72C7">
        <w:t xml:space="preserve"> </w:t>
      </w:r>
      <w:r>
        <w:t>do</w:t>
      </w:r>
      <w:r w:rsidRPr="003F72C7">
        <w:t xml:space="preserve"> </w:t>
      </w:r>
      <w:r>
        <w:t>reservatório.</w:t>
      </w:r>
      <w:r w:rsidRPr="003F72C7">
        <w:t xml:space="preserve"> </w:t>
      </w:r>
      <w:r>
        <w:t>A</w:t>
      </w:r>
      <w:r w:rsidRPr="003F72C7">
        <w:t xml:space="preserve"> </w:t>
      </w:r>
      <w:r>
        <w:t>área</w:t>
      </w:r>
      <w:r w:rsidRPr="003F72C7">
        <w:t xml:space="preserve"> </w:t>
      </w:r>
      <w:r>
        <w:t>do</w:t>
      </w:r>
      <w:r w:rsidRPr="003F72C7">
        <w:t xml:space="preserve"> </w:t>
      </w:r>
      <w:r>
        <w:t>reservatório</w:t>
      </w:r>
      <w:r w:rsidRPr="003F72C7">
        <w:t xml:space="preserve"> </w:t>
      </w:r>
      <w:r>
        <w:t>possui</w:t>
      </w:r>
      <w:r w:rsidRPr="003F72C7">
        <w:t xml:space="preserve"> </w:t>
      </w:r>
      <w:r>
        <w:t>cerca</w:t>
      </w:r>
      <w:r w:rsidRPr="003F72C7">
        <w:t xml:space="preserve"> </w:t>
      </w:r>
      <w:r>
        <w:t>de isolamento</w:t>
      </w:r>
      <w:r w:rsidRPr="003F72C7">
        <w:t xml:space="preserve"> </w:t>
      </w:r>
      <w:r>
        <w:t>em bom estado.</w:t>
      </w:r>
    </w:p>
    <w:p w14:paraId="1026F897" w14:textId="421B6A29" w:rsidR="004A3A6F" w:rsidRDefault="004A3A6F" w:rsidP="003F72C7">
      <w:pPr>
        <w:pStyle w:val="Normal1"/>
      </w:pPr>
    </w:p>
    <w:p w14:paraId="30C46E4D" w14:textId="7AC85DC8" w:rsidR="004A3A6F" w:rsidRDefault="004A3A6F" w:rsidP="003F72C7">
      <w:pPr>
        <w:pStyle w:val="Normal1"/>
      </w:pPr>
    </w:p>
    <w:p w14:paraId="73C2AB61" w14:textId="77777777" w:rsidR="004A3A6F" w:rsidRDefault="004A3A6F" w:rsidP="003F72C7">
      <w:pPr>
        <w:pStyle w:val="Normal1"/>
      </w:pPr>
    </w:p>
    <w:p w14:paraId="199CEC08" w14:textId="384E227B" w:rsidR="00F463F4" w:rsidRDefault="00F463F4" w:rsidP="00F463F4">
      <w:pPr>
        <w:tabs>
          <w:tab w:val="left" w:pos="7640"/>
        </w:tabs>
        <w:spacing w:after="120" w:line="240" w:lineRule="auto"/>
        <w:ind w:firstLine="709"/>
        <w:jc w:val="both"/>
        <w:rPr>
          <w:rFonts w:ascii="Arial" w:hAnsi="Arial" w:cs="Arial"/>
          <w:b/>
          <w:bCs/>
        </w:rPr>
      </w:pPr>
      <w:r>
        <w:rPr>
          <w:rFonts w:ascii="Arial" w:hAnsi="Arial" w:cs="Arial"/>
          <w:b/>
          <w:bCs/>
        </w:rPr>
        <w:lastRenderedPageBreak/>
        <w:t>Reservatórios São Judas Tadeu</w:t>
      </w:r>
    </w:p>
    <w:p w14:paraId="55EE9411" w14:textId="7C98ED6B" w:rsidR="003F72C7" w:rsidRDefault="003F72C7" w:rsidP="003F72C7">
      <w:pPr>
        <w:pStyle w:val="Normal1"/>
      </w:pPr>
      <w:r>
        <w:t>Localizado na Rua Marcelina Bocaletto Lolli, altura do nº 184, o reservatório São Judas</w:t>
      </w:r>
      <w:r w:rsidRPr="003F72C7">
        <w:t xml:space="preserve"> </w:t>
      </w:r>
      <w:r>
        <w:t>Tadeu é do tipo elevado cilíndrico em chapas de aço, com capacidade de reservação de</w:t>
      </w:r>
      <w:r w:rsidRPr="003F72C7">
        <w:t xml:space="preserve"> </w:t>
      </w:r>
      <w:r>
        <w:t>500</w:t>
      </w:r>
      <w:r w:rsidRPr="003F72C7">
        <w:t xml:space="preserve"> </w:t>
      </w:r>
      <w:r>
        <w:t>m³.</w:t>
      </w:r>
      <w:r w:rsidRPr="003F72C7">
        <w:t xml:space="preserve"> </w:t>
      </w:r>
      <w:r>
        <w:t>É</w:t>
      </w:r>
      <w:r w:rsidRPr="003F72C7">
        <w:t xml:space="preserve"> </w:t>
      </w:r>
      <w:r>
        <w:t>abastecido</w:t>
      </w:r>
      <w:r w:rsidRPr="003F72C7">
        <w:t xml:space="preserve"> </w:t>
      </w:r>
      <w:r>
        <w:t>pelo</w:t>
      </w:r>
      <w:r w:rsidRPr="003F72C7">
        <w:t xml:space="preserve"> </w:t>
      </w:r>
      <w:r>
        <w:t>sistema</w:t>
      </w:r>
      <w:r w:rsidRPr="003F72C7">
        <w:t xml:space="preserve"> </w:t>
      </w:r>
      <w:r>
        <w:t>de</w:t>
      </w:r>
      <w:r w:rsidRPr="003F72C7">
        <w:t xml:space="preserve"> </w:t>
      </w:r>
      <w:r>
        <w:t>reservação</w:t>
      </w:r>
      <w:r w:rsidRPr="003F72C7">
        <w:t xml:space="preserve"> </w:t>
      </w:r>
      <w:r>
        <w:t>Pedra</w:t>
      </w:r>
      <w:r w:rsidRPr="003F72C7">
        <w:t xml:space="preserve"> </w:t>
      </w:r>
      <w:r>
        <w:t>Branca</w:t>
      </w:r>
      <w:r w:rsidRPr="003F72C7">
        <w:t xml:space="preserve"> </w:t>
      </w:r>
      <w:r>
        <w:t>através</w:t>
      </w:r>
      <w:r w:rsidRPr="003F72C7">
        <w:t xml:space="preserve"> </w:t>
      </w:r>
      <w:r>
        <w:t>da</w:t>
      </w:r>
      <w:r w:rsidRPr="003F72C7">
        <w:t xml:space="preserve"> </w:t>
      </w:r>
      <w:r>
        <w:t>EEAT-3,</w:t>
      </w:r>
      <w:r w:rsidRPr="003F72C7">
        <w:t xml:space="preserve"> </w:t>
      </w:r>
      <w:r>
        <w:t>o</w:t>
      </w:r>
      <w:r w:rsidRPr="003F72C7">
        <w:t xml:space="preserve"> </w:t>
      </w:r>
      <w:r>
        <w:t>qual recebe</w:t>
      </w:r>
      <w:r w:rsidRPr="003F72C7">
        <w:t xml:space="preserve"> </w:t>
      </w:r>
      <w:r>
        <w:t>água do sistema</w:t>
      </w:r>
      <w:r w:rsidRPr="003F72C7">
        <w:t xml:space="preserve"> </w:t>
      </w:r>
      <w:r>
        <w:t>de reservação</w:t>
      </w:r>
      <w:r w:rsidRPr="003F72C7">
        <w:t xml:space="preserve"> </w:t>
      </w:r>
      <w:r>
        <w:t>Saudade.</w:t>
      </w:r>
    </w:p>
    <w:p w14:paraId="11D926DF" w14:textId="56BEEB3D" w:rsidR="003F72C7" w:rsidRDefault="003F72C7" w:rsidP="003F72C7">
      <w:pPr>
        <w:pStyle w:val="Normal1"/>
      </w:pPr>
      <w:r>
        <w:t>O reservatório São Judas Tadeu é responsável pelo abastecimento do Bairro de mesmo</w:t>
      </w:r>
      <w:r w:rsidRPr="003F72C7">
        <w:t xml:space="preserve"> </w:t>
      </w:r>
      <w:r>
        <w:t>nome. Na ocasião dos levantamentos de campo para realização do presente diagnóstico,</w:t>
      </w:r>
      <w:r w:rsidRPr="003F72C7">
        <w:t xml:space="preserve"> </w:t>
      </w:r>
      <w:r>
        <w:t>não</w:t>
      </w:r>
      <w:r w:rsidRPr="003F72C7">
        <w:t xml:space="preserve"> </w:t>
      </w:r>
      <w:r>
        <w:t>foram</w:t>
      </w:r>
      <w:r w:rsidRPr="003F72C7">
        <w:t xml:space="preserve"> </w:t>
      </w:r>
      <w:r>
        <w:t>verificados</w:t>
      </w:r>
      <w:r w:rsidRPr="003F72C7">
        <w:t xml:space="preserve"> </w:t>
      </w:r>
      <w:r>
        <w:t>vazamentos</w:t>
      </w:r>
      <w:r w:rsidRPr="003F72C7">
        <w:t xml:space="preserve"> </w:t>
      </w:r>
      <w:r>
        <w:t>ou</w:t>
      </w:r>
      <w:r w:rsidRPr="003F72C7">
        <w:t xml:space="preserve"> </w:t>
      </w:r>
      <w:r>
        <w:t>avarias</w:t>
      </w:r>
      <w:r w:rsidRPr="003F72C7">
        <w:t xml:space="preserve"> </w:t>
      </w:r>
      <w:r>
        <w:t>na</w:t>
      </w:r>
      <w:r w:rsidRPr="003F72C7">
        <w:t xml:space="preserve"> </w:t>
      </w:r>
      <w:r>
        <w:t>superfície</w:t>
      </w:r>
      <w:r w:rsidRPr="003F72C7">
        <w:t xml:space="preserve"> </w:t>
      </w:r>
      <w:r>
        <w:t>externa</w:t>
      </w:r>
      <w:r w:rsidRPr="003F72C7">
        <w:t xml:space="preserve"> </w:t>
      </w:r>
      <w:r>
        <w:t>do</w:t>
      </w:r>
      <w:r w:rsidRPr="003F72C7">
        <w:t xml:space="preserve"> </w:t>
      </w:r>
      <w:r>
        <w:t>reservatório.</w:t>
      </w:r>
      <w:r w:rsidRPr="003F72C7">
        <w:t xml:space="preserve"> </w:t>
      </w:r>
      <w:r>
        <w:t>A</w:t>
      </w:r>
      <w:r w:rsidRPr="003F72C7">
        <w:t xml:space="preserve"> </w:t>
      </w:r>
      <w:r>
        <w:t>área do reservatório possui cerca de isolamento e placa de identificação da área, ambos</w:t>
      </w:r>
      <w:r w:rsidRPr="003F72C7">
        <w:t xml:space="preserve"> </w:t>
      </w:r>
      <w:r>
        <w:t>em</w:t>
      </w:r>
      <w:r w:rsidRPr="003F72C7">
        <w:t xml:space="preserve"> </w:t>
      </w:r>
      <w:r>
        <w:t>bom estado de</w:t>
      </w:r>
      <w:r w:rsidRPr="003F72C7">
        <w:t xml:space="preserve"> </w:t>
      </w:r>
      <w:r>
        <w:t>conservação.</w:t>
      </w:r>
    </w:p>
    <w:p w14:paraId="7553544E" w14:textId="77777777" w:rsidR="003F72C7" w:rsidRDefault="003F72C7" w:rsidP="00F463F4">
      <w:pPr>
        <w:tabs>
          <w:tab w:val="left" w:pos="7640"/>
        </w:tabs>
        <w:spacing w:after="120" w:line="240" w:lineRule="auto"/>
        <w:ind w:firstLine="709"/>
        <w:jc w:val="both"/>
        <w:rPr>
          <w:rFonts w:ascii="Arial" w:hAnsi="Arial" w:cs="Arial"/>
          <w:b/>
          <w:bCs/>
        </w:rPr>
      </w:pPr>
    </w:p>
    <w:p w14:paraId="6E87FFF2" w14:textId="1A79B477" w:rsidR="00F463F4" w:rsidRDefault="00F463F4" w:rsidP="00F463F4">
      <w:pPr>
        <w:tabs>
          <w:tab w:val="left" w:pos="7640"/>
        </w:tabs>
        <w:spacing w:after="120" w:line="240" w:lineRule="auto"/>
        <w:ind w:firstLine="709"/>
        <w:jc w:val="both"/>
        <w:rPr>
          <w:rFonts w:ascii="Arial" w:hAnsi="Arial" w:cs="Arial"/>
          <w:b/>
          <w:bCs/>
        </w:rPr>
      </w:pPr>
      <w:r>
        <w:rPr>
          <w:rFonts w:ascii="Arial" w:hAnsi="Arial" w:cs="Arial"/>
          <w:b/>
          <w:bCs/>
        </w:rPr>
        <w:t>Reservatórios Bela Vista</w:t>
      </w:r>
    </w:p>
    <w:p w14:paraId="4DCE4CDA" w14:textId="77777777" w:rsidR="003F72C7" w:rsidRDefault="003F72C7" w:rsidP="003F72C7">
      <w:pPr>
        <w:pStyle w:val="Normal1"/>
      </w:pPr>
      <w:r>
        <w:t>Localizados respectivamente na Rua Carlos Alberto da Fonseca e Rua Fares Barakat s/n,</w:t>
      </w:r>
      <w:r w:rsidRPr="003F72C7">
        <w:t xml:space="preserve"> </w:t>
      </w:r>
      <w:r>
        <w:t>os dois reservatórios que compõem o sistema de reservação Bela Vista são do tipo</w:t>
      </w:r>
      <w:r w:rsidRPr="003F72C7">
        <w:t xml:space="preserve"> </w:t>
      </w:r>
      <w:r>
        <w:t>cilíndricos</w:t>
      </w:r>
      <w:r w:rsidRPr="003F72C7">
        <w:t xml:space="preserve"> </w:t>
      </w:r>
      <w:r>
        <w:t>elevados</w:t>
      </w:r>
      <w:r w:rsidRPr="003F72C7">
        <w:t xml:space="preserve"> </w:t>
      </w:r>
      <w:r>
        <w:t>em</w:t>
      </w:r>
      <w:r w:rsidRPr="003F72C7">
        <w:t xml:space="preserve"> </w:t>
      </w:r>
      <w:r>
        <w:t>chapas</w:t>
      </w:r>
      <w:r w:rsidRPr="003F72C7">
        <w:t xml:space="preserve"> </w:t>
      </w:r>
      <w:r>
        <w:t>de</w:t>
      </w:r>
      <w:r w:rsidRPr="003F72C7">
        <w:t xml:space="preserve"> </w:t>
      </w:r>
      <w:r>
        <w:t>aço,</w:t>
      </w:r>
      <w:r w:rsidRPr="003F72C7">
        <w:t xml:space="preserve"> </w:t>
      </w:r>
      <w:r>
        <w:t>sendo</w:t>
      </w:r>
      <w:r w:rsidRPr="003F72C7">
        <w:t xml:space="preserve"> </w:t>
      </w:r>
      <w:r>
        <w:t>um</w:t>
      </w:r>
      <w:r w:rsidRPr="003F72C7">
        <w:t xml:space="preserve"> </w:t>
      </w:r>
      <w:r>
        <w:t>de</w:t>
      </w:r>
      <w:r w:rsidRPr="003F72C7">
        <w:t xml:space="preserve"> </w:t>
      </w:r>
      <w:r>
        <w:t>120m³</w:t>
      </w:r>
      <w:r w:rsidRPr="003F72C7">
        <w:t xml:space="preserve"> </w:t>
      </w:r>
      <w:r>
        <w:t>e</w:t>
      </w:r>
      <w:r w:rsidRPr="003F72C7">
        <w:t xml:space="preserve"> </w:t>
      </w:r>
      <w:r>
        <w:t>1200m³.</w:t>
      </w:r>
      <w:r w:rsidRPr="003F72C7">
        <w:t xml:space="preserve"> </w:t>
      </w:r>
      <w:r>
        <w:t>Estes</w:t>
      </w:r>
      <w:r w:rsidRPr="003F72C7">
        <w:t xml:space="preserve"> </w:t>
      </w:r>
      <w:r>
        <w:t>reservatórios recebem água do reservatório de 1200m³ do sistema Saudade, bem como</w:t>
      </w:r>
      <w:r w:rsidRPr="003F72C7">
        <w:t xml:space="preserve"> </w:t>
      </w:r>
      <w:r>
        <w:t>dos</w:t>
      </w:r>
      <w:r w:rsidRPr="003F72C7">
        <w:t xml:space="preserve"> </w:t>
      </w:r>
      <w:r>
        <w:t>dois</w:t>
      </w:r>
      <w:r w:rsidRPr="003F72C7">
        <w:t xml:space="preserve"> </w:t>
      </w:r>
      <w:r>
        <w:t>poços profundos existentes</w:t>
      </w:r>
      <w:r w:rsidRPr="003F72C7">
        <w:t xml:space="preserve"> </w:t>
      </w:r>
      <w:r>
        <w:t>junto</w:t>
      </w:r>
      <w:r w:rsidRPr="003F72C7">
        <w:t xml:space="preserve"> </w:t>
      </w:r>
      <w:r>
        <w:t>aos</w:t>
      </w:r>
      <w:r w:rsidRPr="003F72C7">
        <w:t xml:space="preserve"> </w:t>
      </w:r>
      <w:r>
        <w:t>reservatórios.</w:t>
      </w:r>
    </w:p>
    <w:p w14:paraId="7E67297F" w14:textId="77777777" w:rsidR="003F72C7" w:rsidRDefault="003F72C7" w:rsidP="003F72C7">
      <w:pPr>
        <w:pStyle w:val="Normal1"/>
      </w:pPr>
      <w:r>
        <w:t>O sistema de reservação Bela Vista é responsável por abastecer o Bairro Bela Vista e</w:t>
      </w:r>
      <w:r w:rsidRPr="003F72C7">
        <w:t xml:space="preserve"> </w:t>
      </w:r>
      <w:r>
        <w:t>adjacências</w:t>
      </w:r>
      <w:r w:rsidRPr="003F72C7">
        <w:t xml:space="preserve"> </w:t>
      </w:r>
      <w:r>
        <w:t>conectando-se ao sistema de reservação Pedra Branca.</w:t>
      </w:r>
    </w:p>
    <w:p w14:paraId="56AFF954" w14:textId="77777777" w:rsidR="003F72C7" w:rsidRDefault="003F72C7" w:rsidP="003F72C7">
      <w:pPr>
        <w:pStyle w:val="Normal1"/>
      </w:pPr>
      <w:r>
        <w:t>Os reservatórios do sistema Bela Vista encontram-se em bom estado de conservação,</w:t>
      </w:r>
      <w:r w:rsidRPr="003F72C7">
        <w:t xml:space="preserve"> </w:t>
      </w:r>
      <w:r>
        <w:t>com</w:t>
      </w:r>
      <w:r w:rsidRPr="003F72C7">
        <w:t xml:space="preserve"> </w:t>
      </w:r>
      <w:r>
        <w:t>grades</w:t>
      </w:r>
      <w:r w:rsidRPr="003F72C7">
        <w:t xml:space="preserve"> </w:t>
      </w:r>
      <w:r>
        <w:t>de</w:t>
      </w:r>
      <w:r w:rsidRPr="003F72C7">
        <w:t xml:space="preserve"> </w:t>
      </w:r>
      <w:r>
        <w:t>isolamento</w:t>
      </w:r>
      <w:r w:rsidRPr="003F72C7">
        <w:t xml:space="preserve"> </w:t>
      </w:r>
      <w:r>
        <w:t>e</w:t>
      </w:r>
      <w:r w:rsidRPr="003F72C7">
        <w:t xml:space="preserve"> </w:t>
      </w:r>
      <w:r>
        <w:t>portão</w:t>
      </w:r>
      <w:r w:rsidRPr="003F72C7">
        <w:t xml:space="preserve"> </w:t>
      </w:r>
      <w:r>
        <w:t>de</w:t>
      </w:r>
      <w:r w:rsidRPr="003F72C7">
        <w:t xml:space="preserve"> </w:t>
      </w:r>
      <w:r>
        <w:t>acesso.</w:t>
      </w:r>
      <w:r w:rsidRPr="003F72C7">
        <w:t xml:space="preserve"> </w:t>
      </w:r>
      <w:r>
        <w:t>Não</w:t>
      </w:r>
      <w:r w:rsidRPr="003F72C7">
        <w:t xml:space="preserve"> </w:t>
      </w:r>
      <w:r>
        <w:t>foram</w:t>
      </w:r>
      <w:r w:rsidRPr="003F72C7">
        <w:t xml:space="preserve"> </w:t>
      </w:r>
      <w:r>
        <w:t>verificados</w:t>
      </w:r>
      <w:r w:rsidRPr="003F72C7">
        <w:t xml:space="preserve"> </w:t>
      </w:r>
      <w:r>
        <w:t>vazamentos</w:t>
      </w:r>
      <w:r w:rsidRPr="003F72C7">
        <w:t xml:space="preserve"> </w:t>
      </w:r>
      <w:r>
        <w:t>aparentes</w:t>
      </w:r>
      <w:r w:rsidRPr="003F72C7">
        <w:t xml:space="preserve"> </w:t>
      </w:r>
      <w:r>
        <w:t>junto</w:t>
      </w:r>
      <w:r w:rsidRPr="003F72C7">
        <w:t xml:space="preserve"> </w:t>
      </w:r>
      <w:r>
        <w:t>aos</w:t>
      </w:r>
      <w:r w:rsidRPr="003F72C7">
        <w:t xml:space="preserve"> </w:t>
      </w:r>
      <w:r>
        <w:t>reservatórios.</w:t>
      </w:r>
    </w:p>
    <w:p w14:paraId="206E981D" w14:textId="77777777" w:rsidR="003F72C7" w:rsidRDefault="003F72C7" w:rsidP="00F463F4">
      <w:pPr>
        <w:tabs>
          <w:tab w:val="left" w:pos="7640"/>
        </w:tabs>
        <w:spacing w:after="120" w:line="240" w:lineRule="auto"/>
        <w:ind w:firstLine="709"/>
        <w:jc w:val="both"/>
        <w:rPr>
          <w:rFonts w:ascii="Arial" w:hAnsi="Arial" w:cs="Arial"/>
          <w:b/>
          <w:bCs/>
        </w:rPr>
      </w:pPr>
    </w:p>
    <w:p w14:paraId="1F065975" w14:textId="2D488A3B" w:rsidR="00F463F4" w:rsidRDefault="00F463F4" w:rsidP="00F463F4">
      <w:pPr>
        <w:tabs>
          <w:tab w:val="left" w:pos="7640"/>
        </w:tabs>
        <w:spacing w:after="120" w:line="240" w:lineRule="auto"/>
        <w:ind w:firstLine="709"/>
        <w:jc w:val="both"/>
        <w:rPr>
          <w:rFonts w:ascii="Arial" w:hAnsi="Arial" w:cs="Arial"/>
          <w:b/>
          <w:bCs/>
        </w:rPr>
      </w:pPr>
      <w:r>
        <w:rPr>
          <w:rFonts w:ascii="Arial" w:hAnsi="Arial" w:cs="Arial"/>
          <w:b/>
          <w:bCs/>
        </w:rPr>
        <w:t>Reservatório Jardim dos Lagos</w:t>
      </w:r>
    </w:p>
    <w:p w14:paraId="35252C8E" w14:textId="01EDE9CC" w:rsidR="003F72C7" w:rsidRDefault="003F72C7" w:rsidP="003F72C7">
      <w:pPr>
        <w:pStyle w:val="Normal1"/>
      </w:pPr>
      <w:r>
        <w:t>Localizado na José A. Bortoloto, s/n, o reservatório Jardim dos Lagos é do tipo elevado</w:t>
      </w:r>
      <w:r w:rsidRPr="003F72C7">
        <w:t xml:space="preserve"> </w:t>
      </w:r>
      <w:r>
        <w:t>cilíndrico em chapas de aço, com capacidade de reservação de 200 m³. É abastecido pelo</w:t>
      </w:r>
      <w:r w:rsidRPr="003F72C7">
        <w:t xml:space="preserve"> </w:t>
      </w:r>
      <w:r>
        <w:t>sistema</w:t>
      </w:r>
      <w:r w:rsidRPr="003F72C7">
        <w:t xml:space="preserve"> </w:t>
      </w:r>
      <w:r>
        <w:t>de</w:t>
      </w:r>
      <w:r w:rsidRPr="003F72C7">
        <w:t xml:space="preserve"> </w:t>
      </w:r>
      <w:r>
        <w:t>reservação</w:t>
      </w:r>
      <w:r w:rsidRPr="003F72C7">
        <w:t xml:space="preserve"> </w:t>
      </w:r>
      <w:r>
        <w:t>Saudade</w:t>
      </w:r>
      <w:r w:rsidRPr="003F72C7">
        <w:t xml:space="preserve"> </w:t>
      </w:r>
      <w:r>
        <w:t>através</w:t>
      </w:r>
      <w:r w:rsidRPr="003F72C7">
        <w:t xml:space="preserve"> </w:t>
      </w:r>
      <w:r>
        <w:t>da</w:t>
      </w:r>
      <w:r w:rsidRPr="003F72C7">
        <w:t xml:space="preserve"> </w:t>
      </w:r>
      <w:r>
        <w:t>EEAT-2,</w:t>
      </w:r>
      <w:r w:rsidRPr="003F72C7">
        <w:t xml:space="preserve"> </w:t>
      </w:r>
      <w:r>
        <w:t>a</w:t>
      </w:r>
      <w:r w:rsidRPr="003F72C7">
        <w:t xml:space="preserve"> </w:t>
      </w:r>
      <w:r>
        <w:t>recalca</w:t>
      </w:r>
      <w:r w:rsidRPr="003F72C7">
        <w:t xml:space="preserve"> </w:t>
      </w:r>
      <w:r>
        <w:t>água</w:t>
      </w:r>
      <w:r w:rsidRPr="003F72C7">
        <w:t xml:space="preserve"> </w:t>
      </w:r>
      <w:r>
        <w:t>do</w:t>
      </w:r>
      <w:r w:rsidRPr="003F72C7">
        <w:t xml:space="preserve"> </w:t>
      </w:r>
      <w:r>
        <w:t>reservatório</w:t>
      </w:r>
      <w:r w:rsidRPr="003F72C7">
        <w:t xml:space="preserve"> </w:t>
      </w:r>
      <w:r>
        <w:t>enterrado</w:t>
      </w:r>
      <w:r w:rsidRPr="003F72C7">
        <w:t xml:space="preserve"> </w:t>
      </w:r>
      <w:r>
        <w:t>de 300m³ que recebe água</w:t>
      </w:r>
      <w:r w:rsidRPr="003F72C7">
        <w:t xml:space="preserve"> </w:t>
      </w:r>
      <w:r>
        <w:t>tratada da ETA</w:t>
      </w:r>
      <w:r w:rsidRPr="003F72C7">
        <w:t xml:space="preserve"> </w:t>
      </w:r>
      <w:r>
        <w:t>Saudade.</w:t>
      </w:r>
    </w:p>
    <w:p w14:paraId="6E2B00F3" w14:textId="77777777" w:rsidR="003F72C7" w:rsidRDefault="003F72C7" w:rsidP="003F72C7">
      <w:pPr>
        <w:pStyle w:val="Normal1"/>
      </w:pPr>
      <w:r>
        <w:t>O reservatório Jardim dos Lagos é responsável pelo abastecimento do Bairro Jardim dos</w:t>
      </w:r>
      <w:r w:rsidRPr="003F72C7">
        <w:t xml:space="preserve"> </w:t>
      </w:r>
      <w:r>
        <w:t>Lagos, Jardim das Nações e bairros adjacentes. Na ocasião dos levantamentos de campo</w:t>
      </w:r>
      <w:r w:rsidRPr="003F72C7">
        <w:t xml:space="preserve"> </w:t>
      </w:r>
      <w:r>
        <w:t>para realização do presente diagnóstico, não foram verificados vazamentos ou avarias na</w:t>
      </w:r>
      <w:r w:rsidRPr="003F72C7">
        <w:t xml:space="preserve"> </w:t>
      </w:r>
      <w:r>
        <w:t>superfície externa do reservatório. A área do reservatório possui alambrado de proteção e</w:t>
      </w:r>
      <w:r w:rsidRPr="003F72C7">
        <w:t xml:space="preserve"> </w:t>
      </w:r>
      <w:r>
        <w:t>portão de acesso em bom estado de conservação. Não existe placa de identificação no</w:t>
      </w:r>
      <w:r w:rsidRPr="003F72C7">
        <w:t xml:space="preserve"> </w:t>
      </w:r>
      <w:r>
        <w:t>local.</w:t>
      </w:r>
    </w:p>
    <w:p w14:paraId="52EBD31F" w14:textId="0E358D78" w:rsidR="00F463F4" w:rsidRDefault="00F463F4" w:rsidP="00F463F4">
      <w:pPr>
        <w:tabs>
          <w:tab w:val="left" w:pos="7640"/>
        </w:tabs>
        <w:spacing w:after="120" w:line="240" w:lineRule="auto"/>
        <w:ind w:firstLine="709"/>
        <w:jc w:val="both"/>
        <w:rPr>
          <w:rFonts w:ascii="Arial" w:hAnsi="Arial" w:cs="Arial"/>
          <w:b/>
          <w:bCs/>
        </w:rPr>
      </w:pPr>
    </w:p>
    <w:p w14:paraId="3780F75B" w14:textId="77777777" w:rsidR="004A3A6F" w:rsidRDefault="004A3A6F" w:rsidP="00F463F4">
      <w:pPr>
        <w:tabs>
          <w:tab w:val="left" w:pos="7640"/>
        </w:tabs>
        <w:spacing w:after="120" w:line="240" w:lineRule="auto"/>
        <w:ind w:firstLine="709"/>
        <w:jc w:val="both"/>
        <w:rPr>
          <w:rFonts w:ascii="Arial" w:hAnsi="Arial" w:cs="Arial"/>
          <w:b/>
          <w:bCs/>
        </w:rPr>
      </w:pPr>
    </w:p>
    <w:p w14:paraId="2EA5490E" w14:textId="27EBB698" w:rsidR="00F463F4" w:rsidRDefault="00F463F4" w:rsidP="00F463F4">
      <w:pPr>
        <w:tabs>
          <w:tab w:val="left" w:pos="7640"/>
        </w:tabs>
        <w:spacing w:after="120" w:line="240" w:lineRule="auto"/>
        <w:ind w:firstLine="709"/>
        <w:jc w:val="both"/>
        <w:rPr>
          <w:rFonts w:ascii="Arial" w:hAnsi="Arial" w:cs="Arial"/>
          <w:b/>
          <w:bCs/>
        </w:rPr>
      </w:pPr>
      <w:r>
        <w:rPr>
          <w:rFonts w:ascii="Arial" w:hAnsi="Arial" w:cs="Arial"/>
          <w:b/>
          <w:bCs/>
        </w:rPr>
        <w:lastRenderedPageBreak/>
        <w:t>Reservatório Monte Belo</w:t>
      </w:r>
    </w:p>
    <w:p w14:paraId="7E49C7F2" w14:textId="59BBEEE3" w:rsidR="003A79F4" w:rsidRDefault="003A79F4" w:rsidP="003A79F4">
      <w:pPr>
        <w:pStyle w:val="Normal1"/>
      </w:pPr>
      <w:r>
        <w:t>Localizado na Rua Argentina Pinho, s/n, o reservatório Monte Belo é do tipo elevado</w:t>
      </w:r>
      <w:r w:rsidRPr="003A79F4">
        <w:t xml:space="preserve"> </w:t>
      </w:r>
      <w:r>
        <w:t>cilíndrico em chapas de aço, com capacidade de reservação de 150 m³. É abastecido pela</w:t>
      </w:r>
      <w:r w:rsidRPr="003A79F4">
        <w:t xml:space="preserve"> </w:t>
      </w:r>
      <w:r>
        <w:t>EEAT-1, que recalca água do reservatório enterrado de 300m³ para o reservatório Monte</w:t>
      </w:r>
      <w:r w:rsidRPr="003A79F4">
        <w:t xml:space="preserve"> </w:t>
      </w:r>
      <w:r>
        <w:t>Belo</w:t>
      </w:r>
      <w:r w:rsidRPr="003A79F4">
        <w:t xml:space="preserve"> </w:t>
      </w:r>
      <w:r>
        <w:t>através de acionamento</w:t>
      </w:r>
      <w:r w:rsidRPr="003A79F4">
        <w:t xml:space="preserve"> </w:t>
      </w:r>
      <w:r>
        <w:t>automático,</w:t>
      </w:r>
      <w:r w:rsidRPr="003A79F4">
        <w:t xml:space="preserve"> </w:t>
      </w:r>
      <w:r>
        <w:t>por relê de nível.</w:t>
      </w:r>
    </w:p>
    <w:p w14:paraId="45F61AE4" w14:textId="2557AC2C" w:rsidR="003A79F4" w:rsidRDefault="003A79F4" w:rsidP="003A79F4">
      <w:pPr>
        <w:pStyle w:val="Normal1"/>
      </w:pPr>
      <w:r>
        <w:t>O reservatório</w:t>
      </w:r>
      <w:r w:rsidRPr="003A79F4">
        <w:t xml:space="preserve"> </w:t>
      </w:r>
      <w:r>
        <w:t>Monte</w:t>
      </w:r>
      <w:r w:rsidRPr="003A79F4">
        <w:t xml:space="preserve"> </w:t>
      </w:r>
      <w:r>
        <w:t>Belo é</w:t>
      </w:r>
      <w:r w:rsidRPr="003A79F4">
        <w:t xml:space="preserve"> </w:t>
      </w:r>
      <w:r>
        <w:t>responsável</w:t>
      </w:r>
      <w:r w:rsidRPr="003A79F4">
        <w:t xml:space="preserve"> </w:t>
      </w:r>
      <w:r>
        <w:t>pelo abastecimento</w:t>
      </w:r>
      <w:r w:rsidRPr="003A79F4">
        <w:t xml:space="preserve"> </w:t>
      </w:r>
      <w:r>
        <w:t>do Bairro</w:t>
      </w:r>
      <w:r w:rsidRPr="003A79F4">
        <w:t xml:space="preserve"> </w:t>
      </w:r>
      <w:r>
        <w:t>de</w:t>
      </w:r>
      <w:r w:rsidRPr="003A79F4">
        <w:t xml:space="preserve"> </w:t>
      </w:r>
      <w:r>
        <w:t>mesmo nome e não</w:t>
      </w:r>
      <w:r w:rsidRPr="003A79F4">
        <w:t xml:space="preserve"> </w:t>
      </w:r>
      <w:r>
        <w:t>se</w:t>
      </w:r>
      <w:r w:rsidRPr="003A79F4">
        <w:t xml:space="preserve"> </w:t>
      </w:r>
      <w:r>
        <w:t>conecta</w:t>
      </w:r>
      <w:r w:rsidRPr="003A79F4">
        <w:t xml:space="preserve"> </w:t>
      </w:r>
      <w:r>
        <w:t>às</w:t>
      </w:r>
      <w:r w:rsidRPr="003A79F4">
        <w:t xml:space="preserve"> </w:t>
      </w:r>
      <w:r>
        <w:t>redes</w:t>
      </w:r>
      <w:r w:rsidRPr="003A79F4">
        <w:t xml:space="preserve"> </w:t>
      </w:r>
      <w:r>
        <w:t>de</w:t>
      </w:r>
      <w:r w:rsidRPr="003A79F4">
        <w:t xml:space="preserve"> </w:t>
      </w:r>
      <w:r>
        <w:t>distribuição</w:t>
      </w:r>
      <w:r w:rsidRPr="003A79F4">
        <w:t xml:space="preserve"> </w:t>
      </w:r>
      <w:r>
        <w:t>dos</w:t>
      </w:r>
      <w:r w:rsidRPr="003A79F4">
        <w:t xml:space="preserve"> </w:t>
      </w:r>
      <w:r>
        <w:t>bairros</w:t>
      </w:r>
      <w:r w:rsidRPr="003A79F4">
        <w:t xml:space="preserve"> </w:t>
      </w:r>
      <w:r>
        <w:t>adjacentes.</w:t>
      </w:r>
      <w:r w:rsidRPr="003A79F4">
        <w:t xml:space="preserve"> </w:t>
      </w:r>
      <w:r>
        <w:t>Na</w:t>
      </w:r>
      <w:r w:rsidRPr="003A79F4">
        <w:t xml:space="preserve"> </w:t>
      </w:r>
      <w:r>
        <w:t>ocasião</w:t>
      </w:r>
      <w:r w:rsidRPr="003A79F4">
        <w:t xml:space="preserve"> </w:t>
      </w:r>
      <w:r>
        <w:t>dos</w:t>
      </w:r>
      <w:r w:rsidRPr="003A79F4">
        <w:t xml:space="preserve"> </w:t>
      </w:r>
      <w:r>
        <w:t>levantamentos de campo para realização do presente diagnóstico, não foram verificados</w:t>
      </w:r>
      <w:r w:rsidRPr="003A79F4">
        <w:t xml:space="preserve"> </w:t>
      </w:r>
      <w:r>
        <w:t>vazamentos</w:t>
      </w:r>
      <w:r w:rsidRPr="003A79F4">
        <w:t xml:space="preserve"> </w:t>
      </w:r>
      <w:r>
        <w:t>ou</w:t>
      </w:r>
      <w:r w:rsidRPr="003A79F4">
        <w:t xml:space="preserve"> </w:t>
      </w:r>
      <w:r>
        <w:t>avarias na superfície externa do</w:t>
      </w:r>
      <w:r w:rsidRPr="003A79F4">
        <w:t xml:space="preserve"> </w:t>
      </w:r>
      <w:r>
        <w:t>reservatório.</w:t>
      </w:r>
    </w:p>
    <w:p w14:paraId="05E251EC" w14:textId="2F74E0F0" w:rsidR="003A79F4" w:rsidRDefault="003A79F4" w:rsidP="003A79F4">
      <w:pPr>
        <w:pStyle w:val="Normal1"/>
      </w:pPr>
      <w:r>
        <w:t>A</w:t>
      </w:r>
      <w:r w:rsidRPr="003A79F4">
        <w:t xml:space="preserve"> </w:t>
      </w:r>
      <w:r>
        <w:t>área</w:t>
      </w:r>
      <w:r w:rsidRPr="003A79F4">
        <w:t xml:space="preserve"> </w:t>
      </w:r>
      <w:r>
        <w:t>do</w:t>
      </w:r>
      <w:r w:rsidRPr="003A79F4">
        <w:t xml:space="preserve"> </w:t>
      </w:r>
      <w:r>
        <w:t>reservatório</w:t>
      </w:r>
      <w:r w:rsidRPr="003A79F4">
        <w:t xml:space="preserve"> </w:t>
      </w:r>
      <w:r>
        <w:t>não</w:t>
      </w:r>
      <w:r w:rsidRPr="003A79F4">
        <w:t xml:space="preserve"> </w:t>
      </w:r>
      <w:r>
        <w:t>possui</w:t>
      </w:r>
      <w:r w:rsidRPr="003A79F4">
        <w:t xml:space="preserve"> </w:t>
      </w:r>
      <w:r>
        <w:t>alambrado,</w:t>
      </w:r>
      <w:r w:rsidRPr="003A79F4">
        <w:t xml:space="preserve"> </w:t>
      </w:r>
      <w:r>
        <w:t>grades</w:t>
      </w:r>
      <w:r w:rsidRPr="003A79F4">
        <w:t xml:space="preserve"> </w:t>
      </w:r>
      <w:r>
        <w:t>de</w:t>
      </w:r>
      <w:r w:rsidRPr="003A79F4">
        <w:t xml:space="preserve"> </w:t>
      </w:r>
      <w:r>
        <w:t>fechamento</w:t>
      </w:r>
      <w:r w:rsidRPr="003A79F4">
        <w:t xml:space="preserve"> </w:t>
      </w:r>
      <w:r>
        <w:t>e</w:t>
      </w:r>
      <w:r w:rsidRPr="003A79F4">
        <w:t xml:space="preserve"> </w:t>
      </w:r>
      <w:r>
        <w:t>placa</w:t>
      </w:r>
      <w:r w:rsidRPr="003A79F4">
        <w:t xml:space="preserve"> </w:t>
      </w:r>
      <w:r>
        <w:t>de</w:t>
      </w:r>
      <w:r w:rsidRPr="003A79F4">
        <w:t xml:space="preserve"> </w:t>
      </w:r>
      <w:r>
        <w:t>identificação.</w:t>
      </w:r>
    </w:p>
    <w:p w14:paraId="19C84EB0" w14:textId="77777777" w:rsidR="003A79F4" w:rsidRDefault="003A79F4" w:rsidP="00F463F4">
      <w:pPr>
        <w:tabs>
          <w:tab w:val="left" w:pos="7640"/>
        </w:tabs>
        <w:spacing w:after="120" w:line="240" w:lineRule="auto"/>
        <w:ind w:firstLine="709"/>
        <w:jc w:val="both"/>
        <w:rPr>
          <w:rFonts w:ascii="Arial" w:hAnsi="Arial" w:cs="Arial"/>
          <w:b/>
          <w:bCs/>
        </w:rPr>
      </w:pPr>
    </w:p>
    <w:p w14:paraId="5BBDA4FE" w14:textId="4E1671A5" w:rsidR="00F463F4" w:rsidRDefault="00F463F4" w:rsidP="00F463F4">
      <w:pPr>
        <w:tabs>
          <w:tab w:val="left" w:pos="7640"/>
        </w:tabs>
        <w:spacing w:after="120" w:line="240" w:lineRule="auto"/>
        <w:ind w:firstLine="709"/>
        <w:jc w:val="both"/>
        <w:rPr>
          <w:rFonts w:ascii="Arial" w:hAnsi="Arial" w:cs="Arial"/>
          <w:b/>
          <w:bCs/>
        </w:rPr>
      </w:pPr>
      <w:r>
        <w:rPr>
          <w:rFonts w:ascii="Arial" w:hAnsi="Arial" w:cs="Arial"/>
          <w:b/>
          <w:bCs/>
        </w:rPr>
        <w:t>Reservatório Cidade Jardim</w:t>
      </w:r>
    </w:p>
    <w:p w14:paraId="4EE5D5D8" w14:textId="77777777" w:rsidR="003A79F4" w:rsidRDefault="003A79F4" w:rsidP="003A79F4">
      <w:pPr>
        <w:pStyle w:val="Normal1"/>
      </w:pPr>
      <w:r>
        <w:t>Localizado na Rua Gilmar C. Santos, s/n, o reservatório Cidade Jardim é do tipo elevado</w:t>
      </w:r>
      <w:r w:rsidRPr="003A79F4">
        <w:t xml:space="preserve"> </w:t>
      </w:r>
      <w:r>
        <w:t>cilíndrico em chapas de aço, com capacidade de reservação de 200 m³. É abastecido pelo</w:t>
      </w:r>
      <w:r w:rsidRPr="003A79F4">
        <w:t xml:space="preserve"> </w:t>
      </w:r>
      <w:r>
        <w:t>sistema de reservação Jardim Brasília.</w:t>
      </w:r>
    </w:p>
    <w:p w14:paraId="6249A97E" w14:textId="77777777" w:rsidR="003A79F4" w:rsidRDefault="003A79F4" w:rsidP="003A79F4">
      <w:pPr>
        <w:pStyle w:val="Normal1"/>
      </w:pPr>
      <w:r>
        <w:t>O reservatório Cidade Jardim é responsável pelo abastecimento do Bairro de mesmo</w:t>
      </w:r>
      <w:r w:rsidRPr="003A79F4">
        <w:t xml:space="preserve"> </w:t>
      </w:r>
      <w:r>
        <w:t>nome e não se conecta às redes de distribuição dos bairros adjacentes. Na ocasião dos</w:t>
      </w:r>
      <w:r w:rsidRPr="003A79F4">
        <w:t xml:space="preserve"> </w:t>
      </w:r>
      <w:r>
        <w:t>levantamentos de campo para realização do presente diagnóstico, não foram verificados</w:t>
      </w:r>
      <w:r w:rsidRPr="003A79F4">
        <w:t xml:space="preserve"> </w:t>
      </w:r>
      <w:r>
        <w:t>vazamentos ou avarias na superfície externa do reservatório. A área do reservatório não</w:t>
      </w:r>
      <w:r w:rsidRPr="003A79F4">
        <w:t xml:space="preserve"> </w:t>
      </w:r>
      <w:r>
        <w:t>possui alambrado,</w:t>
      </w:r>
      <w:r w:rsidRPr="003A79F4">
        <w:t xml:space="preserve"> </w:t>
      </w:r>
      <w:r>
        <w:t>grades</w:t>
      </w:r>
      <w:r w:rsidRPr="003A79F4">
        <w:t xml:space="preserve"> </w:t>
      </w:r>
      <w:r>
        <w:t>de</w:t>
      </w:r>
      <w:r w:rsidRPr="003A79F4">
        <w:t xml:space="preserve"> </w:t>
      </w:r>
      <w:r>
        <w:t>fechamento</w:t>
      </w:r>
      <w:r w:rsidRPr="003A79F4">
        <w:t xml:space="preserve"> </w:t>
      </w:r>
      <w:r>
        <w:t>e placa</w:t>
      </w:r>
      <w:r w:rsidRPr="003A79F4">
        <w:t xml:space="preserve"> </w:t>
      </w:r>
      <w:r>
        <w:t>de identificação.</w:t>
      </w:r>
    </w:p>
    <w:p w14:paraId="6459F4E0" w14:textId="6CE79C3C" w:rsidR="004A3A6F" w:rsidRDefault="004A3A6F" w:rsidP="004A3A6F">
      <w:pPr>
        <w:pStyle w:val="Normal1"/>
      </w:pPr>
      <w:r>
        <w:t>As</w:t>
      </w:r>
      <w:r w:rsidRPr="004A3A6F">
        <w:t xml:space="preserve"> Fotos </w:t>
      </w:r>
      <w:r>
        <w:rPr>
          <w:lang w:val="pt-BR"/>
        </w:rPr>
        <w:t>a seguir</w:t>
      </w:r>
      <w:r w:rsidRPr="004A3A6F">
        <w:t xml:space="preserve"> </w:t>
      </w:r>
      <w:r>
        <w:t>apresentam</w:t>
      </w:r>
      <w:r w:rsidRPr="004A3A6F">
        <w:t xml:space="preserve"> </w:t>
      </w:r>
      <w:r>
        <w:t>o</w:t>
      </w:r>
      <w:r w:rsidRPr="004A3A6F">
        <w:t xml:space="preserve"> </w:t>
      </w:r>
      <w:r>
        <w:t>Relatório</w:t>
      </w:r>
      <w:r w:rsidRPr="004A3A6F">
        <w:t xml:space="preserve"> </w:t>
      </w:r>
      <w:r>
        <w:t>Fotográfico</w:t>
      </w:r>
      <w:r w:rsidRPr="004A3A6F">
        <w:t xml:space="preserve"> </w:t>
      </w:r>
      <w:r>
        <w:t>dos</w:t>
      </w:r>
      <w:r w:rsidRPr="004A3A6F">
        <w:t xml:space="preserve"> </w:t>
      </w:r>
      <w:r>
        <w:t>reservatórios</w:t>
      </w:r>
      <w:r w:rsidRPr="004A3A6F">
        <w:t xml:space="preserve"> </w:t>
      </w:r>
      <w:r>
        <w:t>que</w:t>
      </w:r>
      <w:r w:rsidRPr="004A3A6F">
        <w:t xml:space="preserve"> </w:t>
      </w:r>
      <w:r>
        <w:t>compõem</w:t>
      </w:r>
      <w:r w:rsidRPr="004A3A6F">
        <w:t xml:space="preserve"> </w:t>
      </w:r>
      <w:r>
        <w:t>o</w:t>
      </w:r>
      <w:r w:rsidRPr="004A3A6F">
        <w:t xml:space="preserve"> </w:t>
      </w:r>
      <w:r>
        <w:t>sistema de</w:t>
      </w:r>
      <w:r w:rsidRPr="004A3A6F">
        <w:t xml:space="preserve"> </w:t>
      </w:r>
      <w:r>
        <w:t>reservação do</w:t>
      </w:r>
      <w:r w:rsidRPr="004A3A6F">
        <w:t xml:space="preserve"> </w:t>
      </w:r>
      <w:r>
        <w:t>perímetro urbano do município</w:t>
      </w:r>
      <w:r w:rsidRPr="004A3A6F">
        <w:t xml:space="preserve"> </w:t>
      </w:r>
      <w:r>
        <w:t>de Santo</w:t>
      </w:r>
      <w:r w:rsidRPr="004A3A6F">
        <w:t xml:space="preserve"> </w:t>
      </w:r>
      <w:r>
        <w:t>Antônio</w:t>
      </w:r>
      <w:r w:rsidRPr="004A3A6F">
        <w:t xml:space="preserve"> </w:t>
      </w:r>
      <w:r>
        <w:t>de Posse.</w:t>
      </w:r>
    </w:p>
    <w:p w14:paraId="2DFD2AA6" w14:textId="77777777" w:rsidR="004A3A6F" w:rsidRDefault="004A3A6F" w:rsidP="00F463F4">
      <w:pPr>
        <w:tabs>
          <w:tab w:val="left" w:pos="7640"/>
        </w:tabs>
        <w:spacing w:after="120" w:line="240" w:lineRule="auto"/>
        <w:ind w:firstLine="709"/>
        <w:jc w:val="both"/>
        <w:rPr>
          <w:rFonts w:ascii="Arial" w:hAnsi="Arial" w:cs="Arial"/>
          <w:b/>
          <w:bCs/>
        </w:rPr>
      </w:pPr>
    </w:p>
    <w:p w14:paraId="3D57DD06" w14:textId="7D67C3E6" w:rsidR="00F463F4" w:rsidRDefault="00356693" w:rsidP="004A3A6F">
      <w:pPr>
        <w:tabs>
          <w:tab w:val="left" w:pos="7640"/>
        </w:tabs>
        <w:spacing w:after="120" w:line="240" w:lineRule="auto"/>
        <w:jc w:val="both"/>
        <w:rPr>
          <w:noProof/>
          <w:sz w:val="20"/>
        </w:rPr>
      </w:pPr>
      <w:r>
        <w:rPr>
          <w:noProof/>
          <w:sz w:val="20"/>
        </w:rPr>
        <w:pict w14:anchorId="614D3B1B">
          <v:shape id="image87.jpeg" o:spid="_x0000_i1071" type="#_x0000_t75" style="width:225pt;height:169.5pt;visibility:visible;mso-wrap-style:square">
            <v:imagedata r:id="rId59" o:title=""/>
          </v:shape>
        </w:pict>
      </w:r>
      <w:r>
        <w:rPr>
          <w:noProof/>
          <w:sz w:val="20"/>
        </w:rPr>
        <w:pict w14:anchorId="117D08E7">
          <v:shape id="image88.jpeg" o:spid="_x0000_i1072" type="#_x0000_t75" style="width:222.75pt;height:168pt;visibility:visible;mso-wrap-style:square">
            <v:imagedata r:id="rId60" o:title=""/>
          </v:shape>
        </w:pict>
      </w:r>
    </w:p>
    <w:p w14:paraId="1361F2BE" w14:textId="0ACE2E14" w:rsidR="004A3A6F" w:rsidRDefault="004A3A6F" w:rsidP="004A3A6F">
      <w:pPr>
        <w:pStyle w:val="Normal1"/>
        <w:ind w:firstLine="0"/>
        <w:jc w:val="center"/>
        <w:rPr>
          <w:lang w:val="pt-BR"/>
        </w:rPr>
      </w:pPr>
      <w:r w:rsidRPr="00804D0F">
        <w:t xml:space="preserve">Figura: </w:t>
      </w:r>
      <w:r>
        <w:rPr>
          <w:lang w:val="pt-BR"/>
        </w:rPr>
        <w:t>Reservatórios Saudade, enterrado e elevado.</w:t>
      </w:r>
    </w:p>
    <w:p w14:paraId="22CA7329" w14:textId="4BB0A0B8" w:rsidR="004A3A6F" w:rsidRDefault="004A3A6F" w:rsidP="004A3A6F">
      <w:pPr>
        <w:pStyle w:val="Normal1"/>
        <w:ind w:firstLine="0"/>
        <w:jc w:val="center"/>
        <w:rPr>
          <w:lang w:val="pt-BR"/>
        </w:rPr>
      </w:pPr>
    </w:p>
    <w:p w14:paraId="52128EDB" w14:textId="2A0822C7" w:rsidR="004A3A6F" w:rsidRDefault="00356693" w:rsidP="004A3A6F">
      <w:pPr>
        <w:pStyle w:val="Normal1"/>
        <w:ind w:firstLine="0"/>
        <w:jc w:val="center"/>
        <w:rPr>
          <w:sz w:val="20"/>
        </w:rPr>
      </w:pPr>
      <w:r>
        <w:rPr>
          <w:sz w:val="20"/>
        </w:rPr>
        <w:lastRenderedPageBreak/>
        <w:pict w14:anchorId="15B15855">
          <v:shape id="image89.jpeg" o:spid="_x0000_i1073" type="#_x0000_t75" style="width:257.25pt;height:192.75pt;visibility:visible;mso-wrap-style:square">
            <v:imagedata r:id="rId61" o:title=""/>
          </v:shape>
        </w:pict>
      </w:r>
    </w:p>
    <w:p w14:paraId="7824413D" w14:textId="2A865F71" w:rsidR="004A3A6F" w:rsidRDefault="004A3A6F" w:rsidP="004A3A6F">
      <w:pPr>
        <w:pStyle w:val="Normal1"/>
        <w:ind w:firstLine="0"/>
        <w:jc w:val="center"/>
        <w:rPr>
          <w:lang w:val="pt-BR"/>
        </w:rPr>
      </w:pPr>
      <w:r w:rsidRPr="00804D0F">
        <w:t xml:space="preserve">Figura: </w:t>
      </w:r>
      <w:r>
        <w:rPr>
          <w:lang w:val="pt-BR"/>
        </w:rPr>
        <w:t>Reservatório Pe. Pedro Tomazzini 350m³</w:t>
      </w:r>
    </w:p>
    <w:p w14:paraId="00084B25" w14:textId="59377CCB" w:rsidR="004A3A6F" w:rsidRDefault="004A3A6F" w:rsidP="004A3A6F">
      <w:pPr>
        <w:pStyle w:val="Normal1"/>
        <w:ind w:firstLine="0"/>
        <w:jc w:val="center"/>
        <w:rPr>
          <w:lang w:val="pt-BR"/>
        </w:rPr>
      </w:pPr>
    </w:p>
    <w:p w14:paraId="40BB53FC" w14:textId="6410E149" w:rsidR="004A3A6F" w:rsidRDefault="00356693" w:rsidP="004A3A6F">
      <w:pPr>
        <w:pStyle w:val="Normal1"/>
        <w:ind w:firstLine="0"/>
        <w:jc w:val="center"/>
        <w:rPr>
          <w:sz w:val="20"/>
        </w:rPr>
      </w:pPr>
      <w:r>
        <w:rPr>
          <w:sz w:val="20"/>
        </w:rPr>
        <w:pict w14:anchorId="3B975073">
          <v:shape id="image90.jpeg" o:spid="_x0000_i1074" type="#_x0000_t75" style="width:257.25pt;height:192.75pt;visibility:visible;mso-wrap-style:square">
            <v:imagedata r:id="rId62" o:title=""/>
          </v:shape>
        </w:pict>
      </w:r>
    </w:p>
    <w:p w14:paraId="207D9EC5" w14:textId="6943B5DF" w:rsidR="004A3A6F" w:rsidRDefault="004A3A6F" w:rsidP="004A3A6F">
      <w:pPr>
        <w:pStyle w:val="Normal1"/>
        <w:ind w:firstLine="0"/>
        <w:jc w:val="center"/>
        <w:rPr>
          <w:lang w:val="pt-BR"/>
        </w:rPr>
      </w:pPr>
      <w:r w:rsidRPr="00804D0F">
        <w:t xml:space="preserve">Figura: </w:t>
      </w:r>
      <w:r>
        <w:rPr>
          <w:lang w:val="pt-BR"/>
        </w:rPr>
        <w:t>Sistema de reservação Pedra branca</w:t>
      </w:r>
    </w:p>
    <w:p w14:paraId="0F03D135" w14:textId="278D2F46" w:rsidR="004A3A6F" w:rsidRDefault="004A3A6F" w:rsidP="004A3A6F">
      <w:pPr>
        <w:pStyle w:val="Normal1"/>
        <w:ind w:firstLine="0"/>
        <w:jc w:val="center"/>
        <w:rPr>
          <w:lang w:val="pt-BR"/>
        </w:rPr>
      </w:pPr>
    </w:p>
    <w:p w14:paraId="6E5B6745" w14:textId="26E426C8" w:rsidR="004A3A6F" w:rsidRDefault="00356693" w:rsidP="004A3A6F">
      <w:pPr>
        <w:pStyle w:val="Normal1"/>
        <w:ind w:firstLine="0"/>
        <w:jc w:val="center"/>
        <w:rPr>
          <w:sz w:val="20"/>
        </w:rPr>
      </w:pPr>
      <w:r>
        <w:rPr>
          <w:sz w:val="20"/>
        </w:rPr>
        <w:pict w14:anchorId="3902EB63">
          <v:shape id="image91.jpeg" o:spid="_x0000_i1075" type="#_x0000_t75" style="width:258.75pt;height:192.75pt;visibility:visible;mso-wrap-style:square">
            <v:imagedata r:id="rId63" o:title=""/>
          </v:shape>
        </w:pict>
      </w:r>
    </w:p>
    <w:p w14:paraId="7E675BAB" w14:textId="033D98DC" w:rsidR="004A3A6F" w:rsidRDefault="004A3A6F" w:rsidP="004A3A6F">
      <w:pPr>
        <w:pStyle w:val="Normal1"/>
        <w:ind w:firstLine="0"/>
        <w:jc w:val="center"/>
        <w:rPr>
          <w:lang w:val="pt-BR"/>
        </w:rPr>
      </w:pPr>
      <w:r w:rsidRPr="00804D0F">
        <w:t xml:space="preserve">Figura: </w:t>
      </w:r>
      <w:r>
        <w:rPr>
          <w:lang w:val="pt-BR"/>
        </w:rPr>
        <w:t>Reservatório S. Judas Tadeu 500m³</w:t>
      </w:r>
    </w:p>
    <w:p w14:paraId="6D1DDF59" w14:textId="10D392C6" w:rsidR="004A3A6F" w:rsidRPr="004A3A6F" w:rsidRDefault="00356693" w:rsidP="004A3A6F">
      <w:pPr>
        <w:pStyle w:val="Normal1"/>
        <w:ind w:firstLine="0"/>
        <w:jc w:val="center"/>
        <w:rPr>
          <w:sz w:val="20"/>
          <w:lang w:val="pt-BR"/>
        </w:rPr>
      </w:pPr>
      <w:r>
        <w:rPr>
          <w:sz w:val="20"/>
        </w:rPr>
        <w:lastRenderedPageBreak/>
        <w:pict w14:anchorId="55C16E31">
          <v:shape id="image92.jpeg" o:spid="_x0000_i1076" type="#_x0000_t75" style="width:224.25pt;height:168pt;visibility:visible;mso-wrap-style:square">
            <v:imagedata r:id="rId64" o:title=""/>
          </v:shape>
        </w:pict>
      </w:r>
      <w:r w:rsidR="004A3A6F">
        <w:rPr>
          <w:sz w:val="20"/>
          <w:lang w:val="pt-BR"/>
        </w:rPr>
        <w:t xml:space="preserve"> </w:t>
      </w:r>
      <w:r>
        <w:rPr>
          <w:sz w:val="20"/>
        </w:rPr>
        <w:pict w14:anchorId="7F0F0597">
          <v:shape id="image93.jpeg" o:spid="_x0000_i1077" type="#_x0000_t75" style="width:225pt;height:169.5pt;visibility:visible;mso-wrap-style:square">
            <v:imagedata r:id="rId65" o:title=""/>
          </v:shape>
        </w:pict>
      </w:r>
    </w:p>
    <w:p w14:paraId="7E79BE33" w14:textId="440BA8DA" w:rsidR="004A3A6F" w:rsidRDefault="004A3A6F" w:rsidP="004A3A6F">
      <w:pPr>
        <w:pStyle w:val="Normal1"/>
        <w:ind w:firstLine="0"/>
        <w:jc w:val="center"/>
        <w:rPr>
          <w:lang w:val="pt-BR"/>
        </w:rPr>
      </w:pPr>
      <w:r w:rsidRPr="00804D0F">
        <w:t xml:space="preserve">Figura: </w:t>
      </w:r>
      <w:r>
        <w:rPr>
          <w:lang w:val="pt-BR"/>
        </w:rPr>
        <w:t>Reservatórios Bela Vista 1200m³ e 120m³</w:t>
      </w:r>
    </w:p>
    <w:p w14:paraId="0E5983E5" w14:textId="3467678E" w:rsidR="004A3A6F" w:rsidRDefault="004A3A6F" w:rsidP="004A3A6F">
      <w:pPr>
        <w:pStyle w:val="Normal1"/>
        <w:ind w:firstLine="0"/>
        <w:jc w:val="center"/>
        <w:rPr>
          <w:lang w:val="pt-BR"/>
        </w:rPr>
      </w:pPr>
    </w:p>
    <w:p w14:paraId="7DFC847B" w14:textId="5FCC9EA5" w:rsidR="004A3A6F" w:rsidRDefault="00356693" w:rsidP="004A3A6F">
      <w:pPr>
        <w:pStyle w:val="Normal1"/>
        <w:ind w:firstLine="0"/>
        <w:jc w:val="center"/>
        <w:rPr>
          <w:sz w:val="20"/>
        </w:rPr>
      </w:pPr>
      <w:r>
        <w:rPr>
          <w:sz w:val="20"/>
        </w:rPr>
        <w:pict w14:anchorId="34903044">
          <v:shape id="image94.jpeg" o:spid="_x0000_i1078" type="#_x0000_t75" style="width:264.75pt;height:198pt;visibility:visible;mso-wrap-style:square">
            <v:imagedata r:id="rId66" o:title=""/>
          </v:shape>
        </w:pict>
      </w:r>
    </w:p>
    <w:p w14:paraId="39835634" w14:textId="53189EFF" w:rsidR="004A3A6F" w:rsidRDefault="004A3A6F" w:rsidP="004A3A6F">
      <w:pPr>
        <w:pStyle w:val="Normal1"/>
        <w:ind w:firstLine="0"/>
        <w:jc w:val="center"/>
        <w:rPr>
          <w:lang w:val="pt-BR"/>
        </w:rPr>
      </w:pPr>
      <w:r w:rsidRPr="00804D0F">
        <w:t xml:space="preserve">Figura: </w:t>
      </w:r>
      <w:r>
        <w:rPr>
          <w:lang w:val="pt-BR"/>
        </w:rPr>
        <w:t xml:space="preserve">Reservatório Jd. </w:t>
      </w:r>
      <w:r w:rsidR="00FF5AF9">
        <w:rPr>
          <w:lang w:val="pt-BR"/>
        </w:rPr>
        <w:t>d</w:t>
      </w:r>
      <w:r>
        <w:rPr>
          <w:lang w:val="pt-BR"/>
        </w:rPr>
        <w:t>os Lagos 200m³</w:t>
      </w:r>
    </w:p>
    <w:p w14:paraId="4E7D7006" w14:textId="3D3F6275" w:rsidR="00FF5AF9" w:rsidRDefault="00FF5AF9" w:rsidP="004A3A6F">
      <w:pPr>
        <w:pStyle w:val="Normal1"/>
        <w:ind w:firstLine="0"/>
        <w:jc w:val="center"/>
        <w:rPr>
          <w:lang w:val="pt-BR"/>
        </w:rPr>
      </w:pPr>
    </w:p>
    <w:p w14:paraId="43B0F8E5" w14:textId="149CAA73" w:rsidR="00FF5AF9" w:rsidRDefault="00356693" w:rsidP="004A3A6F">
      <w:pPr>
        <w:pStyle w:val="Normal1"/>
        <w:ind w:firstLine="0"/>
        <w:jc w:val="center"/>
        <w:rPr>
          <w:sz w:val="20"/>
        </w:rPr>
      </w:pPr>
      <w:r>
        <w:rPr>
          <w:sz w:val="20"/>
        </w:rPr>
        <w:pict w14:anchorId="5BE53D03">
          <v:shape id="image95.jpeg" o:spid="_x0000_i1079" type="#_x0000_t75" style="width:261.75pt;height:198pt;visibility:visible;mso-wrap-style:square">
            <v:imagedata r:id="rId67" o:title=""/>
          </v:shape>
        </w:pict>
      </w:r>
    </w:p>
    <w:p w14:paraId="206B1E49" w14:textId="7F4D1070" w:rsidR="00FF5AF9" w:rsidRDefault="00FF5AF9" w:rsidP="00FF5AF9">
      <w:pPr>
        <w:pStyle w:val="Normal1"/>
        <w:ind w:firstLine="0"/>
        <w:jc w:val="center"/>
        <w:rPr>
          <w:lang w:val="pt-BR"/>
        </w:rPr>
      </w:pPr>
      <w:r w:rsidRPr="00804D0F">
        <w:t xml:space="preserve">Figura: </w:t>
      </w:r>
      <w:r>
        <w:rPr>
          <w:lang w:val="pt-BR"/>
        </w:rPr>
        <w:t>Sistema de reservação Jd. Brasília</w:t>
      </w:r>
    </w:p>
    <w:p w14:paraId="4A7C936B" w14:textId="643F3A14" w:rsidR="00FF5AF9" w:rsidRDefault="00356693" w:rsidP="00FF5AF9">
      <w:pPr>
        <w:pStyle w:val="Normal1"/>
        <w:ind w:firstLine="0"/>
        <w:jc w:val="center"/>
        <w:rPr>
          <w:sz w:val="20"/>
        </w:rPr>
      </w:pPr>
      <w:r>
        <w:rPr>
          <w:sz w:val="20"/>
        </w:rPr>
        <w:lastRenderedPageBreak/>
        <w:pict w14:anchorId="30B4F9F7">
          <v:shape id="image97.jpeg" o:spid="_x0000_i1080" type="#_x0000_t75" style="width:309.75pt;height:226.5pt;visibility:visible;mso-wrap-style:square">
            <v:imagedata r:id="rId68" o:title=""/>
          </v:shape>
        </w:pict>
      </w:r>
    </w:p>
    <w:p w14:paraId="4FA516F2" w14:textId="7DB2C8E1" w:rsidR="0005391E" w:rsidRDefault="0005391E" w:rsidP="0005391E">
      <w:pPr>
        <w:pStyle w:val="Normal1"/>
        <w:ind w:firstLine="0"/>
        <w:jc w:val="center"/>
        <w:rPr>
          <w:lang w:val="pt-BR"/>
        </w:rPr>
      </w:pPr>
      <w:r w:rsidRPr="00804D0F">
        <w:t xml:space="preserve">Figura: </w:t>
      </w:r>
      <w:r>
        <w:rPr>
          <w:lang w:val="pt-BR"/>
        </w:rPr>
        <w:t>Reservatório Monte Belo 150m³</w:t>
      </w:r>
    </w:p>
    <w:p w14:paraId="4ED167CF" w14:textId="528844A5" w:rsidR="0005391E" w:rsidRDefault="0005391E" w:rsidP="0005391E">
      <w:pPr>
        <w:pStyle w:val="Normal1"/>
        <w:ind w:firstLine="0"/>
        <w:jc w:val="center"/>
        <w:rPr>
          <w:lang w:val="pt-BR"/>
        </w:rPr>
      </w:pPr>
    </w:p>
    <w:p w14:paraId="50BE3C9E" w14:textId="0D417B77" w:rsidR="0005391E" w:rsidRDefault="00356693" w:rsidP="0005391E">
      <w:pPr>
        <w:pStyle w:val="Normal1"/>
        <w:ind w:firstLine="0"/>
        <w:jc w:val="center"/>
        <w:rPr>
          <w:sz w:val="20"/>
        </w:rPr>
      </w:pPr>
      <w:r>
        <w:rPr>
          <w:sz w:val="20"/>
        </w:rPr>
        <w:pict w14:anchorId="0D3C9285">
          <v:shape id="image98.jpeg" o:spid="_x0000_i1081" type="#_x0000_t75" style="width:302.25pt;height:226.5pt;visibility:visible;mso-wrap-style:square">
            <v:imagedata r:id="rId69" o:title=""/>
          </v:shape>
        </w:pict>
      </w:r>
    </w:p>
    <w:p w14:paraId="0279EE80" w14:textId="714C2D14" w:rsidR="0005391E" w:rsidRDefault="0005391E" w:rsidP="0005391E">
      <w:pPr>
        <w:pStyle w:val="Normal1"/>
        <w:ind w:firstLine="0"/>
        <w:jc w:val="center"/>
        <w:rPr>
          <w:lang w:val="pt-BR"/>
        </w:rPr>
      </w:pPr>
      <w:r w:rsidRPr="00804D0F">
        <w:t xml:space="preserve">Figura: </w:t>
      </w:r>
      <w:r>
        <w:rPr>
          <w:lang w:val="pt-BR"/>
        </w:rPr>
        <w:t>Reservatório Cidade Jardim 200m³</w:t>
      </w:r>
    </w:p>
    <w:p w14:paraId="126A4823" w14:textId="125E2F2C" w:rsidR="0005391E" w:rsidRDefault="0005391E" w:rsidP="0005391E">
      <w:pPr>
        <w:pStyle w:val="Normal1"/>
        <w:ind w:firstLine="0"/>
        <w:jc w:val="center"/>
        <w:rPr>
          <w:lang w:val="pt-BR"/>
        </w:rPr>
      </w:pPr>
    </w:p>
    <w:p w14:paraId="323CF706" w14:textId="3DF44A32" w:rsidR="0005391E" w:rsidRDefault="0005391E" w:rsidP="0005391E">
      <w:pPr>
        <w:pStyle w:val="Normal1"/>
        <w:rPr>
          <w:rFonts w:eastAsia="Calibri"/>
          <w:b/>
          <w:bCs w:val="0"/>
          <w:u w:val="single"/>
          <w:lang w:val="pt-BR"/>
        </w:rPr>
      </w:pPr>
      <w:r>
        <w:rPr>
          <w:rFonts w:eastAsia="Calibri"/>
          <w:b/>
          <w:bCs w:val="0"/>
          <w:u w:val="single"/>
          <w:lang w:val="pt-BR"/>
        </w:rPr>
        <w:t>Adução e Redes de Distribuição de Água</w:t>
      </w:r>
    </w:p>
    <w:p w14:paraId="5FCF34E8" w14:textId="2B2D92D5" w:rsidR="0005391E" w:rsidRDefault="0005391E" w:rsidP="0005391E">
      <w:pPr>
        <w:pStyle w:val="Normal1"/>
        <w:rPr>
          <w:rFonts w:eastAsia="Calibri"/>
          <w:b/>
          <w:bCs w:val="0"/>
          <w:u w:val="single"/>
          <w:lang w:val="pt-BR"/>
        </w:rPr>
      </w:pPr>
    </w:p>
    <w:p w14:paraId="55F39EEC" w14:textId="77777777" w:rsidR="0005391E" w:rsidRDefault="0005391E" w:rsidP="0005391E">
      <w:pPr>
        <w:pStyle w:val="Normal1"/>
      </w:pPr>
      <w:r>
        <w:t>De</w:t>
      </w:r>
      <w:r w:rsidRPr="0005391E">
        <w:t xml:space="preserve"> </w:t>
      </w:r>
      <w:r>
        <w:t>acordo</w:t>
      </w:r>
      <w:r w:rsidRPr="0005391E">
        <w:t xml:space="preserve"> </w:t>
      </w:r>
      <w:r>
        <w:t>com os</w:t>
      </w:r>
      <w:r w:rsidRPr="0005391E">
        <w:t xml:space="preserve"> </w:t>
      </w:r>
      <w:r>
        <w:t>dados mais recentes do</w:t>
      </w:r>
      <w:r w:rsidRPr="0005391E">
        <w:t xml:space="preserve"> </w:t>
      </w:r>
      <w:r>
        <w:t>SNIS</w:t>
      </w:r>
      <w:r w:rsidRPr="0005391E">
        <w:t xml:space="preserve"> </w:t>
      </w:r>
      <w:r>
        <w:t>- Sistema</w:t>
      </w:r>
      <w:r w:rsidRPr="0005391E">
        <w:t xml:space="preserve"> </w:t>
      </w:r>
      <w:r>
        <w:t>Nacional de</w:t>
      </w:r>
      <w:r w:rsidRPr="0005391E">
        <w:t xml:space="preserve"> </w:t>
      </w:r>
      <w:r>
        <w:t>Informações</w:t>
      </w:r>
      <w:r w:rsidRPr="0005391E">
        <w:t xml:space="preserve"> </w:t>
      </w:r>
      <w:r>
        <w:t>sobre Saneamento (2019), a extensão total da rede de distribuição de água potável de</w:t>
      </w:r>
      <w:r w:rsidRPr="0005391E">
        <w:t xml:space="preserve"> </w:t>
      </w:r>
      <w:r>
        <w:t>Santo Antônio de Posse é de 96 km, sendo composta por PVC, CA, FoFo e DEFoFo. A</w:t>
      </w:r>
      <w:r w:rsidRPr="0005391E">
        <w:t xml:space="preserve"> </w:t>
      </w:r>
      <w:r>
        <w:t>Diretoria de Água e Esgoto (DAE) não possui cadastro atualizado da rede de distribuição</w:t>
      </w:r>
      <w:r w:rsidRPr="0005391E">
        <w:t xml:space="preserve"> </w:t>
      </w:r>
      <w:r>
        <w:t>de água do município.</w:t>
      </w:r>
    </w:p>
    <w:p w14:paraId="5C64F198" w14:textId="1B6736F3" w:rsidR="0005391E" w:rsidRPr="0005391E" w:rsidRDefault="0005391E" w:rsidP="0005391E">
      <w:pPr>
        <w:pStyle w:val="Normal1"/>
      </w:pPr>
      <w:r>
        <w:lastRenderedPageBreak/>
        <w:t>Segundo informações e dados relatados pelos técnicos do DAE, a água de abastecimento</w:t>
      </w:r>
      <w:r w:rsidRPr="0005391E">
        <w:t xml:space="preserve"> </w:t>
      </w:r>
      <w:r>
        <w:t>do município tem apresentado nos últimos meses coloração semelhante à “ferrugem”, o</w:t>
      </w:r>
      <w:r w:rsidRPr="0005391E">
        <w:t xml:space="preserve"> </w:t>
      </w:r>
      <w:r>
        <w:t>que</w:t>
      </w:r>
      <w:r w:rsidRPr="0005391E">
        <w:t xml:space="preserve"> </w:t>
      </w:r>
      <w:r>
        <w:t>leva à</w:t>
      </w:r>
      <w:r w:rsidRPr="0005391E">
        <w:t xml:space="preserve"> </w:t>
      </w:r>
      <w:r>
        <w:t>alteração da qualidade</w:t>
      </w:r>
      <w:r w:rsidRPr="0005391E">
        <w:t xml:space="preserve"> </w:t>
      </w:r>
      <w:r>
        <w:t>da água</w:t>
      </w:r>
      <w:r w:rsidRPr="0005391E">
        <w:t xml:space="preserve"> </w:t>
      </w:r>
      <w:r>
        <w:t>que é distribuída</w:t>
      </w:r>
      <w:r w:rsidRPr="0005391E">
        <w:t xml:space="preserve"> </w:t>
      </w:r>
      <w:r>
        <w:t>aos</w:t>
      </w:r>
      <w:r w:rsidRPr="0005391E">
        <w:t xml:space="preserve"> </w:t>
      </w:r>
      <w:r>
        <w:t>munícipes.</w:t>
      </w:r>
    </w:p>
    <w:p w14:paraId="27952990" w14:textId="5FEC1635" w:rsidR="0005391E" w:rsidRDefault="0005391E" w:rsidP="0005391E">
      <w:pPr>
        <w:pStyle w:val="Normal1"/>
      </w:pPr>
      <w:r>
        <w:t xml:space="preserve">As </w:t>
      </w:r>
      <w:r w:rsidRPr="0005391E">
        <w:t xml:space="preserve">Fotos </w:t>
      </w:r>
      <w:r>
        <w:rPr>
          <w:lang w:val="pt-BR"/>
        </w:rPr>
        <w:t>a seguir</w:t>
      </w:r>
      <w:r w:rsidRPr="0005391E">
        <w:t xml:space="preserve"> </w:t>
      </w:r>
      <w:r>
        <w:t>apresentam um fragmento de rede de distribuição em ferro fundido</w:t>
      </w:r>
      <w:r w:rsidRPr="0005391E">
        <w:t xml:space="preserve"> </w:t>
      </w:r>
      <w:r>
        <w:t>recentemente</w:t>
      </w:r>
      <w:r w:rsidRPr="0005391E">
        <w:t xml:space="preserve"> </w:t>
      </w:r>
      <w:r>
        <w:t>substituído pelos técnicos do DAE.</w:t>
      </w:r>
    </w:p>
    <w:p w14:paraId="7F1CC771" w14:textId="0E1C323D" w:rsidR="0005391E" w:rsidRDefault="0005391E" w:rsidP="0005391E">
      <w:pPr>
        <w:pStyle w:val="Normal1"/>
      </w:pPr>
    </w:p>
    <w:p w14:paraId="6AC00F1F" w14:textId="46CADD0C" w:rsidR="0005391E" w:rsidRDefault="00356693" w:rsidP="0005391E">
      <w:pPr>
        <w:pStyle w:val="Normal1"/>
        <w:ind w:firstLine="0"/>
        <w:jc w:val="center"/>
        <w:rPr>
          <w:sz w:val="20"/>
        </w:rPr>
      </w:pPr>
      <w:r>
        <w:rPr>
          <w:sz w:val="20"/>
        </w:rPr>
        <w:pict w14:anchorId="23A555EB">
          <v:shape id="image99.jpeg" o:spid="_x0000_i1082" type="#_x0000_t75" style="width:214.5pt;height:222.75pt;visibility:visible;mso-wrap-style:square">
            <v:imagedata r:id="rId70" o:title=""/>
          </v:shape>
        </w:pict>
      </w:r>
      <w:r>
        <w:rPr>
          <w:sz w:val="20"/>
        </w:rPr>
        <w:pict w14:anchorId="3EE2E274">
          <v:shape id="image101.jpeg" o:spid="_x0000_i1083" type="#_x0000_t75" style="width:230.25pt;height:222.75pt;visibility:visible;mso-wrap-style:square">
            <v:imagedata r:id="rId71" o:title=""/>
          </v:shape>
        </w:pict>
      </w:r>
    </w:p>
    <w:p w14:paraId="57AF5DE4" w14:textId="7B0A748D" w:rsidR="0005391E" w:rsidRDefault="0005391E" w:rsidP="0005391E">
      <w:pPr>
        <w:pStyle w:val="Normal1"/>
        <w:ind w:firstLine="0"/>
        <w:jc w:val="center"/>
        <w:rPr>
          <w:lang w:val="pt-BR"/>
        </w:rPr>
      </w:pPr>
      <w:r w:rsidRPr="00804D0F">
        <w:t xml:space="preserve">Figura: </w:t>
      </w:r>
      <w:r>
        <w:rPr>
          <w:lang w:val="pt-BR"/>
        </w:rPr>
        <w:t>Fragmentos de rede de distribuição</w:t>
      </w:r>
    </w:p>
    <w:p w14:paraId="5B264BB8" w14:textId="6733AD7B" w:rsidR="0005391E" w:rsidRDefault="0005391E" w:rsidP="0005391E">
      <w:pPr>
        <w:pStyle w:val="Normal1"/>
        <w:ind w:firstLine="0"/>
        <w:jc w:val="center"/>
        <w:rPr>
          <w:lang w:val="pt-BR"/>
        </w:rPr>
      </w:pPr>
    </w:p>
    <w:p w14:paraId="54C04431" w14:textId="7FD563A6" w:rsidR="0005391E" w:rsidRDefault="0005391E" w:rsidP="0005391E">
      <w:pPr>
        <w:pStyle w:val="Normal1"/>
      </w:pPr>
      <w:r>
        <w:t>A aparência da tubulação apresentada</w:t>
      </w:r>
      <w:r>
        <w:rPr>
          <w:lang w:val="pt-BR"/>
        </w:rPr>
        <w:t xml:space="preserve"> </w:t>
      </w:r>
      <w:r>
        <w:t>demonstra características de</w:t>
      </w:r>
      <w:r w:rsidRPr="0005391E">
        <w:t xml:space="preserve"> </w:t>
      </w:r>
      <w:r>
        <w:t>corrosão e incrustação na tubulação de ferro fundido (FºFº). O fenômeno da incrustação</w:t>
      </w:r>
      <w:r w:rsidRPr="0005391E">
        <w:t xml:space="preserve"> </w:t>
      </w:r>
      <w:r>
        <w:t>ocorre devido ao depósito de minerais que precipitam na parede da tubulação, diminuindo</w:t>
      </w:r>
      <w:r w:rsidRPr="0005391E">
        <w:t xml:space="preserve"> </w:t>
      </w:r>
      <w:r>
        <w:t>sua capacidade de condução hidráulica e causando problemas relacionados à alteração</w:t>
      </w:r>
      <w:r w:rsidRPr="0005391E">
        <w:t xml:space="preserve"> </w:t>
      </w:r>
      <w:r>
        <w:t>da qualidade da água</w:t>
      </w:r>
      <w:r w:rsidRPr="0005391E">
        <w:t xml:space="preserve"> </w:t>
      </w:r>
      <w:r>
        <w:t>de distribuição</w:t>
      </w:r>
      <w:r w:rsidRPr="0005391E">
        <w:t xml:space="preserve"> </w:t>
      </w:r>
      <w:r>
        <w:t>como</w:t>
      </w:r>
      <w:r w:rsidRPr="0005391E">
        <w:t xml:space="preserve"> </w:t>
      </w:r>
      <w:r>
        <w:t>cor,</w:t>
      </w:r>
      <w:r w:rsidRPr="0005391E">
        <w:t xml:space="preserve"> </w:t>
      </w:r>
      <w:r>
        <w:t>odor e sabor.</w:t>
      </w:r>
    </w:p>
    <w:p w14:paraId="6F04F8F8" w14:textId="77777777" w:rsidR="0005391E" w:rsidRDefault="0005391E" w:rsidP="0005391E">
      <w:pPr>
        <w:pStyle w:val="Normal1"/>
      </w:pPr>
      <w:r>
        <w:t>Grande parte da rede de distribuição de água de Santo</w:t>
      </w:r>
      <w:r w:rsidRPr="0005391E">
        <w:t xml:space="preserve"> </w:t>
      </w:r>
      <w:r>
        <w:t>Antônio de Posse é antiga,</w:t>
      </w:r>
      <w:r w:rsidRPr="0005391E">
        <w:t xml:space="preserve"> </w:t>
      </w:r>
      <w:r>
        <w:t>possuindo</w:t>
      </w:r>
      <w:r w:rsidRPr="0005391E">
        <w:t xml:space="preserve"> </w:t>
      </w:r>
      <w:r>
        <w:t>mais</w:t>
      </w:r>
      <w:r w:rsidRPr="0005391E">
        <w:t xml:space="preserve"> </w:t>
      </w:r>
      <w:r>
        <w:t>de</w:t>
      </w:r>
      <w:r w:rsidRPr="0005391E">
        <w:t xml:space="preserve"> </w:t>
      </w:r>
      <w:r>
        <w:t>30</w:t>
      </w:r>
      <w:r w:rsidRPr="0005391E">
        <w:t xml:space="preserve"> </w:t>
      </w:r>
      <w:r>
        <w:t>anos</w:t>
      </w:r>
      <w:r w:rsidRPr="0005391E">
        <w:t xml:space="preserve"> </w:t>
      </w:r>
      <w:r>
        <w:t>de</w:t>
      </w:r>
      <w:r w:rsidRPr="0005391E">
        <w:t xml:space="preserve"> </w:t>
      </w:r>
      <w:r>
        <w:t>operação.</w:t>
      </w:r>
      <w:r w:rsidRPr="0005391E">
        <w:t xml:space="preserve"> </w:t>
      </w:r>
      <w:r>
        <w:t>Provavelmente</w:t>
      </w:r>
      <w:r w:rsidRPr="0005391E">
        <w:t xml:space="preserve"> </w:t>
      </w:r>
      <w:r>
        <w:t>na</w:t>
      </w:r>
      <w:r w:rsidRPr="0005391E">
        <w:t xml:space="preserve"> </w:t>
      </w:r>
      <w:r>
        <w:t>época</w:t>
      </w:r>
      <w:r w:rsidRPr="0005391E">
        <w:t xml:space="preserve"> </w:t>
      </w:r>
      <w:r>
        <w:t>em</w:t>
      </w:r>
      <w:r w:rsidRPr="0005391E">
        <w:t xml:space="preserve"> </w:t>
      </w:r>
      <w:r>
        <w:t>que</w:t>
      </w:r>
      <w:r w:rsidRPr="0005391E">
        <w:t xml:space="preserve"> </w:t>
      </w:r>
      <w:r>
        <w:t>essas</w:t>
      </w:r>
      <w:r w:rsidRPr="0005391E">
        <w:t xml:space="preserve"> </w:t>
      </w:r>
      <w:r>
        <w:t>redes</w:t>
      </w:r>
      <w:r w:rsidRPr="0005391E">
        <w:t xml:space="preserve"> </w:t>
      </w:r>
      <w:r>
        <w:t>de adução e</w:t>
      </w:r>
      <w:r w:rsidRPr="0005391E">
        <w:t xml:space="preserve"> </w:t>
      </w:r>
      <w:r>
        <w:t>distribuição foram</w:t>
      </w:r>
      <w:r w:rsidRPr="0005391E">
        <w:t xml:space="preserve"> </w:t>
      </w:r>
      <w:r>
        <w:t>implantadas,</w:t>
      </w:r>
      <w:r w:rsidRPr="0005391E">
        <w:t xml:space="preserve"> </w:t>
      </w:r>
      <w:r>
        <w:t>não</w:t>
      </w:r>
      <w:r w:rsidRPr="0005391E">
        <w:t xml:space="preserve"> </w:t>
      </w:r>
      <w:r>
        <w:t>contavam com</w:t>
      </w:r>
      <w:r w:rsidRPr="0005391E">
        <w:t xml:space="preserve"> </w:t>
      </w:r>
      <w:r>
        <w:t>revestimento</w:t>
      </w:r>
      <w:r w:rsidRPr="0005391E">
        <w:t xml:space="preserve"> </w:t>
      </w:r>
      <w:r>
        <w:t>interno.</w:t>
      </w:r>
    </w:p>
    <w:p w14:paraId="2CD034E3" w14:textId="77777777" w:rsidR="0005391E" w:rsidRDefault="0005391E" w:rsidP="0005391E">
      <w:pPr>
        <w:pStyle w:val="Normal1"/>
      </w:pPr>
      <w:r>
        <w:t>A amostra da tubulação substituída evidencia que as redes antigas de ferro fundido do</w:t>
      </w:r>
      <w:r w:rsidRPr="0005391E">
        <w:t xml:space="preserve"> </w:t>
      </w:r>
      <w:r>
        <w:t>município</w:t>
      </w:r>
      <w:r w:rsidRPr="0005391E">
        <w:t xml:space="preserve"> </w:t>
      </w:r>
      <w:r>
        <w:t>encontram-se</w:t>
      </w:r>
      <w:r w:rsidRPr="0005391E">
        <w:t xml:space="preserve"> </w:t>
      </w:r>
      <w:r>
        <w:t>comprometidas</w:t>
      </w:r>
      <w:r w:rsidRPr="0005391E">
        <w:t xml:space="preserve"> </w:t>
      </w:r>
      <w:r>
        <w:t>e</w:t>
      </w:r>
      <w:r w:rsidRPr="0005391E">
        <w:t xml:space="preserve"> </w:t>
      </w:r>
      <w:r>
        <w:t>apresentam</w:t>
      </w:r>
      <w:r w:rsidRPr="0005391E">
        <w:t xml:space="preserve"> </w:t>
      </w:r>
      <w:r>
        <w:t>incrustações</w:t>
      </w:r>
      <w:r w:rsidRPr="0005391E">
        <w:t xml:space="preserve"> </w:t>
      </w:r>
      <w:r>
        <w:t>e</w:t>
      </w:r>
      <w:r w:rsidRPr="0005391E">
        <w:t xml:space="preserve"> </w:t>
      </w:r>
      <w:r>
        <w:t>deposições,</w:t>
      </w:r>
      <w:r w:rsidRPr="0005391E">
        <w:t xml:space="preserve"> </w:t>
      </w:r>
      <w:r>
        <w:t>provável causa da coloração na água.</w:t>
      </w:r>
    </w:p>
    <w:p w14:paraId="4A89A66E" w14:textId="77777777" w:rsidR="0005391E" w:rsidRDefault="0005391E" w:rsidP="0005391E">
      <w:pPr>
        <w:pStyle w:val="Normal1"/>
      </w:pPr>
      <w:r>
        <w:t>Outra</w:t>
      </w:r>
      <w:r w:rsidRPr="0005391E">
        <w:t xml:space="preserve"> </w:t>
      </w:r>
      <w:r>
        <w:t>provável</w:t>
      </w:r>
      <w:r w:rsidRPr="0005391E">
        <w:t xml:space="preserve"> </w:t>
      </w:r>
      <w:r>
        <w:t>causa</w:t>
      </w:r>
      <w:r w:rsidRPr="0005391E">
        <w:t xml:space="preserve"> </w:t>
      </w:r>
      <w:r>
        <w:t>da</w:t>
      </w:r>
      <w:r w:rsidRPr="0005391E">
        <w:t xml:space="preserve"> </w:t>
      </w:r>
      <w:r>
        <w:t>coloração</w:t>
      </w:r>
      <w:r w:rsidRPr="0005391E">
        <w:t xml:space="preserve"> </w:t>
      </w:r>
      <w:r>
        <w:t>presente</w:t>
      </w:r>
      <w:r w:rsidRPr="0005391E">
        <w:t xml:space="preserve"> </w:t>
      </w:r>
      <w:r>
        <w:t>na</w:t>
      </w:r>
      <w:r w:rsidRPr="0005391E">
        <w:t xml:space="preserve"> </w:t>
      </w:r>
      <w:r>
        <w:t>água</w:t>
      </w:r>
      <w:r w:rsidRPr="0005391E">
        <w:t xml:space="preserve"> </w:t>
      </w:r>
      <w:r>
        <w:t>de</w:t>
      </w:r>
      <w:r w:rsidRPr="0005391E">
        <w:t xml:space="preserve"> </w:t>
      </w:r>
      <w:r>
        <w:t>abastecimento</w:t>
      </w:r>
      <w:r w:rsidRPr="0005391E">
        <w:t xml:space="preserve"> </w:t>
      </w:r>
      <w:r>
        <w:t>pode</w:t>
      </w:r>
      <w:r w:rsidRPr="0005391E">
        <w:t xml:space="preserve"> </w:t>
      </w:r>
      <w:r>
        <w:t>ser</w:t>
      </w:r>
      <w:r w:rsidRPr="0005391E">
        <w:t xml:space="preserve"> </w:t>
      </w:r>
      <w:r>
        <w:t>a</w:t>
      </w:r>
      <w:r w:rsidRPr="0005391E">
        <w:t xml:space="preserve"> </w:t>
      </w:r>
      <w:r>
        <w:t>presença de matéria orgânica particulada proveniente da estação de tratamento de água</w:t>
      </w:r>
      <w:r w:rsidRPr="0005391E">
        <w:t xml:space="preserve"> </w:t>
      </w:r>
      <w:r>
        <w:t>ETA Saudade que por apresentar problemas estruturais e operacionais, pode não estar</w:t>
      </w:r>
      <w:r w:rsidRPr="0005391E">
        <w:t xml:space="preserve"> </w:t>
      </w:r>
      <w:r>
        <w:t>removendo</w:t>
      </w:r>
      <w:r w:rsidRPr="0005391E">
        <w:t xml:space="preserve"> </w:t>
      </w:r>
      <w:r>
        <w:t>estas</w:t>
      </w:r>
      <w:r w:rsidRPr="0005391E">
        <w:t xml:space="preserve"> </w:t>
      </w:r>
      <w:r>
        <w:t>substâncias.</w:t>
      </w:r>
      <w:r w:rsidRPr="0005391E">
        <w:t xml:space="preserve"> </w:t>
      </w:r>
      <w:r>
        <w:t>Desta</w:t>
      </w:r>
      <w:r w:rsidRPr="0005391E">
        <w:t xml:space="preserve"> </w:t>
      </w:r>
      <w:r>
        <w:t>forma,</w:t>
      </w:r>
      <w:r w:rsidRPr="0005391E">
        <w:t xml:space="preserve"> </w:t>
      </w:r>
      <w:r>
        <w:t>a</w:t>
      </w:r>
      <w:r w:rsidRPr="0005391E">
        <w:t xml:space="preserve"> </w:t>
      </w:r>
      <w:r>
        <w:t>questão</w:t>
      </w:r>
      <w:r w:rsidRPr="0005391E">
        <w:t xml:space="preserve"> </w:t>
      </w:r>
      <w:r>
        <w:t>da</w:t>
      </w:r>
      <w:r w:rsidRPr="0005391E">
        <w:t xml:space="preserve"> </w:t>
      </w:r>
      <w:r>
        <w:t>coloração</w:t>
      </w:r>
      <w:r w:rsidRPr="0005391E">
        <w:t xml:space="preserve"> </w:t>
      </w:r>
      <w:r>
        <w:t>pode</w:t>
      </w:r>
      <w:r w:rsidRPr="0005391E">
        <w:t xml:space="preserve"> </w:t>
      </w:r>
      <w:r>
        <w:t>ser</w:t>
      </w:r>
      <w:r w:rsidRPr="0005391E">
        <w:t xml:space="preserve"> </w:t>
      </w:r>
      <w:r>
        <w:t>um</w:t>
      </w:r>
      <w:r w:rsidRPr="0005391E">
        <w:t xml:space="preserve"> </w:t>
      </w:r>
      <w:r>
        <w:t xml:space="preserve">problema </w:t>
      </w:r>
      <w:r>
        <w:lastRenderedPageBreak/>
        <w:t>de ineficiência do sistema de tratamento, aliado à idade e avarias da rede de</w:t>
      </w:r>
      <w:r w:rsidRPr="0005391E">
        <w:t xml:space="preserve"> </w:t>
      </w:r>
      <w:r>
        <w:t>adução</w:t>
      </w:r>
      <w:r w:rsidRPr="0005391E">
        <w:t xml:space="preserve"> </w:t>
      </w:r>
      <w:r>
        <w:t>e distribuição</w:t>
      </w:r>
      <w:r w:rsidRPr="0005391E">
        <w:t xml:space="preserve"> </w:t>
      </w:r>
      <w:r>
        <w:t>de água</w:t>
      </w:r>
      <w:r w:rsidRPr="0005391E">
        <w:t xml:space="preserve"> </w:t>
      </w:r>
      <w:r>
        <w:t>tratada.</w:t>
      </w:r>
    </w:p>
    <w:p w14:paraId="1DC2AC1F" w14:textId="77777777" w:rsidR="0005391E" w:rsidRDefault="0005391E" w:rsidP="0005391E">
      <w:pPr>
        <w:pStyle w:val="Normal1"/>
      </w:pPr>
      <w:r>
        <w:t>Atualmente o DAE não possui uma programação periódica de manutenção preventiva das</w:t>
      </w:r>
      <w:r w:rsidRPr="0005391E">
        <w:t xml:space="preserve"> </w:t>
      </w:r>
      <w:r>
        <w:t>redes, ou de limpeza química e/ou mecânica das estruturas.</w:t>
      </w:r>
      <w:r w:rsidRPr="0005391E">
        <w:t xml:space="preserve"> </w:t>
      </w:r>
      <w:r>
        <w:t>Também não é realizada</w:t>
      </w:r>
      <w:r w:rsidRPr="0005391E">
        <w:t xml:space="preserve"> </w:t>
      </w:r>
      <w:r>
        <w:t>pelo DAE a coleta diária de amostras de água nas diversas etapas do tratamento para</w:t>
      </w:r>
      <w:r w:rsidRPr="0005391E">
        <w:t xml:space="preserve"> </w:t>
      </w:r>
      <w:r>
        <w:t>análise</w:t>
      </w:r>
      <w:r w:rsidRPr="0005391E">
        <w:t xml:space="preserve"> </w:t>
      </w:r>
      <w:r>
        <w:t>laboratorial.</w:t>
      </w:r>
    </w:p>
    <w:p w14:paraId="5051D2CA" w14:textId="385CC753" w:rsidR="0005391E" w:rsidRDefault="0005391E" w:rsidP="0005391E">
      <w:pPr>
        <w:pStyle w:val="Normal1"/>
      </w:pPr>
      <w:r>
        <w:t>A ETA Saudade não dispõe ainda de equipamentos de medição de parâmetros físico-químicos como sensor de turbidez ou sistema de medição automática de pH, o que</w:t>
      </w:r>
      <w:r w:rsidRPr="0005391E">
        <w:t xml:space="preserve"> </w:t>
      </w:r>
      <w:r>
        <w:t>dificulta</w:t>
      </w:r>
      <w:r w:rsidRPr="0005391E">
        <w:t xml:space="preserve"> </w:t>
      </w:r>
      <w:r>
        <w:t>o</w:t>
      </w:r>
      <w:r w:rsidRPr="0005391E">
        <w:t xml:space="preserve"> </w:t>
      </w:r>
      <w:r>
        <w:t>controle do</w:t>
      </w:r>
      <w:r w:rsidRPr="0005391E">
        <w:t xml:space="preserve"> </w:t>
      </w:r>
      <w:r>
        <w:t>resultado</w:t>
      </w:r>
      <w:r w:rsidRPr="0005391E">
        <w:t xml:space="preserve"> </w:t>
      </w:r>
      <w:r>
        <w:t>final da</w:t>
      </w:r>
      <w:r w:rsidRPr="0005391E">
        <w:t xml:space="preserve"> </w:t>
      </w:r>
      <w:r>
        <w:t>qualidade</w:t>
      </w:r>
      <w:r w:rsidRPr="0005391E">
        <w:t xml:space="preserve"> </w:t>
      </w:r>
      <w:r>
        <w:t>da</w:t>
      </w:r>
      <w:r w:rsidRPr="0005391E">
        <w:t xml:space="preserve"> </w:t>
      </w:r>
      <w:r>
        <w:t>água</w:t>
      </w:r>
      <w:r w:rsidRPr="0005391E">
        <w:t xml:space="preserve"> </w:t>
      </w:r>
      <w:r>
        <w:t>tratada na</w:t>
      </w:r>
      <w:r w:rsidRPr="0005391E">
        <w:t xml:space="preserve"> </w:t>
      </w:r>
      <w:r>
        <w:t>estação.</w:t>
      </w:r>
    </w:p>
    <w:p w14:paraId="728C9CCD" w14:textId="25B8A45C" w:rsidR="003C63CD" w:rsidRDefault="0005391E" w:rsidP="0005391E">
      <w:pPr>
        <w:pStyle w:val="Normal1"/>
        <w:rPr>
          <w:rFonts w:cs="Arial"/>
          <w:highlight w:val="yellow"/>
        </w:rPr>
      </w:pPr>
      <w:r>
        <w:t>Verifica-se,</w:t>
      </w:r>
      <w:r w:rsidRPr="0005391E">
        <w:t xml:space="preserve"> </w:t>
      </w:r>
      <w:r>
        <w:t>finalmente,</w:t>
      </w:r>
      <w:r w:rsidRPr="0005391E">
        <w:t xml:space="preserve"> </w:t>
      </w:r>
      <w:r>
        <w:t>a</w:t>
      </w:r>
      <w:r w:rsidRPr="0005391E">
        <w:t xml:space="preserve"> </w:t>
      </w:r>
      <w:r>
        <w:t>necessidade</w:t>
      </w:r>
      <w:r w:rsidRPr="0005391E">
        <w:t xml:space="preserve"> </w:t>
      </w:r>
      <w:r>
        <w:t>de</w:t>
      </w:r>
      <w:r w:rsidRPr="0005391E">
        <w:t xml:space="preserve"> </w:t>
      </w:r>
      <w:r>
        <w:t>treinamento</w:t>
      </w:r>
      <w:r w:rsidRPr="0005391E">
        <w:t xml:space="preserve"> </w:t>
      </w:r>
      <w:r>
        <w:t>e</w:t>
      </w:r>
      <w:r w:rsidRPr="0005391E">
        <w:t xml:space="preserve"> </w:t>
      </w:r>
      <w:r>
        <w:t>qualificação</w:t>
      </w:r>
      <w:r w:rsidRPr="0005391E">
        <w:t xml:space="preserve"> </w:t>
      </w:r>
      <w:r>
        <w:t>de</w:t>
      </w:r>
      <w:r w:rsidRPr="0005391E">
        <w:t xml:space="preserve"> </w:t>
      </w:r>
      <w:r>
        <w:t>pessoal</w:t>
      </w:r>
      <w:r w:rsidRPr="0005391E">
        <w:t xml:space="preserve"> </w:t>
      </w:r>
      <w:r>
        <w:t>de</w:t>
      </w:r>
      <w:r w:rsidRPr="0005391E">
        <w:t xml:space="preserve"> </w:t>
      </w:r>
      <w:r>
        <w:t>operação e manutenção da estação de tratamento de água a fim de se reduzir falhas no</w:t>
      </w:r>
      <w:r w:rsidRPr="0005391E">
        <w:t xml:space="preserve"> </w:t>
      </w:r>
      <w:r>
        <w:t>processo e</w:t>
      </w:r>
      <w:r w:rsidRPr="0005391E">
        <w:t xml:space="preserve"> </w:t>
      </w:r>
      <w:r>
        <w:t>melhorar a eficiência do sistema de tratamento</w:t>
      </w:r>
      <w:r>
        <w:rPr>
          <w:lang w:val="pt-BR"/>
        </w:rPr>
        <w:t>.</w:t>
      </w:r>
    </w:p>
    <w:p w14:paraId="2C9FCAFF" w14:textId="77777777" w:rsidR="00804D0F" w:rsidRPr="005F66C4" w:rsidRDefault="00804D0F" w:rsidP="001F68E8">
      <w:pPr>
        <w:tabs>
          <w:tab w:val="left" w:pos="7640"/>
        </w:tabs>
        <w:spacing w:after="120" w:line="240" w:lineRule="auto"/>
        <w:ind w:firstLine="709"/>
        <w:jc w:val="both"/>
        <w:rPr>
          <w:rFonts w:ascii="Arial" w:hAnsi="Arial" w:cs="Arial"/>
          <w:highlight w:val="yellow"/>
        </w:rPr>
      </w:pPr>
    </w:p>
    <w:p w14:paraId="383D15DA" w14:textId="77777777" w:rsidR="00004E42" w:rsidRPr="005F66C4" w:rsidRDefault="003F3701" w:rsidP="00E8404C">
      <w:pPr>
        <w:pStyle w:val="Ttulo1"/>
        <w:rPr>
          <w:rFonts w:cs="Arial"/>
          <w:szCs w:val="22"/>
        </w:rPr>
      </w:pPr>
      <w:bookmarkStart w:id="6" w:name="_Toc381192229"/>
      <w:bookmarkStart w:id="7" w:name="_Toc384140767"/>
      <w:bookmarkStart w:id="8" w:name="_Toc135300278"/>
      <w:r w:rsidRPr="005F66C4">
        <w:rPr>
          <w:rFonts w:cs="Arial"/>
          <w:szCs w:val="22"/>
        </w:rPr>
        <w:t>A PERDA DE ÁGUA NO ABASTECIMENTO PÚBLICO</w:t>
      </w:r>
      <w:bookmarkEnd w:id="6"/>
      <w:bookmarkEnd w:id="7"/>
      <w:bookmarkEnd w:id="8"/>
    </w:p>
    <w:p w14:paraId="0E858C62" w14:textId="77777777" w:rsidR="005A4509" w:rsidRDefault="005A4509" w:rsidP="005F66C4">
      <w:pPr>
        <w:pStyle w:val="Normal1"/>
      </w:pPr>
    </w:p>
    <w:p w14:paraId="1A7C16C0" w14:textId="11928CAD" w:rsidR="00004E42" w:rsidRPr="005F66C4" w:rsidRDefault="00004E42" w:rsidP="005F66C4">
      <w:pPr>
        <w:pStyle w:val="Normal1"/>
      </w:pPr>
      <w:r w:rsidRPr="005F66C4">
        <w:t xml:space="preserve">Para o entendimento do alcance dos trabalhos objeto deste Termo de Referência, serão apresentados os conceitos a serem adotados para as perdas de água em sistemas de abastecimento público de saneamento, e um contexto geral desse problema, a fim de destacar a importância </w:t>
      </w:r>
      <w:r w:rsidR="005C4644" w:rsidRPr="005F66C4">
        <w:t xml:space="preserve">da </w:t>
      </w:r>
      <w:r w:rsidR="00E22AAC">
        <w:rPr>
          <w:lang w:val="pt-BR"/>
        </w:rPr>
        <w:t>elaboração</w:t>
      </w:r>
      <w:r w:rsidR="005C4644" w:rsidRPr="005F66C4">
        <w:t xml:space="preserve"> do plano em questão.</w:t>
      </w:r>
    </w:p>
    <w:p w14:paraId="25819353" w14:textId="77777777" w:rsidR="00004E42" w:rsidRPr="005F66C4" w:rsidRDefault="00004E42" w:rsidP="005F66C4">
      <w:pPr>
        <w:pStyle w:val="Normal1"/>
      </w:pPr>
      <w:r w:rsidRPr="005F66C4">
        <w:t>Em sistemas públicos de abastecimento, do ponto de vista operacional, as perdas de água consideradas correspondem aos volumes não contabilizados. Estes englobam tanto as perdas físicas, que representam a parcela não considerada, como as perdas não físicas, que correspondem à água consumida e não registrada.</w:t>
      </w:r>
    </w:p>
    <w:p w14:paraId="76FDAD3E" w14:textId="77777777" w:rsidR="00004E42" w:rsidRPr="005F66C4" w:rsidRDefault="00004E42" w:rsidP="005F66C4">
      <w:pPr>
        <w:pStyle w:val="Normal1"/>
      </w:pPr>
      <w:r w:rsidRPr="005F66C4">
        <w:t>As perdas físicas representam a água que efetivamente não chega ao consumo, devido aos vazamentos no sistema ou à utilização na operação do sistema. As perdas não físicas representam a água consumida que não é medida, devido à imprecisão e falhas nos hidrômetros, ligações clandestinas ou não cadastradas, fraudes em hidrômetros e outras. São também conhecidas como perdas de faturamento, uma vez que seu principal indicador é a relação entre o volume disponibilizado e o volume faturado.</w:t>
      </w:r>
    </w:p>
    <w:p w14:paraId="7CEC1868" w14:textId="77777777" w:rsidR="00004E42" w:rsidRPr="005F66C4" w:rsidRDefault="00004E42" w:rsidP="005F66C4">
      <w:pPr>
        <w:pStyle w:val="Normal1"/>
      </w:pPr>
      <w:r w:rsidRPr="005F66C4">
        <w:t>A redução das perdas físicas permite diminuir os custos de produção, mediante redução do consumo de energia elétrica, de produtos químicos etc., e utilizar as instalações existentes para aumentar a oferta de água, sem expansão do sistema produtor. A redução das perdas não físicas permite aumentar a receita tarifária, melhorando a eficiência dos serviços prestados e o desempenho financeiro do prestador de serviços.</w:t>
      </w:r>
    </w:p>
    <w:p w14:paraId="08715BC6" w14:textId="77777777" w:rsidR="00004E42" w:rsidRPr="005F66C4" w:rsidRDefault="00004E42" w:rsidP="005F66C4">
      <w:pPr>
        <w:pStyle w:val="Normal1"/>
      </w:pPr>
      <w:r w:rsidRPr="005F66C4">
        <w:t>Em 1997, o Governo Federal lançou o Programa Nacional de Combate ao Desperdício de Água - PNCDA. Esse programa tem por objetivo geral</w:t>
      </w:r>
      <w:r w:rsidR="00B66598" w:rsidRPr="005F66C4">
        <w:t>,</w:t>
      </w:r>
      <w:r w:rsidRPr="005F66C4">
        <w:t xml:space="preserve"> promover o uso </w:t>
      </w:r>
      <w:r w:rsidRPr="005F66C4">
        <w:lastRenderedPageBreak/>
        <w:t>racional da água de abastecimento público nas cidades brasileiras e, como objetivos específicos, definir e implementar um conjunto de ações para uma efetiva economia dos volumes de água demandados para consumo nas áreas urbanas.</w:t>
      </w:r>
    </w:p>
    <w:p w14:paraId="7FDA767E" w14:textId="77777777" w:rsidR="00004E42" w:rsidRPr="005F66C4" w:rsidRDefault="00004E42" w:rsidP="00502041">
      <w:pPr>
        <w:spacing w:after="120" w:line="240" w:lineRule="auto"/>
        <w:rPr>
          <w:rFonts w:ascii="Arial" w:hAnsi="Arial" w:cs="Arial"/>
        </w:rPr>
      </w:pPr>
    </w:p>
    <w:p w14:paraId="7B00CF7C" w14:textId="682A9303" w:rsidR="00004E42" w:rsidRPr="005F66C4" w:rsidRDefault="00297A73" w:rsidP="00297A73">
      <w:pPr>
        <w:pStyle w:val="Ttulo2"/>
        <w:numPr>
          <w:ilvl w:val="0"/>
          <w:numId w:val="0"/>
        </w:numPr>
        <w:ind w:left="1034"/>
      </w:pPr>
      <w:bookmarkStart w:id="9" w:name="_Toc377392307"/>
      <w:bookmarkStart w:id="10" w:name="_Toc377393561"/>
      <w:bookmarkStart w:id="11" w:name="_Toc377393648"/>
      <w:bookmarkStart w:id="12" w:name="_Toc377393735"/>
      <w:bookmarkStart w:id="13" w:name="_Toc377393846"/>
      <w:bookmarkStart w:id="14" w:name="_Toc377393935"/>
      <w:bookmarkStart w:id="15" w:name="_Toc377394403"/>
      <w:bookmarkStart w:id="16" w:name="_Toc377394443"/>
      <w:bookmarkStart w:id="17" w:name="_Toc377394583"/>
      <w:bookmarkStart w:id="18" w:name="_Toc377396385"/>
      <w:bookmarkStart w:id="19" w:name="_Toc377723070"/>
      <w:bookmarkStart w:id="20" w:name="_Toc379959771"/>
      <w:bookmarkStart w:id="21" w:name="_Toc380502369"/>
      <w:bookmarkStart w:id="22" w:name="_Toc381013191"/>
      <w:bookmarkStart w:id="23" w:name="_Toc381013316"/>
      <w:bookmarkStart w:id="24" w:name="_Toc381177155"/>
      <w:bookmarkStart w:id="25" w:name="_Toc381177256"/>
      <w:bookmarkStart w:id="26" w:name="_Toc381177300"/>
      <w:bookmarkStart w:id="27" w:name="_Toc381186506"/>
      <w:bookmarkStart w:id="28" w:name="_Toc381186577"/>
      <w:bookmarkStart w:id="29" w:name="_Toc381186653"/>
      <w:bookmarkStart w:id="30" w:name="_Toc381186742"/>
      <w:bookmarkStart w:id="31" w:name="_Toc381190131"/>
      <w:bookmarkStart w:id="32" w:name="_Toc381190663"/>
      <w:bookmarkStart w:id="33" w:name="_Toc381190704"/>
      <w:bookmarkStart w:id="34" w:name="_Toc381190982"/>
      <w:bookmarkStart w:id="35" w:name="_Toc381192230"/>
      <w:bookmarkStart w:id="36" w:name="_Toc383776445"/>
      <w:bookmarkStart w:id="37" w:name="_Toc381192231"/>
      <w:bookmarkStart w:id="38" w:name="_Toc384140768"/>
      <w:bookmarkStart w:id="39" w:name="_Toc135300279"/>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Pr>
          <w:rFonts w:eastAsia="Calibri"/>
          <w:lang w:val="pt-BR"/>
        </w:rPr>
        <w:t xml:space="preserve">2.1 </w:t>
      </w:r>
      <w:r w:rsidR="00004E42" w:rsidRPr="005F66C4">
        <w:rPr>
          <w:rFonts w:eastAsia="Calibri"/>
        </w:rPr>
        <w:t>Perdas Físicas</w:t>
      </w:r>
      <w:bookmarkEnd w:id="37"/>
      <w:bookmarkEnd w:id="38"/>
      <w:bookmarkEnd w:id="39"/>
    </w:p>
    <w:p w14:paraId="24DE7665" w14:textId="77777777" w:rsidR="00E46A36" w:rsidRDefault="00E46A36" w:rsidP="005F66C4">
      <w:pPr>
        <w:pStyle w:val="Normal1"/>
      </w:pPr>
    </w:p>
    <w:p w14:paraId="6924B0DF" w14:textId="6385F395" w:rsidR="00C579AD" w:rsidRPr="005F66C4" w:rsidRDefault="00004E42" w:rsidP="005F66C4">
      <w:pPr>
        <w:pStyle w:val="Normal1"/>
      </w:pPr>
      <w:r w:rsidRPr="005F66C4">
        <w:t>As perdas físicas podem ser classificadas em perdas operacionais e vazamentos. As perdas operacionais são associadas à operação do sistema, tais como, lavagem dos filtros, descarga em redes, limpeza e extravasamento de reservatório etc. A implantação</w:t>
      </w:r>
      <w:r w:rsidRPr="005F66C4">
        <w:rPr>
          <w:color w:val="FF0000"/>
        </w:rPr>
        <w:t xml:space="preserve"> </w:t>
      </w:r>
      <w:r w:rsidRPr="005F66C4">
        <w:t>de melhorias na operação e no controle operacional, bem como a instalação de alarmes e automação podem reduzir sensivelmente as perdas operacionais. As perdas por vazamentos são decorrentes de rupturas em adutoras, subadutoras, redes e ramais prediais, falhas em conexões e peças especiais, trincas nas estruturas e defeitos nas impermeabilizações das ETAs e reservatórios.</w:t>
      </w:r>
      <w:r w:rsidR="004F67ED" w:rsidRPr="005F66C4">
        <w:t xml:space="preserve"> </w:t>
      </w:r>
    </w:p>
    <w:p w14:paraId="3FA23959" w14:textId="511B5784" w:rsidR="00004E42" w:rsidRPr="005F66C4" w:rsidRDefault="00E166C9" w:rsidP="005F66C4">
      <w:pPr>
        <w:pStyle w:val="Normal1"/>
      </w:pPr>
      <w:r w:rsidRPr="005F66C4">
        <w:t xml:space="preserve">O Quadro </w:t>
      </w:r>
      <w:r w:rsidR="00E46A36">
        <w:rPr>
          <w:lang w:val="pt-BR"/>
        </w:rPr>
        <w:t>2</w:t>
      </w:r>
      <w:r w:rsidR="00637337" w:rsidRPr="005F66C4">
        <w:t xml:space="preserve"> apresenta</w:t>
      </w:r>
      <w:r w:rsidR="00AC4B74" w:rsidRPr="005F66C4">
        <w:t xml:space="preserve"> as principais causas de perdas físicas no sistema de abastecimento de água: </w:t>
      </w:r>
    </w:p>
    <w:p w14:paraId="5AA841FA" w14:textId="77777777" w:rsidR="0060527A" w:rsidRPr="005F66C4" w:rsidRDefault="0060527A" w:rsidP="00502041">
      <w:pPr>
        <w:autoSpaceDE w:val="0"/>
        <w:autoSpaceDN w:val="0"/>
        <w:adjustRightInd w:val="0"/>
        <w:spacing w:after="120" w:line="240" w:lineRule="auto"/>
        <w:ind w:firstLine="709"/>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0"/>
        <w:gridCol w:w="3071"/>
      </w:tblGrid>
      <w:tr w:rsidR="00E166C9" w:rsidRPr="005F66C4" w14:paraId="5B336006" w14:textId="77777777" w:rsidTr="004E72C2">
        <w:trPr>
          <w:tblHeader/>
        </w:trPr>
        <w:tc>
          <w:tcPr>
            <w:tcW w:w="9211" w:type="dxa"/>
            <w:gridSpan w:val="3"/>
            <w:tcBorders>
              <w:top w:val="nil"/>
              <w:left w:val="nil"/>
              <w:bottom w:val="single" w:sz="4" w:space="0" w:color="auto"/>
              <w:right w:val="nil"/>
            </w:tcBorders>
            <w:shd w:val="clear" w:color="auto" w:fill="auto"/>
            <w:vAlign w:val="center"/>
          </w:tcPr>
          <w:p w14:paraId="165BCF7B" w14:textId="13F1912E" w:rsidR="00E166C9" w:rsidRPr="005F66C4" w:rsidRDefault="00E166C9" w:rsidP="00E166C9">
            <w:pPr>
              <w:spacing w:after="0"/>
              <w:jc w:val="center"/>
              <w:rPr>
                <w:rFonts w:ascii="Arial" w:hAnsi="Arial" w:cs="Arial"/>
                <w:b/>
                <w:sz w:val="20"/>
                <w:szCs w:val="20"/>
              </w:rPr>
            </w:pPr>
            <w:r w:rsidRPr="005F66C4">
              <w:rPr>
                <w:rFonts w:ascii="Arial" w:hAnsi="Arial" w:cs="Arial"/>
                <w:sz w:val="20"/>
                <w:szCs w:val="20"/>
              </w:rPr>
              <w:t xml:space="preserve">Quadro </w:t>
            </w:r>
            <w:r w:rsidR="00E46A36">
              <w:rPr>
                <w:rFonts w:ascii="Arial" w:hAnsi="Arial" w:cs="Arial"/>
                <w:sz w:val="20"/>
                <w:szCs w:val="20"/>
              </w:rPr>
              <w:t>2</w:t>
            </w:r>
            <w:r w:rsidRPr="005F66C4">
              <w:rPr>
                <w:rFonts w:ascii="Arial" w:hAnsi="Arial" w:cs="Arial"/>
                <w:sz w:val="20"/>
                <w:szCs w:val="20"/>
              </w:rPr>
              <w:t xml:space="preserve">. </w:t>
            </w:r>
            <w:r w:rsidR="005F66C4" w:rsidRPr="005F66C4">
              <w:rPr>
                <w:rFonts w:ascii="Arial" w:hAnsi="Arial" w:cs="Arial"/>
                <w:sz w:val="20"/>
                <w:szCs w:val="20"/>
              </w:rPr>
              <w:t>Perdas Físicas no sistema de abastecimento de água</w:t>
            </w:r>
          </w:p>
        </w:tc>
      </w:tr>
      <w:tr w:rsidR="00E166C9" w:rsidRPr="005F66C4" w14:paraId="0F3A50AE" w14:textId="77777777" w:rsidTr="004E72C2">
        <w:trPr>
          <w:tblHeader/>
        </w:trPr>
        <w:tc>
          <w:tcPr>
            <w:tcW w:w="3070" w:type="dxa"/>
            <w:tcBorders>
              <w:top w:val="single" w:sz="4" w:space="0" w:color="auto"/>
            </w:tcBorders>
            <w:shd w:val="clear" w:color="auto" w:fill="auto"/>
            <w:vAlign w:val="center"/>
          </w:tcPr>
          <w:p w14:paraId="5CF7A4D0" w14:textId="77777777" w:rsidR="00E166C9" w:rsidRPr="005F66C4" w:rsidRDefault="00E166C9" w:rsidP="00E166C9">
            <w:pPr>
              <w:spacing w:after="0"/>
              <w:jc w:val="center"/>
              <w:rPr>
                <w:rFonts w:ascii="Arial" w:hAnsi="Arial" w:cs="Arial"/>
                <w:b/>
              </w:rPr>
            </w:pPr>
            <w:r w:rsidRPr="005F66C4">
              <w:rPr>
                <w:rFonts w:ascii="Arial" w:hAnsi="Arial" w:cs="Arial"/>
                <w:b/>
              </w:rPr>
              <w:t>Parte do Sistema</w:t>
            </w:r>
          </w:p>
        </w:tc>
        <w:tc>
          <w:tcPr>
            <w:tcW w:w="3070" w:type="dxa"/>
            <w:tcBorders>
              <w:top w:val="single" w:sz="4" w:space="0" w:color="auto"/>
            </w:tcBorders>
            <w:shd w:val="clear" w:color="auto" w:fill="auto"/>
            <w:vAlign w:val="center"/>
          </w:tcPr>
          <w:p w14:paraId="237AA937" w14:textId="77777777" w:rsidR="00E166C9" w:rsidRPr="005F66C4" w:rsidRDefault="00E166C9" w:rsidP="00E166C9">
            <w:pPr>
              <w:spacing w:after="0"/>
              <w:jc w:val="center"/>
              <w:rPr>
                <w:rFonts w:ascii="Arial" w:hAnsi="Arial" w:cs="Arial"/>
                <w:b/>
              </w:rPr>
            </w:pPr>
            <w:r w:rsidRPr="005F66C4">
              <w:rPr>
                <w:rFonts w:ascii="Arial" w:hAnsi="Arial" w:cs="Arial"/>
                <w:b/>
              </w:rPr>
              <w:t>Origem</w:t>
            </w:r>
          </w:p>
        </w:tc>
        <w:tc>
          <w:tcPr>
            <w:tcW w:w="3071" w:type="dxa"/>
            <w:tcBorders>
              <w:top w:val="single" w:sz="4" w:space="0" w:color="auto"/>
            </w:tcBorders>
            <w:shd w:val="clear" w:color="auto" w:fill="auto"/>
            <w:vAlign w:val="center"/>
          </w:tcPr>
          <w:p w14:paraId="33BA5ACE" w14:textId="77777777" w:rsidR="00E166C9" w:rsidRPr="005F66C4" w:rsidRDefault="00E166C9" w:rsidP="00E166C9">
            <w:pPr>
              <w:spacing w:after="0"/>
              <w:jc w:val="center"/>
              <w:rPr>
                <w:rFonts w:ascii="Arial" w:hAnsi="Arial" w:cs="Arial"/>
                <w:b/>
              </w:rPr>
            </w:pPr>
            <w:r w:rsidRPr="005F66C4">
              <w:rPr>
                <w:rFonts w:ascii="Arial" w:hAnsi="Arial" w:cs="Arial"/>
                <w:b/>
              </w:rPr>
              <w:t>Magnitude</w:t>
            </w:r>
          </w:p>
        </w:tc>
      </w:tr>
      <w:tr w:rsidR="00E166C9" w:rsidRPr="005F66C4" w14:paraId="28C112A2" w14:textId="77777777" w:rsidTr="004E72C2">
        <w:tc>
          <w:tcPr>
            <w:tcW w:w="3070" w:type="dxa"/>
            <w:shd w:val="clear" w:color="auto" w:fill="auto"/>
            <w:vAlign w:val="center"/>
          </w:tcPr>
          <w:p w14:paraId="4B35CD65" w14:textId="77777777" w:rsidR="00E166C9" w:rsidRPr="005F66C4" w:rsidRDefault="00E166C9" w:rsidP="00E166C9">
            <w:pPr>
              <w:spacing w:after="0"/>
              <w:jc w:val="center"/>
              <w:rPr>
                <w:rFonts w:ascii="Arial" w:hAnsi="Arial" w:cs="Arial"/>
              </w:rPr>
            </w:pPr>
            <w:r w:rsidRPr="005F66C4">
              <w:rPr>
                <w:rFonts w:ascii="Arial" w:hAnsi="Arial" w:cs="Arial"/>
              </w:rPr>
              <w:t>Captação</w:t>
            </w:r>
          </w:p>
        </w:tc>
        <w:tc>
          <w:tcPr>
            <w:tcW w:w="3070" w:type="dxa"/>
            <w:shd w:val="clear" w:color="auto" w:fill="auto"/>
            <w:vAlign w:val="center"/>
          </w:tcPr>
          <w:p w14:paraId="6A157FA5" w14:textId="77777777" w:rsidR="00E166C9" w:rsidRPr="005F66C4" w:rsidRDefault="00E166C9" w:rsidP="00E166C9">
            <w:pPr>
              <w:spacing w:after="0"/>
              <w:jc w:val="center"/>
              <w:rPr>
                <w:rFonts w:ascii="Arial" w:hAnsi="Arial" w:cs="Arial"/>
              </w:rPr>
            </w:pPr>
            <w:r w:rsidRPr="005F66C4">
              <w:rPr>
                <w:rFonts w:ascii="Arial" w:hAnsi="Arial" w:cs="Arial"/>
              </w:rPr>
              <w:t>Limpeza do poço de sucção</w:t>
            </w:r>
          </w:p>
          <w:p w14:paraId="55CEC29E" w14:textId="77777777" w:rsidR="00E166C9" w:rsidRPr="005F66C4" w:rsidRDefault="00E166C9" w:rsidP="00E166C9">
            <w:pPr>
              <w:spacing w:after="0"/>
              <w:jc w:val="center"/>
              <w:rPr>
                <w:rFonts w:ascii="Arial" w:hAnsi="Arial" w:cs="Arial"/>
              </w:rPr>
            </w:pPr>
            <w:r w:rsidRPr="005F66C4">
              <w:rPr>
                <w:rFonts w:ascii="Arial" w:hAnsi="Arial" w:cs="Arial"/>
              </w:rPr>
              <w:t>Limpeza da caixa de areia</w:t>
            </w:r>
          </w:p>
        </w:tc>
        <w:tc>
          <w:tcPr>
            <w:tcW w:w="3071" w:type="dxa"/>
            <w:shd w:val="clear" w:color="auto" w:fill="auto"/>
            <w:vAlign w:val="center"/>
          </w:tcPr>
          <w:p w14:paraId="780D13E4" w14:textId="77777777" w:rsidR="00E166C9" w:rsidRPr="005F66C4" w:rsidRDefault="00E166C9" w:rsidP="00E166C9">
            <w:pPr>
              <w:spacing w:after="0"/>
              <w:jc w:val="center"/>
              <w:rPr>
                <w:rFonts w:ascii="Arial" w:hAnsi="Arial" w:cs="Arial"/>
              </w:rPr>
            </w:pPr>
            <w:r w:rsidRPr="005F66C4">
              <w:rPr>
                <w:rFonts w:ascii="Arial" w:hAnsi="Arial" w:cs="Arial"/>
              </w:rPr>
              <w:t>Variável, função do estado das tubulações e da eficiência operacional</w:t>
            </w:r>
          </w:p>
        </w:tc>
      </w:tr>
      <w:tr w:rsidR="00E166C9" w:rsidRPr="005F66C4" w14:paraId="51884A75" w14:textId="77777777" w:rsidTr="004E72C2">
        <w:tc>
          <w:tcPr>
            <w:tcW w:w="3070" w:type="dxa"/>
            <w:shd w:val="clear" w:color="auto" w:fill="auto"/>
            <w:vAlign w:val="center"/>
          </w:tcPr>
          <w:p w14:paraId="11F48D9F" w14:textId="77777777" w:rsidR="00E166C9" w:rsidRPr="005F66C4" w:rsidRDefault="00E166C9" w:rsidP="00E166C9">
            <w:pPr>
              <w:spacing w:after="0"/>
              <w:jc w:val="center"/>
              <w:rPr>
                <w:rFonts w:ascii="Arial" w:hAnsi="Arial" w:cs="Arial"/>
              </w:rPr>
            </w:pPr>
            <w:r w:rsidRPr="005F66C4">
              <w:rPr>
                <w:rFonts w:ascii="Arial" w:hAnsi="Arial" w:cs="Arial"/>
              </w:rPr>
              <w:t>Adução de Água Bruta</w:t>
            </w:r>
          </w:p>
        </w:tc>
        <w:tc>
          <w:tcPr>
            <w:tcW w:w="3070" w:type="dxa"/>
            <w:shd w:val="clear" w:color="auto" w:fill="auto"/>
            <w:vAlign w:val="center"/>
          </w:tcPr>
          <w:p w14:paraId="6DE9CC26" w14:textId="77777777" w:rsidR="00E166C9" w:rsidRPr="005F66C4" w:rsidRDefault="00E166C9" w:rsidP="00E166C9">
            <w:pPr>
              <w:spacing w:after="0"/>
              <w:jc w:val="center"/>
              <w:rPr>
                <w:rFonts w:ascii="Arial" w:hAnsi="Arial" w:cs="Arial"/>
              </w:rPr>
            </w:pPr>
            <w:r w:rsidRPr="005F66C4">
              <w:rPr>
                <w:rFonts w:ascii="Arial" w:hAnsi="Arial" w:cs="Arial"/>
              </w:rPr>
              <w:t>Vazamentos nas tubulações</w:t>
            </w:r>
          </w:p>
        </w:tc>
        <w:tc>
          <w:tcPr>
            <w:tcW w:w="3071" w:type="dxa"/>
            <w:shd w:val="clear" w:color="auto" w:fill="auto"/>
            <w:vAlign w:val="center"/>
          </w:tcPr>
          <w:p w14:paraId="3D49C145" w14:textId="77777777" w:rsidR="00E166C9" w:rsidRPr="005F66C4" w:rsidRDefault="00E166C9" w:rsidP="00E166C9">
            <w:pPr>
              <w:spacing w:after="0"/>
              <w:jc w:val="center"/>
              <w:rPr>
                <w:rFonts w:ascii="Arial" w:hAnsi="Arial" w:cs="Arial"/>
              </w:rPr>
            </w:pPr>
            <w:r w:rsidRPr="005F66C4">
              <w:rPr>
                <w:rFonts w:ascii="Arial" w:hAnsi="Arial" w:cs="Arial"/>
              </w:rPr>
              <w:t>Variável, função do estado das tubulações</w:t>
            </w:r>
          </w:p>
        </w:tc>
      </w:tr>
      <w:tr w:rsidR="00E166C9" w:rsidRPr="005F66C4" w14:paraId="2088ED00" w14:textId="77777777" w:rsidTr="004E72C2">
        <w:tc>
          <w:tcPr>
            <w:tcW w:w="3070" w:type="dxa"/>
            <w:shd w:val="clear" w:color="auto" w:fill="auto"/>
            <w:vAlign w:val="center"/>
          </w:tcPr>
          <w:p w14:paraId="749D54E6" w14:textId="77777777" w:rsidR="00E166C9" w:rsidRPr="005F66C4" w:rsidRDefault="00E166C9" w:rsidP="00E166C9">
            <w:pPr>
              <w:spacing w:after="0"/>
              <w:jc w:val="center"/>
              <w:rPr>
                <w:rFonts w:ascii="Arial" w:hAnsi="Arial" w:cs="Arial"/>
              </w:rPr>
            </w:pPr>
            <w:r w:rsidRPr="005F66C4">
              <w:rPr>
                <w:rFonts w:ascii="Arial" w:hAnsi="Arial" w:cs="Arial"/>
              </w:rPr>
              <w:t>Tratamento</w:t>
            </w:r>
          </w:p>
        </w:tc>
        <w:tc>
          <w:tcPr>
            <w:tcW w:w="3070" w:type="dxa"/>
            <w:shd w:val="clear" w:color="auto" w:fill="auto"/>
            <w:vAlign w:val="center"/>
          </w:tcPr>
          <w:p w14:paraId="52CEF90F" w14:textId="77777777" w:rsidR="00E166C9" w:rsidRPr="005F66C4" w:rsidRDefault="00E166C9" w:rsidP="00E166C9">
            <w:pPr>
              <w:spacing w:after="0"/>
              <w:jc w:val="center"/>
              <w:rPr>
                <w:rFonts w:ascii="Arial" w:hAnsi="Arial" w:cs="Arial"/>
              </w:rPr>
            </w:pPr>
            <w:r w:rsidRPr="005F66C4">
              <w:rPr>
                <w:rFonts w:ascii="Arial" w:hAnsi="Arial" w:cs="Arial"/>
              </w:rPr>
              <w:t>Vazamentos na estrutura</w:t>
            </w:r>
          </w:p>
          <w:p w14:paraId="693597E0" w14:textId="77777777" w:rsidR="00E166C9" w:rsidRPr="005F66C4" w:rsidRDefault="00E166C9" w:rsidP="00E166C9">
            <w:pPr>
              <w:spacing w:after="0"/>
              <w:jc w:val="center"/>
              <w:rPr>
                <w:rFonts w:ascii="Arial" w:hAnsi="Arial" w:cs="Arial"/>
              </w:rPr>
            </w:pPr>
            <w:r w:rsidRPr="005F66C4">
              <w:rPr>
                <w:rFonts w:ascii="Arial" w:hAnsi="Arial" w:cs="Arial"/>
              </w:rPr>
              <w:t>Lavagem dos filtros</w:t>
            </w:r>
          </w:p>
          <w:p w14:paraId="48106E00" w14:textId="77777777" w:rsidR="00E166C9" w:rsidRPr="005F66C4" w:rsidRDefault="00E166C9" w:rsidP="00E166C9">
            <w:pPr>
              <w:spacing w:after="0"/>
              <w:jc w:val="center"/>
              <w:rPr>
                <w:rFonts w:ascii="Arial" w:hAnsi="Arial" w:cs="Arial"/>
              </w:rPr>
            </w:pPr>
            <w:r w:rsidRPr="005F66C4">
              <w:rPr>
                <w:rFonts w:ascii="Arial" w:hAnsi="Arial" w:cs="Arial"/>
              </w:rPr>
              <w:t>Descarga do lodo</w:t>
            </w:r>
          </w:p>
        </w:tc>
        <w:tc>
          <w:tcPr>
            <w:tcW w:w="3071" w:type="dxa"/>
            <w:shd w:val="clear" w:color="auto" w:fill="auto"/>
            <w:vAlign w:val="center"/>
          </w:tcPr>
          <w:p w14:paraId="3958D8FB" w14:textId="77777777" w:rsidR="00E166C9" w:rsidRPr="005F66C4" w:rsidRDefault="00E166C9" w:rsidP="00E166C9">
            <w:pPr>
              <w:spacing w:after="0"/>
              <w:jc w:val="center"/>
              <w:rPr>
                <w:rFonts w:ascii="Arial" w:hAnsi="Arial" w:cs="Arial"/>
              </w:rPr>
            </w:pPr>
            <w:r w:rsidRPr="005F66C4">
              <w:rPr>
                <w:rFonts w:ascii="Arial" w:hAnsi="Arial" w:cs="Arial"/>
              </w:rPr>
              <w:t>Significativa, função do estado das instalações e da eficiência operacional</w:t>
            </w:r>
          </w:p>
        </w:tc>
      </w:tr>
      <w:tr w:rsidR="00E166C9" w:rsidRPr="005F66C4" w14:paraId="1654FBAA" w14:textId="77777777" w:rsidTr="004E72C2">
        <w:tc>
          <w:tcPr>
            <w:tcW w:w="3070" w:type="dxa"/>
            <w:shd w:val="clear" w:color="auto" w:fill="auto"/>
            <w:vAlign w:val="center"/>
          </w:tcPr>
          <w:p w14:paraId="3FF8EE58" w14:textId="77777777" w:rsidR="00E166C9" w:rsidRPr="005F66C4" w:rsidRDefault="00E166C9" w:rsidP="00E166C9">
            <w:pPr>
              <w:spacing w:after="0"/>
              <w:jc w:val="center"/>
              <w:rPr>
                <w:rFonts w:ascii="Arial" w:hAnsi="Arial" w:cs="Arial"/>
              </w:rPr>
            </w:pPr>
            <w:r w:rsidRPr="005F66C4">
              <w:rPr>
                <w:rFonts w:ascii="Arial" w:hAnsi="Arial" w:cs="Arial"/>
              </w:rPr>
              <w:t>Reservação</w:t>
            </w:r>
          </w:p>
        </w:tc>
        <w:tc>
          <w:tcPr>
            <w:tcW w:w="3070" w:type="dxa"/>
            <w:shd w:val="clear" w:color="auto" w:fill="auto"/>
            <w:vAlign w:val="center"/>
          </w:tcPr>
          <w:p w14:paraId="4BDC7B89" w14:textId="77777777" w:rsidR="00E166C9" w:rsidRPr="005F66C4" w:rsidRDefault="00E166C9" w:rsidP="00E166C9">
            <w:pPr>
              <w:spacing w:after="0"/>
              <w:jc w:val="center"/>
              <w:rPr>
                <w:rFonts w:ascii="Arial" w:hAnsi="Arial" w:cs="Arial"/>
              </w:rPr>
            </w:pPr>
            <w:r w:rsidRPr="005F66C4">
              <w:rPr>
                <w:rFonts w:ascii="Arial" w:hAnsi="Arial" w:cs="Arial"/>
              </w:rPr>
              <w:t>Vazamentos na estrutura</w:t>
            </w:r>
          </w:p>
          <w:p w14:paraId="647C213E" w14:textId="77777777" w:rsidR="00E166C9" w:rsidRPr="005F66C4" w:rsidRDefault="00E166C9" w:rsidP="00E166C9">
            <w:pPr>
              <w:spacing w:after="0"/>
              <w:jc w:val="center"/>
              <w:rPr>
                <w:rFonts w:ascii="Arial" w:hAnsi="Arial" w:cs="Arial"/>
              </w:rPr>
            </w:pPr>
            <w:r w:rsidRPr="005F66C4">
              <w:rPr>
                <w:rFonts w:ascii="Arial" w:hAnsi="Arial" w:cs="Arial"/>
              </w:rPr>
              <w:t>Extravasamentos</w:t>
            </w:r>
          </w:p>
          <w:p w14:paraId="091425A3" w14:textId="77777777" w:rsidR="00E166C9" w:rsidRPr="005F66C4" w:rsidRDefault="00E166C9" w:rsidP="00E166C9">
            <w:pPr>
              <w:spacing w:after="0"/>
              <w:jc w:val="center"/>
              <w:rPr>
                <w:rFonts w:ascii="Arial" w:hAnsi="Arial" w:cs="Arial"/>
              </w:rPr>
            </w:pPr>
            <w:r w:rsidRPr="005F66C4">
              <w:rPr>
                <w:rFonts w:ascii="Arial" w:hAnsi="Arial" w:cs="Arial"/>
              </w:rPr>
              <w:t>Limpeza</w:t>
            </w:r>
          </w:p>
        </w:tc>
        <w:tc>
          <w:tcPr>
            <w:tcW w:w="3071" w:type="dxa"/>
            <w:shd w:val="clear" w:color="auto" w:fill="auto"/>
            <w:vAlign w:val="center"/>
          </w:tcPr>
          <w:p w14:paraId="64F49715" w14:textId="77777777" w:rsidR="00E166C9" w:rsidRPr="005F66C4" w:rsidRDefault="00E166C9" w:rsidP="00E166C9">
            <w:pPr>
              <w:spacing w:after="0"/>
              <w:jc w:val="center"/>
              <w:rPr>
                <w:rFonts w:ascii="Arial" w:hAnsi="Arial" w:cs="Arial"/>
              </w:rPr>
            </w:pPr>
            <w:r w:rsidRPr="005F66C4">
              <w:rPr>
                <w:rFonts w:ascii="Arial" w:hAnsi="Arial" w:cs="Arial"/>
              </w:rPr>
              <w:t>Variável, função do estado das instalações e da eficiência operacional</w:t>
            </w:r>
          </w:p>
        </w:tc>
      </w:tr>
      <w:tr w:rsidR="00E166C9" w:rsidRPr="005F66C4" w14:paraId="68E42221" w14:textId="77777777" w:rsidTr="004E72C2">
        <w:tc>
          <w:tcPr>
            <w:tcW w:w="3070" w:type="dxa"/>
            <w:shd w:val="clear" w:color="auto" w:fill="auto"/>
            <w:vAlign w:val="center"/>
          </w:tcPr>
          <w:p w14:paraId="554765F9" w14:textId="77777777" w:rsidR="00E166C9" w:rsidRPr="005F66C4" w:rsidRDefault="00E166C9" w:rsidP="00E166C9">
            <w:pPr>
              <w:spacing w:after="0"/>
              <w:jc w:val="center"/>
              <w:rPr>
                <w:rFonts w:ascii="Arial" w:hAnsi="Arial" w:cs="Arial"/>
              </w:rPr>
            </w:pPr>
            <w:r w:rsidRPr="005F66C4">
              <w:rPr>
                <w:rFonts w:ascii="Arial" w:hAnsi="Arial" w:cs="Arial"/>
              </w:rPr>
              <w:t>Adução de água tratada</w:t>
            </w:r>
          </w:p>
        </w:tc>
        <w:tc>
          <w:tcPr>
            <w:tcW w:w="3070" w:type="dxa"/>
            <w:shd w:val="clear" w:color="auto" w:fill="auto"/>
            <w:vAlign w:val="center"/>
          </w:tcPr>
          <w:p w14:paraId="2F1FEAA8" w14:textId="77777777" w:rsidR="00E166C9" w:rsidRPr="005F66C4" w:rsidRDefault="00E166C9" w:rsidP="00E166C9">
            <w:pPr>
              <w:spacing w:after="0"/>
              <w:jc w:val="center"/>
              <w:rPr>
                <w:rFonts w:ascii="Arial" w:hAnsi="Arial" w:cs="Arial"/>
              </w:rPr>
            </w:pPr>
            <w:r w:rsidRPr="005F66C4">
              <w:rPr>
                <w:rFonts w:ascii="Arial" w:hAnsi="Arial" w:cs="Arial"/>
              </w:rPr>
              <w:t>Vazamentos nas tubulações</w:t>
            </w:r>
          </w:p>
          <w:p w14:paraId="767A09C4" w14:textId="77777777" w:rsidR="00E166C9" w:rsidRPr="005F66C4" w:rsidRDefault="00E166C9" w:rsidP="00E166C9">
            <w:pPr>
              <w:spacing w:after="0"/>
              <w:jc w:val="center"/>
              <w:rPr>
                <w:rFonts w:ascii="Arial" w:hAnsi="Arial" w:cs="Arial"/>
              </w:rPr>
            </w:pPr>
            <w:r w:rsidRPr="005F66C4">
              <w:rPr>
                <w:rFonts w:ascii="Arial" w:hAnsi="Arial" w:cs="Arial"/>
              </w:rPr>
              <w:t>Limpeza de poço de sucção</w:t>
            </w:r>
          </w:p>
          <w:p w14:paraId="42D5A322" w14:textId="77777777" w:rsidR="00E166C9" w:rsidRPr="005F66C4" w:rsidRDefault="00E166C9" w:rsidP="00E166C9">
            <w:pPr>
              <w:spacing w:after="0"/>
              <w:jc w:val="center"/>
              <w:rPr>
                <w:rFonts w:ascii="Arial" w:hAnsi="Arial" w:cs="Arial"/>
              </w:rPr>
            </w:pPr>
            <w:r w:rsidRPr="005F66C4">
              <w:rPr>
                <w:rFonts w:ascii="Arial" w:hAnsi="Arial" w:cs="Arial"/>
              </w:rPr>
              <w:t>Descargas</w:t>
            </w:r>
          </w:p>
        </w:tc>
        <w:tc>
          <w:tcPr>
            <w:tcW w:w="3071" w:type="dxa"/>
            <w:shd w:val="clear" w:color="auto" w:fill="auto"/>
            <w:vAlign w:val="center"/>
          </w:tcPr>
          <w:p w14:paraId="18E01DCE" w14:textId="77777777" w:rsidR="00E166C9" w:rsidRPr="005F66C4" w:rsidRDefault="00E166C9" w:rsidP="00E166C9">
            <w:pPr>
              <w:spacing w:after="0"/>
              <w:jc w:val="center"/>
              <w:rPr>
                <w:rFonts w:ascii="Arial" w:hAnsi="Arial" w:cs="Arial"/>
              </w:rPr>
            </w:pPr>
            <w:r w:rsidRPr="005F66C4">
              <w:rPr>
                <w:rFonts w:ascii="Arial" w:hAnsi="Arial" w:cs="Arial"/>
              </w:rPr>
              <w:t>Variável, função do estado das tubulações e da eficiência operacional</w:t>
            </w:r>
          </w:p>
        </w:tc>
      </w:tr>
      <w:tr w:rsidR="00E166C9" w:rsidRPr="005F66C4" w14:paraId="713B0130" w14:textId="77777777" w:rsidTr="004E72C2">
        <w:tc>
          <w:tcPr>
            <w:tcW w:w="3070" w:type="dxa"/>
            <w:shd w:val="clear" w:color="auto" w:fill="auto"/>
            <w:vAlign w:val="center"/>
          </w:tcPr>
          <w:p w14:paraId="12FE31F8" w14:textId="77777777" w:rsidR="00E166C9" w:rsidRPr="005F66C4" w:rsidRDefault="00E166C9" w:rsidP="00E166C9">
            <w:pPr>
              <w:spacing w:after="0"/>
              <w:jc w:val="center"/>
              <w:rPr>
                <w:rFonts w:ascii="Arial" w:hAnsi="Arial" w:cs="Arial"/>
              </w:rPr>
            </w:pPr>
            <w:r w:rsidRPr="005F66C4">
              <w:rPr>
                <w:rFonts w:ascii="Arial" w:hAnsi="Arial" w:cs="Arial"/>
              </w:rPr>
              <w:t>Distribuição</w:t>
            </w:r>
          </w:p>
        </w:tc>
        <w:tc>
          <w:tcPr>
            <w:tcW w:w="3070" w:type="dxa"/>
            <w:shd w:val="clear" w:color="auto" w:fill="auto"/>
            <w:vAlign w:val="center"/>
          </w:tcPr>
          <w:p w14:paraId="3CCFB2BD" w14:textId="77777777" w:rsidR="00E166C9" w:rsidRPr="005F66C4" w:rsidRDefault="00E166C9" w:rsidP="00E166C9">
            <w:pPr>
              <w:spacing w:after="0"/>
              <w:jc w:val="center"/>
              <w:rPr>
                <w:rFonts w:ascii="Arial" w:hAnsi="Arial" w:cs="Arial"/>
              </w:rPr>
            </w:pPr>
            <w:r w:rsidRPr="005F66C4">
              <w:rPr>
                <w:rFonts w:ascii="Arial" w:hAnsi="Arial" w:cs="Arial"/>
              </w:rPr>
              <w:t>Vazamentos na rede</w:t>
            </w:r>
          </w:p>
          <w:p w14:paraId="0708C69E" w14:textId="77777777" w:rsidR="00E166C9" w:rsidRPr="005F66C4" w:rsidRDefault="00E166C9" w:rsidP="00E166C9">
            <w:pPr>
              <w:spacing w:after="0"/>
              <w:jc w:val="center"/>
              <w:rPr>
                <w:rFonts w:ascii="Arial" w:hAnsi="Arial" w:cs="Arial"/>
              </w:rPr>
            </w:pPr>
            <w:r w:rsidRPr="005F66C4">
              <w:rPr>
                <w:rFonts w:ascii="Arial" w:hAnsi="Arial" w:cs="Arial"/>
              </w:rPr>
              <w:t>Vazamentos em ramais</w:t>
            </w:r>
          </w:p>
          <w:p w14:paraId="76B85996" w14:textId="77777777" w:rsidR="00E166C9" w:rsidRPr="005F66C4" w:rsidRDefault="00E166C9" w:rsidP="00E166C9">
            <w:pPr>
              <w:spacing w:after="0"/>
              <w:jc w:val="center"/>
              <w:rPr>
                <w:rFonts w:ascii="Arial" w:hAnsi="Arial" w:cs="Arial"/>
              </w:rPr>
            </w:pPr>
            <w:r w:rsidRPr="005F66C4">
              <w:rPr>
                <w:rFonts w:ascii="Arial" w:hAnsi="Arial" w:cs="Arial"/>
              </w:rPr>
              <w:t>Descargas</w:t>
            </w:r>
          </w:p>
        </w:tc>
        <w:tc>
          <w:tcPr>
            <w:tcW w:w="3071" w:type="dxa"/>
            <w:shd w:val="clear" w:color="auto" w:fill="auto"/>
            <w:vAlign w:val="center"/>
          </w:tcPr>
          <w:p w14:paraId="1951C68E" w14:textId="77777777" w:rsidR="00E166C9" w:rsidRPr="005F66C4" w:rsidRDefault="00E166C9" w:rsidP="00E166C9">
            <w:pPr>
              <w:spacing w:after="0"/>
              <w:jc w:val="center"/>
              <w:rPr>
                <w:rFonts w:ascii="Arial" w:hAnsi="Arial" w:cs="Arial"/>
              </w:rPr>
            </w:pPr>
            <w:r w:rsidRPr="005F66C4">
              <w:rPr>
                <w:rFonts w:ascii="Arial" w:hAnsi="Arial" w:cs="Arial"/>
              </w:rPr>
              <w:t>Significativa, função do estado das tubulações e principalmente das pressões</w:t>
            </w:r>
          </w:p>
        </w:tc>
      </w:tr>
    </w:tbl>
    <w:p w14:paraId="7FA972D6" w14:textId="77777777" w:rsidR="00E166C9" w:rsidRPr="005F66C4" w:rsidRDefault="00E166C9" w:rsidP="005F66C4">
      <w:pPr>
        <w:pStyle w:val="Normal1"/>
      </w:pPr>
    </w:p>
    <w:p w14:paraId="22A78B3B" w14:textId="77777777" w:rsidR="00004E42" w:rsidRPr="005F66C4" w:rsidRDefault="00004E42" w:rsidP="005F66C4">
      <w:pPr>
        <w:pStyle w:val="Normal1"/>
      </w:pPr>
      <w:r w:rsidRPr="005F66C4">
        <w:t>De um modo geral, os principais fatores que influenciam as perdas físicas nos sistemas de abastecimento de água são:</w:t>
      </w:r>
    </w:p>
    <w:p w14:paraId="10952A48" w14:textId="77777777" w:rsidR="00004E42" w:rsidRPr="005F66C4" w:rsidRDefault="00004E42" w:rsidP="005F66C4">
      <w:pPr>
        <w:pStyle w:val="Normal1"/>
      </w:pPr>
      <w:r w:rsidRPr="005F66C4">
        <w:t>- Variações de pressão/ altas pressões;</w:t>
      </w:r>
    </w:p>
    <w:p w14:paraId="4583C973" w14:textId="77777777" w:rsidR="00004E42" w:rsidRPr="005F66C4" w:rsidRDefault="00004E42" w:rsidP="005F66C4">
      <w:pPr>
        <w:pStyle w:val="Normal1"/>
      </w:pPr>
      <w:r w:rsidRPr="005F66C4">
        <w:lastRenderedPageBreak/>
        <w:t>- Condições físicas da infraestrutura (tipo de material, idade etc.);</w:t>
      </w:r>
    </w:p>
    <w:p w14:paraId="6BD40A94" w14:textId="77777777" w:rsidR="00004E42" w:rsidRPr="005F66C4" w:rsidRDefault="00004E42" w:rsidP="005F66C4">
      <w:pPr>
        <w:pStyle w:val="Normal1"/>
      </w:pPr>
      <w:r w:rsidRPr="005F66C4">
        <w:t>- Condições de tráfego e tipo de pavimento sobre a rede;</w:t>
      </w:r>
    </w:p>
    <w:p w14:paraId="40A6CCBF" w14:textId="77777777" w:rsidR="00004E42" w:rsidRPr="005F66C4" w:rsidRDefault="00004E42" w:rsidP="005F66C4">
      <w:pPr>
        <w:pStyle w:val="Normal1"/>
      </w:pPr>
      <w:r w:rsidRPr="005F66C4">
        <w:t>- Recalques do subsolo;</w:t>
      </w:r>
    </w:p>
    <w:p w14:paraId="5A099453" w14:textId="77777777" w:rsidR="00004E42" w:rsidRPr="005F66C4" w:rsidRDefault="00004E42" w:rsidP="005F66C4">
      <w:pPr>
        <w:pStyle w:val="Normal1"/>
      </w:pPr>
      <w:r w:rsidRPr="005F66C4">
        <w:t>- Qualidade dos serviços (mão-de-obra e material empregado), tanto na implantação da rede quanto na execução de reparos;</w:t>
      </w:r>
    </w:p>
    <w:p w14:paraId="3C8C254B" w14:textId="77777777" w:rsidR="00004E42" w:rsidRPr="005F66C4" w:rsidRDefault="00004E42" w:rsidP="005F66C4">
      <w:pPr>
        <w:pStyle w:val="Normal1"/>
      </w:pPr>
      <w:r w:rsidRPr="005F66C4">
        <w:t>- Agilidade na execução dos reparos;</w:t>
      </w:r>
    </w:p>
    <w:p w14:paraId="677F92B9" w14:textId="77777777" w:rsidR="004F67ED" w:rsidRPr="005F66C4" w:rsidRDefault="00004E42" w:rsidP="005F66C4">
      <w:pPr>
        <w:pStyle w:val="Normal1"/>
      </w:pPr>
      <w:r w:rsidRPr="005F66C4">
        <w:t>- Condições de gerenciamento (telemetria, método de coleta e armazenamento de dados).</w:t>
      </w:r>
    </w:p>
    <w:p w14:paraId="66170C4A" w14:textId="445E9F46" w:rsidR="005F66C4" w:rsidRPr="005F66C4" w:rsidRDefault="00E166C9" w:rsidP="00E46A36">
      <w:pPr>
        <w:pStyle w:val="Normal1"/>
        <w:rPr>
          <w:rFonts w:cs="Arial"/>
        </w:rPr>
      </w:pPr>
      <w:r w:rsidRPr="005F66C4">
        <w:t xml:space="preserve">O Quadro </w:t>
      </w:r>
      <w:r w:rsidR="00E46A36">
        <w:rPr>
          <w:lang w:val="pt-BR"/>
        </w:rPr>
        <w:t>3</w:t>
      </w:r>
      <w:r w:rsidR="00004E42" w:rsidRPr="005F66C4">
        <w:t xml:space="preserve"> </w:t>
      </w:r>
      <w:r w:rsidR="00502041" w:rsidRPr="005F66C4">
        <w:t>apresenta</w:t>
      </w:r>
      <w:r w:rsidR="00004E42" w:rsidRPr="005F66C4">
        <w:t xml:space="preserve"> as causas de vazamentos de água nas redes de distribuição de água</w:t>
      </w:r>
      <w:r w:rsidR="00AC4B74" w:rsidRPr="005F66C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1"/>
      </w:tblGrid>
      <w:tr w:rsidR="00E166C9" w:rsidRPr="005F66C4" w14:paraId="238E42EE" w14:textId="77777777" w:rsidTr="004E72C2">
        <w:trPr>
          <w:tblHeader/>
        </w:trPr>
        <w:tc>
          <w:tcPr>
            <w:tcW w:w="9211" w:type="dxa"/>
            <w:tcBorders>
              <w:top w:val="nil"/>
              <w:left w:val="nil"/>
              <w:bottom w:val="single" w:sz="4" w:space="0" w:color="auto"/>
              <w:right w:val="nil"/>
            </w:tcBorders>
            <w:shd w:val="clear" w:color="auto" w:fill="auto"/>
          </w:tcPr>
          <w:p w14:paraId="1D3F618E" w14:textId="1274AE66" w:rsidR="00E166C9" w:rsidRPr="005F66C4" w:rsidRDefault="00E166C9" w:rsidP="00E166C9">
            <w:pPr>
              <w:spacing w:after="0"/>
              <w:jc w:val="center"/>
              <w:rPr>
                <w:rFonts w:ascii="Arial" w:hAnsi="Arial" w:cs="Arial"/>
                <w:b/>
                <w:sz w:val="20"/>
                <w:szCs w:val="20"/>
              </w:rPr>
            </w:pPr>
            <w:r w:rsidRPr="005F66C4">
              <w:rPr>
                <w:rFonts w:ascii="Arial" w:hAnsi="Arial" w:cs="Arial"/>
                <w:sz w:val="20"/>
                <w:szCs w:val="20"/>
              </w:rPr>
              <w:t xml:space="preserve">Quadro </w:t>
            </w:r>
            <w:r w:rsidR="00E46A36">
              <w:rPr>
                <w:rFonts w:ascii="Arial" w:hAnsi="Arial" w:cs="Arial"/>
                <w:sz w:val="20"/>
                <w:szCs w:val="20"/>
              </w:rPr>
              <w:t>3</w:t>
            </w:r>
            <w:r w:rsidRPr="005F66C4">
              <w:rPr>
                <w:rFonts w:ascii="Arial" w:hAnsi="Arial" w:cs="Arial"/>
                <w:sz w:val="20"/>
                <w:szCs w:val="20"/>
              </w:rPr>
              <w:t>.</w:t>
            </w:r>
            <w:r w:rsidRPr="005F66C4">
              <w:rPr>
                <w:rFonts w:ascii="Arial" w:hAnsi="Arial" w:cs="Arial"/>
                <w:i/>
                <w:sz w:val="20"/>
                <w:szCs w:val="20"/>
              </w:rPr>
              <w:t xml:space="preserve"> </w:t>
            </w:r>
            <w:r w:rsidRPr="005F66C4">
              <w:rPr>
                <w:rFonts w:ascii="Arial" w:hAnsi="Arial" w:cs="Arial"/>
                <w:sz w:val="20"/>
                <w:szCs w:val="20"/>
              </w:rPr>
              <w:t>Causas de vazamentos de água</w:t>
            </w:r>
          </w:p>
        </w:tc>
      </w:tr>
      <w:tr w:rsidR="00E166C9" w:rsidRPr="005F66C4" w14:paraId="59B45B95" w14:textId="77777777" w:rsidTr="004E72C2">
        <w:tc>
          <w:tcPr>
            <w:tcW w:w="9211" w:type="dxa"/>
            <w:tcBorders>
              <w:top w:val="single" w:sz="4" w:space="0" w:color="auto"/>
            </w:tcBorders>
            <w:shd w:val="clear" w:color="auto" w:fill="auto"/>
          </w:tcPr>
          <w:p w14:paraId="23AA5CBC" w14:textId="77777777" w:rsidR="00E166C9" w:rsidRPr="005F66C4" w:rsidRDefault="00E166C9" w:rsidP="00E166C9">
            <w:pPr>
              <w:spacing w:after="0"/>
              <w:jc w:val="center"/>
              <w:rPr>
                <w:rFonts w:ascii="Arial" w:hAnsi="Arial" w:cs="Arial"/>
                <w:b/>
              </w:rPr>
            </w:pPr>
            <w:r w:rsidRPr="005F66C4">
              <w:rPr>
                <w:rFonts w:ascii="Arial" w:hAnsi="Arial" w:cs="Arial"/>
                <w:b/>
              </w:rPr>
              <w:t>Causas Internas</w:t>
            </w:r>
          </w:p>
        </w:tc>
      </w:tr>
      <w:tr w:rsidR="00E166C9" w:rsidRPr="005F66C4" w14:paraId="2B188044" w14:textId="77777777" w:rsidTr="004E72C2">
        <w:tc>
          <w:tcPr>
            <w:tcW w:w="9211" w:type="dxa"/>
            <w:shd w:val="clear" w:color="auto" w:fill="auto"/>
          </w:tcPr>
          <w:p w14:paraId="772A4150" w14:textId="77777777" w:rsidR="00E166C9" w:rsidRPr="005F66C4" w:rsidRDefault="00E166C9" w:rsidP="00E166C9">
            <w:pPr>
              <w:spacing w:after="0"/>
              <w:jc w:val="center"/>
              <w:rPr>
                <w:rFonts w:ascii="Arial" w:hAnsi="Arial" w:cs="Arial"/>
                <w:i/>
              </w:rPr>
            </w:pPr>
            <w:r w:rsidRPr="005F66C4">
              <w:rPr>
                <w:rFonts w:ascii="Arial" w:hAnsi="Arial" w:cs="Arial"/>
                <w:i/>
              </w:rPr>
              <w:t>Estrutura e Qualidade dos tubos, juntas e outros elementos</w:t>
            </w:r>
          </w:p>
        </w:tc>
      </w:tr>
      <w:tr w:rsidR="00E166C9" w:rsidRPr="005F66C4" w14:paraId="03F7AF2D" w14:textId="77777777" w:rsidTr="004E72C2">
        <w:tc>
          <w:tcPr>
            <w:tcW w:w="9211" w:type="dxa"/>
            <w:shd w:val="clear" w:color="auto" w:fill="auto"/>
          </w:tcPr>
          <w:p w14:paraId="65FD8140" w14:textId="77777777" w:rsidR="00E166C9" w:rsidRPr="005F66C4" w:rsidRDefault="00E166C9" w:rsidP="00E166C9">
            <w:pPr>
              <w:spacing w:after="0"/>
              <w:rPr>
                <w:rFonts w:ascii="Arial" w:hAnsi="Arial" w:cs="Arial"/>
              </w:rPr>
            </w:pPr>
            <w:r w:rsidRPr="005F66C4">
              <w:rPr>
                <w:rFonts w:ascii="Arial" w:hAnsi="Arial" w:cs="Arial"/>
              </w:rPr>
              <w:t>- Qualidade e estruturas inadequadas dos tubos, juntas e outros materiais</w:t>
            </w:r>
          </w:p>
          <w:p w14:paraId="49545834" w14:textId="77777777" w:rsidR="00E166C9" w:rsidRPr="005F66C4" w:rsidRDefault="00E166C9" w:rsidP="00E166C9">
            <w:pPr>
              <w:spacing w:after="0"/>
              <w:rPr>
                <w:rFonts w:ascii="Arial" w:hAnsi="Arial" w:cs="Arial"/>
              </w:rPr>
            </w:pPr>
            <w:r w:rsidRPr="005F66C4">
              <w:rPr>
                <w:rFonts w:ascii="Arial" w:hAnsi="Arial" w:cs="Arial"/>
              </w:rPr>
              <w:t>- Diminuição da resistência devido à corrosão</w:t>
            </w:r>
          </w:p>
          <w:p w14:paraId="43C8A892" w14:textId="77777777" w:rsidR="00E166C9" w:rsidRPr="005F66C4" w:rsidRDefault="00E166C9" w:rsidP="00E166C9">
            <w:pPr>
              <w:spacing w:after="0"/>
              <w:rPr>
                <w:rFonts w:ascii="Arial" w:hAnsi="Arial" w:cs="Arial"/>
              </w:rPr>
            </w:pPr>
            <w:r w:rsidRPr="005F66C4">
              <w:rPr>
                <w:rFonts w:ascii="Arial" w:hAnsi="Arial" w:cs="Arial"/>
              </w:rPr>
              <w:t>- Degeneração do material por envelhecimento</w:t>
            </w:r>
          </w:p>
        </w:tc>
      </w:tr>
      <w:tr w:rsidR="00E166C9" w:rsidRPr="005F66C4" w14:paraId="5EC4E34A" w14:textId="77777777" w:rsidTr="004E72C2">
        <w:tc>
          <w:tcPr>
            <w:tcW w:w="9211" w:type="dxa"/>
            <w:shd w:val="clear" w:color="auto" w:fill="auto"/>
          </w:tcPr>
          <w:p w14:paraId="5008056C" w14:textId="77777777" w:rsidR="00E166C9" w:rsidRPr="005F66C4" w:rsidRDefault="00E166C9" w:rsidP="00E166C9">
            <w:pPr>
              <w:spacing w:after="0"/>
              <w:jc w:val="center"/>
              <w:rPr>
                <w:rFonts w:ascii="Arial" w:hAnsi="Arial" w:cs="Arial"/>
                <w:i/>
              </w:rPr>
            </w:pPr>
            <w:r w:rsidRPr="005F66C4">
              <w:rPr>
                <w:rFonts w:ascii="Arial" w:hAnsi="Arial" w:cs="Arial"/>
                <w:i/>
              </w:rPr>
              <w:t>Projeto e Tecnologia de Montagem</w:t>
            </w:r>
          </w:p>
        </w:tc>
      </w:tr>
      <w:tr w:rsidR="00E166C9" w:rsidRPr="005F66C4" w14:paraId="046CE375" w14:textId="77777777" w:rsidTr="004E72C2">
        <w:tc>
          <w:tcPr>
            <w:tcW w:w="9211" w:type="dxa"/>
            <w:shd w:val="clear" w:color="auto" w:fill="auto"/>
          </w:tcPr>
          <w:p w14:paraId="42506CAB" w14:textId="77777777" w:rsidR="00E166C9" w:rsidRPr="005F66C4" w:rsidRDefault="00E166C9" w:rsidP="00E166C9">
            <w:pPr>
              <w:spacing w:after="0"/>
              <w:rPr>
                <w:rFonts w:ascii="Arial" w:hAnsi="Arial" w:cs="Arial"/>
              </w:rPr>
            </w:pPr>
            <w:r w:rsidRPr="005F66C4">
              <w:rPr>
                <w:rFonts w:ascii="Arial" w:hAnsi="Arial" w:cs="Arial"/>
              </w:rPr>
              <w:t>- Projeto inadequado</w:t>
            </w:r>
          </w:p>
          <w:p w14:paraId="2265AD58" w14:textId="77777777" w:rsidR="00E166C9" w:rsidRPr="005F66C4" w:rsidRDefault="00E166C9" w:rsidP="00E166C9">
            <w:pPr>
              <w:spacing w:after="0"/>
              <w:rPr>
                <w:rFonts w:ascii="Arial" w:hAnsi="Arial" w:cs="Arial"/>
              </w:rPr>
            </w:pPr>
            <w:r w:rsidRPr="005F66C4">
              <w:rPr>
                <w:rFonts w:ascii="Arial" w:hAnsi="Arial" w:cs="Arial"/>
              </w:rPr>
              <w:t>- Encaixe inadequado das juntas e outros tubos</w:t>
            </w:r>
          </w:p>
          <w:p w14:paraId="31B7DEEA" w14:textId="77777777" w:rsidR="00E166C9" w:rsidRPr="005F66C4" w:rsidRDefault="00E166C9" w:rsidP="00E166C9">
            <w:pPr>
              <w:spacing w:after="0"/>
              <w:rPr>
                <w:rFonts w:ascii="Arial" w:hAnsi="Arial" w:cs="Arial"/>
              </w:rPr>
            </w:pPr>
            <w:r w:rsidRPr="005F66C4">
              <w:rPr>
                <w:rFonts w:ascii="Arial" w:hAnsi="Arial" w:cs="Arial"/>
              </w:rPr>
              <w:t>- Reaterro mal executado</w:t>
            </w:r>
          </w:p>
          <w:p w14:paraId="75EF7798" w14:textId="77777777" w:rsidR="00E166C9" w:rsidRPr="005F66C4" w:rsidRDefault="00E166C9" w:rsidP="00E166C9">
            <w:pPr>
              <w:spacing w:after="0"/>
              <w:rPr>
                <w:rFonts w:ascii="Arial" w:hAnsi="Arial" w:cs="Arial"/>
              </w:rPr>
            </w:pPr>
            <w:r w:rsidRPr="005F66C4">
              <w:rPr>
                <w:rFonts w:ascii="Arial" w:hAnsi="Arial" w:cs="Arial"/>
              </w:rPr>
              <w:t>- Contato com outras estruturas (proteção inadequada)</w:t>
            </w:r>
          </w:p>
          <w:p w14:paraId="7ECBF215" w14:textId="595098A0" w:rsidR="00E166C9" w:rsidRPr="005F66C4" w:rsidRDefault="00E166C9" w:rsidP="00E166C9">
            <w:pPr>
              <w:spacing w:after="0"/>
              <w:rPr>
                <w:rFonts w:ascii="Arial" w:hAnsi="Arial" w:cs="Arial"/>
              </w:rPr>
            </w:pPr>
            <w:r w:rsidRPr="005F66C4">
              <w:rPr>
                <w:rFonts w:ascii="Arial" w:hAnsi="Arial" w:cs="Arial"/>
              </w:rPr>
              <w:t xml:space="preserve">- Métodos </w:t>
            </w:r>
            <w:r w:rsidR="00E46A36" w:rsidRPr="005F66C4">
              <w:rPr>
                <w:rFonts w:ascii="Arial" w:hAnsi="Arial" w:cs="Arial"/>
              </w:rPr>
              <w:t>anticorrosão</w:t>
            </w:r>
            <w:r w:rsidRPr="005F66C4">
              <w:rPr>
                <w:rFonts w:ascii="Arial" w:hAnsi="Arial" w:cs="Arial"/>
              </w:rPr>
              <w:t xml:space="preserve"> inadequados</w:t>
            </w:r>
          </w:p>
          <w:p w14:paraId="7113172C" w14:textId="77777777" w:rsidR="00E166C9" w:rsidRPr="005F66C4" w:rsidRDefault="00E166C9" w:rsidP="00E166C9">
            <w:pPr>
              <w:spacing w:after="0"/>
              <w:rPr>
                <w:rFonts w:ascii="Arial" w:hAnsi="Arial" w:cs="Arial"/>
              </w:rPr>
            </w:pPr>
            <w:r w:rsidRPr="005F66C4">
              <w:rPr>
                <w:rFonts w:ascii="Arial" w:hAnsi="Arial" w:cs="Arial"/>
              </w:rPr>
              <w:t>- Corrosão por diferentes tipos de metais</w:t>
            </w:r>
          </w:p>
        </w:tc>
      </w:tr>
      <w:tr w:rsidR="00E166C9" w:rsidRPr="005F66C4" w14:paraId="29F9F065" w14:textId="77777777" w:rsidTr="004E72C2">
        <w:tc>
          <w:tcPr>
            <w:tcW w:w="9211" w:type="dxa"/>
            <w:shd w:val="clear" w:color="auto" w:fill="auto"/>
          </w:tcPr>
          <w:p w14:paraId="605EA557" w14:textId="77777777" w:rsidR="00E166C9" w:rsidRPr="005F66C4" w:rsidRDefault="00E166C9" w:rsidP="00E166C9">
            <w:pPr>
              <w:spacing w:after="0"/>
              <w:jc w:val="center"/>
              <w:rPr>
                <w:rFonts w:ascii="Arial" w:hAnsi="Arial" w:cs="Arial"/>
                <w:i/>
              </w:rPr>
            </w:pPr>
            <w:r w:rsidRPr="005F66C4">
              <w:rPr>
                <w:rFonts w:ascii="Arial" w:hAnsi="Arial" w:cs="Arial"/>
                <w:i/>
              </w:rPr>
              <w:t>Fatores Internos nos Tubos</w:t>
            </w:r>
          </w:p>
        </w:tc>
      </w:tr>
      <w:tr w:rsidR="00E166C9" w:rsidRPr="005F66C4" w14:paraId="09642A26" w14:textId="77777777" w:rsidTr="004E72C2">
        <w:tc>
          <w:tcPr>
            <w:tcW w:w="9211" w:type="dxa"/>
            <w:shd w:val="clear" w:color="auto" w:fill="auto"/>
          </w:tcPr>
          <w:p w14:paraId="74881AD8" w14:textId="77777777" w:rsidR="00E166C9" w:rsidRPr="005F66C4" w:rsidRDefault="00E166C9" w:rsidP="00E166C9">
            <w:pPr>
              <w:spacing w:after="0"/>
              <w:rPr>
                <w:rFonts w:ascii="Arial" w:hAnsi="Arial" w:cs="Arial"/>
              </w:rPr>
            </w:pPr>
            <w:r w:rsidRPr="005F66C4">
              <w:rPr>
                <w:rFonts w:ascii="Arial" w:hAnsi="Arial" w:cs="Arial"/>
              </w:rPr>
              <w:t>- Pressão e qualidade da água (corrosão interna)</w:t>
            </w:r>
          </w:p>
          <w:p w14:paraId="247ACD9A" w14:textId="7A82F072" w:rsidR="00E166C9" w:rsidRPr="005F66C4" w:rsidRDefault="00E166C9" w:rsidP="00E166C9">
            <w:pPr>
              <w:spacing w:after="0"/>
              <w:rPr>
                <w:rFonts w:ascii="Arial" w:hAnsi="Arial" w:cs="Arial"/>
              </w:rPr>
            </w:pPr>
            <w:r w:rsidRPr="005F66C4">
              <w:rPr>
                <w:rFonts w:ascii="Arial" w:hAnsi="Arial" w:cs="Arial"/>
              </w:rPr>
              <w:t xml:space="preserve">- Golpe de </w:t>
            </w:r>
            <w:r w:rsidR="00E46A36" w:rsidRPr="005F66C4">
              <w:rPr>
                <w:rFonts w:ascii="Arial" w:hAnsi="Arial" w:cs="Arial"/>
              </w:rPr>
              <w:t>Aríete</w:t>
            </w:r>
          </w:p>
          <w:p w14:paraId="162E4D9C" w14:textId="77777777" w:rsidR="00E166C9" w:rsidRPr="005F66C4" w:rsidRDefault="00E166C9" w:rsidP="00E166C9">
            <w:pPr>
              <w:spacing w:after="0"/>
              <w:rPr>
                <w:rFonts w:ascii="Arial" w:hAnsi="Arial" w:cs="Arial"/>
              </w:rPr>
            </w:pPr>
            <w:r w:rsidRPr="005F66C4">
              <w:rPr>
                <w:rFonts w:ascii="Arial" w:hAnsi="Arial" w:cs="Arial"/>
              </w:rPr>
              <w:t>- Mudanças de temperatura</w:t>
            </w:r>
          </w:p>
        </w:tc>
      </w:tr>
      <w:tr w:rsidR="00E166C9" w:rsidRPr="005F66C4" w14:paraId="54E40165" w14:textId="77777777" w:rsidTr="004E72C2">
        <w:tc>
          <w:tcPr>
            <w:tcW w:w="9211" w:type="dxa"/>
            <w:shd w:val="clear" w:color="auto" w:fill="auto"/>
          </w:tcPr>
          <w:p w14:paraId="62B1AA6D" w14:textId="77777777" w:rsidR="00E166C9" w:rsidRPr="005F66C4" w:rsidRDefault="00E166C9" w:rsidP="00E166C9">
            <w:pPr>
              <w:spacing w:after="0"/>
              <w:jc w:val="center"/>
              <w:rPr>
                <w:rFonts w:ascii="Arial" w:hAnsi="Arial" w:cs="Arial"/>
                <w:b/>
              </w:rPr>
            </w:pPr>
            <w:r w:rsidRPr="005F66C4">
              <w:rPr>
                <w:rFonts w:ascii="Arial" w:hAnsi="Arial" w:cs="Arial"/>
                <w:b/>
              </w:rPr>
              <w:t>Causas Externas</w:t>
            </w:r>
          </w:p>
        </w:tc>
      </w:tr>
      <w:tr w:rsidR="00E166C9" w:rsidRPr="005F66C4" w14:paraId="5932E885" w14:textId="77777777" w:rsidTr="004E72C2">
        <w:tc>
          <w:tcPr>
            <w:tcW w:w="9211" w:type="dxa"/>
            <w:shd w:val="clear" w:color="auto" w:fill="auto"/>
          </w:tcPr>
          <w:p w14:paraId="4A166BD0" w14:textId="19F54547" w:rsidR="00E166C9" w:rsidRPr="005F66C4" w:rsidRDefault="00E166C9" w:rsidP="00E166C9">
            <w:pPr>
              <w:spacing w:after="0"/>
              <w:jc w:val="center"/>
              <w:rPr>
                <w:rFonts w:ascii="Arial" w:hAnsi="Arial" w:cs="Arial"/>
                <w:i/>
              </w:rPr>
            </w:pPr>
            <w:r w:rsidRPr="005F66C4">
              <w:rPr>
                <w:rFonts w:ascii="Arial" w:hAnsi="Arial" w:cs="Arial"/>
                <w:i/>
              </w:rPr>
              <w:t xml:space="preserve">Ambiente onde os tubos estão </w:t>
            </w:r>
            <w:r w:rsidR="00E46A36" w:rsidRPr="005F66C4">
              <w:rPr>
                <w:rFonts w:ascii="Arial" w:hAnsi="Arial" w:cs="Arial"/>
                <w:i/>
              </w:rPr>
              <w:t>instalados</w:t>
            </w:r>
          </w:p>
        </w:tc>
      </w:tr>
      <w:tr w:rsidR="00E166C9" w:rsidRPr="005F66C4" w14:paraId="347AF11E" w14:textId="77777777" w:rsidTr="004E72C2">
        <w:tc>
          <w:tcPr>
            <w:tcW w:w="9211" w:type="dxa"/>
            <w:shd w:val="clear" w:color="auto" w:fill="auto"/>
          </w:tcPr>
          <w:p w14:paraId="110F2DFB" w14:textId="77777777" w:rsidR="00E166C9" w:rsidRPr="005F66C4" w:rsidRDefault="00E166C9" w:rsidP="00E166C9">
            <w:pPr>
              <w:spacing w:after="0"/>
              <w:rPr>
                <w:rFonts w:ascii="Arial" w:hAnsi="Arial" w:cs="Arial"/>
              </w:rPr>
            </w:pPr>
            <w:r w:rsidRPr="005F66C4">
              <w:rPr>
                <w:rFonts w:ascii="Arial" w:hAnsi="Arial" w:cs="Arial"/>
              </w:rPr>
              <w:t>- Aumento de carga de trafego</w:t>
            </w:r>
          </w:p>
          <w:p w14:paraId="0E63ACBC" w14:textId="77777777" w:rsidR="00E166C9" w:rsidRPr="005F66C4" w:rsidRDefault="00E166C9" w:rsidP="00E166C9">
            <w:pPr>
              <w:spacing w:after="0"/>
              <w:rPr>
                <w:rFonts w:ascii="Arial" w:hAnsi="Arial" w:cs="Arial"/>
              </w:rPr>
            </w:pPr>
            <w:r w:rsidRPr="005F66C4">
              <w:rPr>
                <w:rFonts w:ascii="Arial" w:hAnsi="Arial" w:cs="Arial"/>
              </w:rPr>
              <w:t>- Depressão ao redor dos tubos que ocultam os vazamentos de água</w:t>
            </w:r>
          </w:p>
          <w:p w14:paraId="20E664C4" w14:textId="77777777" w:rsidR="00E166C9" w:rsidRPr="005F66C4" w:rsidRDefault="00E166C9" w:rsidP="00E166C9">
            <w:pPr>
              <w:spacing w:after="0"/>
              <w:rPr>
                <w:rFonts w:ascii="Arial" w:hAnsi="Arial" w:cs="Arial"/>
              </w:rPr>
            </w:pPr>
            <w:r w:rsidRPr="005F66C4">
              <w:rPr>
                <w:rFonts w:ascii="Arial" w:hAnsi="Arial" w:cs="Arial"/>
              </w:rPr>
              <w:t>- Movimento do solo</w:t>
            </w:r>
          </w:p>
          <w:p w14:paraId="41B47D15" w14:textId="77777777" w:rsidR="00E166C9" w:rsidRPr="005F66C4" w:rsidRDefault="00E166C9" w:rsidP="00E166C9">
            <w:pPr>
              <w:spacing w:after="0"/>
              <w:rPr>
                <w:rFonts w:ascii="Arial" w:hAnsi="Arial" w:cs="Arial"/>
              </w:rPr>
            </w:pPr>
            <w:r w:rsidRPr="005F66C4">
              <w:rPr>
                <w:rFonts w:ascii="Arial" w:hAnsi="Arial" w:cs="Arial"/>
              </w:rPr>
              <w:t>- Rompimento dos encanamentos</w:t>
            </w:r>
          </w:p>
          <w:p w14:paraId="442F6C37" w14:textId="77777777" w:rsidR="00E166C9" w:rsidRPr="005F66C4" w:rsidRDefault="00E166C9" w:rsidP="00E166C9">
            <w:pPr>
              <w:spacing w:after="0"/>
              <w:rPr>
                <w:rFonts w:ascii="Arial" w:hAnsi="Arial" w:cs="Arial"/>
              </w:rPr>
            </w:pPr>
            <w:r w:rsidRPr="005F66C4">
              <w:rPr>
                <w:rFonts w:ascii="Arial" w:hAnsi="Arial" w:cs="Arial"/>
              </w:rPr>
              <w:t>- Diferenças das condições entre o projeto e a realidade</w:t>
            </w:r>
          </w:p>
          <w:p w14:paraId="6A574ECC" w14:textId="77777777" w:rsidR="00E166C9" w:rsidRPr="005F66C4" w:rsidRDefault="00E166C9" w:rsidP="00E166C9">
            <w:pPr>
              <w:spacing w:after="0"/>
              <w:rPr>
                <w:rFonts w:ascii="Arial" w:hAnsi="Arial" w:cs="Arial"/>
              </w:rPr>
            </w:pPr>
            <w:r w:rsidRPr="005F66C4">
              <w:rPr>
                <w:rFonts w:ascii="Arial" w:hAnsi="Arial" w:cs="Arial"/>
              </w:rPr>
              <w:t>- Excesso de tensões externas</w:t>
            </w:r>
          </w:p>
          <w:p w14:paraId="3276D9A0" w14:textId="77777777" w:rsidR="00E166C9" w:rsidRPr="005F66C4" w:rsidRDefault="00E166C9" w:rsidP="00E166C9">
            <w:pPr>
              <w:spacing w:after="0"/>
              <w:rPr>
                <w:rFonts w:ascii="Arial" w:hAnsi="Arial" w:cs="Arial"/>
              </w:rPr>
            </w:pPr>
            <w:r w:rsidRPr="005F66C4">
              <w:rPr>
                <w:rFonts w:ascii="Arial" w:hAnsi="Arial" w:cs="Arial"/>
              </w:rPr>
              <w:t>- Poluição do solo por vazamento de esgoto de fabricas e outras fontes</w:t>
            </w:r>
          </w:p>
          <w:p w14:paraId="1487B016" w14:textId="77777777" w:rsidR="00E166C9" w:rsidRPr="005F66C4" w:rsidRDefault="00E166C9" w:rsidP="00E166C9">
            <w:pPr>
              <w:spacing w:after="0"/>
              <w:rPr>
                <w:rFonts w:ascii="Arial" w:hAnsi="Arial" w:cs="Arial"/>
              </w:rPr>
            </w:pPr>
            <w:r w:rsidRPr="005F66C4">
              <w:rPr>
                <w:rFonts w:ascii="Arial" w:hAnsi="Arial" w:cs="Arial"/>
              </w:rPr>
              <w:t>- Corrosão potencial devido à agressividade do solo</w:t>
            </w:r>
          </w:p>
        </w:tc>
      </w:tr>
      <w:tr w:rsidR="00E166C9" w:rsidRPr="005F66C4" w14:paraId="49BB43B0" w14:textId="77777777" w:rsidTr="004E72C2">
        <w:tc>
          <w:tcPr>
            <w:tcW w:w="9211" w:type="dxa"/>
            <w:shd w:val="clear" w:color="auto" w:fill="auto"/>
          </w:tcPr>
          <w:p w14:paraId="6B80DD6B" w14:textId="119DC7DF" w:rsidR="00E166C9" w:rsidRPr="005F66C4" w:rsidRDefault="00E46A36" w:rsidP="00E166C9">
            <w:pPr>
              <w:spacing w:after="0"/>
              <w:jc w:val="center"/>
              <w:rPr>
                <w:rFonts w:ascii="Arial" w:hAnsi="Arial" w:cs="Arial"/>
                <w:i/>
              </w:rPr>
            </w:pPr>
            <w:r w:rsidRPr="005F66C4">
              <w:rPr>
                <w:rFonts w:ascii="Arial" w:hAnsi="Arial" w:cs="Arial"/>
                <w:i/>
              </w:rPr>
              <w:t>Movimento</w:t>
            </w:r>
            <w:r w:rsidR="00E166C9" w:rsidRPr="005F66C4">
              <w:rPr>
                <w:rFonts w:ascii="Arial" w:hAnsi="Arial" w:cs="Arial"/>
                <w:i/>
              </w:rPr>
              <w:t xml:space="preserve"> de Terra e Desastres Naturais</w:t>
            </w:r>
          </w:p>
        </w:tc>
      </w:tr>
      <w:tr w:rsidR="00E166C9" w:rsidRPr="005F66C4" w14:paraId="4ED2BEA4" w14:textId="77777777" w:rsidTr="004E72C2">
        <w:tc>
          <w:tcPr>
            <w:tcW w:w="9211" w:type="dxa"/>
            <w:shd w:val="clear" w:color="auto" w:fill="auto"/>
          </w:tcPr>
          <w:p w14:paraId="30208D7B" w14:textId="77777777" w:rsidR="00E166C9" w:rsidRPr="005F66C4" w:rsidRDefault="00E166C9" w:rsidP="00E166C9">
            <w:pPr>
              <w:spacing w:after="0"/>
              <w:rPr>
                <w:rFonts w:ascii="Arial" w:hAnsi="Arial" w:cs="Arial"/>
              </w:rPr>
            </w:pPr>
            <w:r w:rsidRPr="005F66C4">
              <w:rPr>
                <w:rFonts w:ascii="Arial" w:hAnsi="Arial" w:cs="Arial"/>
              </w:rPr>
              <w:t>- Danos decorrentes de movimentos de terra de obras realizadas por outras empresas</w:t>
            </w:r>
          </w:p>
          <w:p w14:paraId="6BE079A7" w14:textId="77777777" w:rsidR="00E166C9" w:rsidRPr="005F66C4" w:rsidRDefault="00E166C9" w:rsidP="00E166C9">
            <w:pPr>
              <w:spacing w:after="0"/>
              <w:rPr>
                <w:rFonts w:ascii="Arial" w:hAnsi="Arial" w:cs="Arial"/>
              </w:rPr>
            </w:pPr>
            <w:r w:rsidRPr="005F66C4">
              <w:rPr>
                <w:rFonts w:ascii="Arial" w:hAnsi="Arial" w:cs="Arial"/>
              </w:rPr>
              <w:t>- Alterações nas condições de assentamento das tubulações devido a movimentação de terra de obras realizadas por outras empresas</w:t>
            </w:r>
          </w:p>
          <w:p w14:paraId="1DA7F0EF" w14:textId="77777777" w:rsidR="00E166C9" w:rsidRPr="005F66C4" w:rsidRDefault="00E166C9" w:rsidP="00E166C9">
            <w:pPr>
              <w:spacing w:after="0"/>
              <w:rPr>
                <w:rFonts w:ascii="Arial" w:hAnsi="Arial" w:cs="Arial"/>
              </w:rPr>
            </w:pPr>
            <w:r w:rsidRPr="005F66C4">
              <w:rPr>
                <w:rFonts w:ascii="Arial" w:hAnsi="Arial" w:cs="Arial"/>
              </w:rPr>
              <w:t>- Movimento de solo e ruas devido a desastres naturais</w:t>
            </w:r>
          </w:p>
        </w:tc>
      </w:tr>
    </w:tbl>
    <w:p w14:paraId="05E86DCD" w14:textId="77777777" w:rsidR="005F66C4" w:rsidRDefault="005F66C4" w:rsidP="005F66C4">
      <w:pPr>
        <w:pStyle w:val="Normal1"/>
        <w:rPr>
          <w:lang w:val="pt-BR"/>
        </w:rPr>
      </w:pPr>
    </w:p>
    <w:p w14:paraId="40C90B3E" w14:textId="77777777" w:rsidR="00665F42" w:rsidRPr="005F66C4" w:rsidRDefault="00004E42" w:rsidP="005F66C4">
      <w:pPr>
        <w:pStyle w:val="Normal1"/>
      </w:pPr>
      <w:r w:rsidRPr="005F66C4">
        <w:lastRenderedPageBreak/>
        <w:t>Especificamente para o tubo de PEAD, observa-se que a incidência de vazamentos decorre da má qualidade do material, amassamento do tubo e problemas em uniões e adaptadores. Para o caso do PVC, a maior parte dos problemas é decorrente do excesso de carga, acomodação do solo e falhas nas juntas soldadas ou coladas (quando empregados em ramais); no caso das redes somam-se os problemas decorrentes da montagem da junta elástica.</w:t>
      </w:r>
    </w:p>
    <w:p w14:paraId="7BC12515" w14:textId="77777777" w:rsidR="00502041" w:rsidRPr="005F66C4" w:rsidRDefault="00502041" w:rsidP="00502041">
      <w:pPr>
        <w:autoSpaceDE w:val="0"/>
        <w:autoSpaceDN w:val="0"/>
        <w:adjustRightInd w:val="0"/>
        <w:spacing w:after="120" w:line="240" w:lineRule="auto"/>
        <w:ind w:firstLine="709"/>
        <w:jc w:val="both"/>
        <w:rPr>
          <w:rFonts w:ascii="Arial" w:hAnsi="Arial" w:cs="Arial"/>
        </w:rPr>
      </w:pPr>
    </w:p>
    <w:p w14:paraId="3BB8957C" w14:textId="123479D5" w:rsidR="00004E42" w:rsidRPr="005F66C4" w:rsidRDefault="00297A73" w:rsidP="00297A73">
      <w:pPr>
        <w:pStyle w:val="Ttulo2"/>
        <w:numPr>
          <w:ilvl w:val="0"/>
          <w:numId w:val="0"/>
        </w:numPr>
        <w:ind w:left="1034"/>
      </w:pPr>
      <w:bookmarkStart w:id="40" w:name="_Toc381192232"/>
      <w:bookmarkStart w:id="41" w:name="_Toc384140769"/>
      <w:bookmarkStart w:id="42" w:name="_Toc135300280"/>
      <w:r>
        <w:rPr>
          <w:lang w:val="pt-BR"/>
        </w:rPr>
        <w:t xml:space="preserve">2.2 </w:t>
      </w:r>
      <w:r w:rsidR="00004E42" w:rsidRPr="005F66C4">
        <w:t>Perdas não físicas</w:t>
      </w:r>
      <w:bookmarkEnd w:id="40"/>
      <w:bookmarkEnd w:id="41"/>
      <w:bookmarkEnd w:id="42"/>
    </w:p>
    <w:p w14:paraId="6B6A32B1" w14:textId="77777777" w:rsidR="00297A73" w:rsidRDefault="00297A73" w:rsidP="005F66C4">
      <w:pPr>
        <w:pStyle w:val="Normal1"/>
      </w:pPr>
    </w:p>
    <w:p w14:paraId="334B7D74" w14:textId="0232A17F" w:rsidR="00004E42" w:rsidRPr="005F66C4" w:rsidRDefault="00E166C9" w:rsidP="005F66C4">
      <w:pPr>
        <w:pStyle w:val="Normal1"/>
      </w:pPr>
      <w:r w:rsidRPr="005F66C4">
        <w:t xml:space="preserve">O Quadro </w:t>
      </w:r>
      <w:r w:rsidR="00E46A36">
        <w:rPr>
          <w:lang w:val="pt-BR"/>
        </w:rPr>
        <w:t>4</w:t>
      </w:r>
      <w:r w:rsidR="00004E42" w:rsidRPr="005F66C4">
        <w:t xml:space="preserve"> apresenta as principais causas de perdas de faturamento em um sistema de abastecimento de água, indicando qualitativamente suas magnitudes em função das características do serviço.</w:t>
      </w:r>
    </w:p>
    <w:p w14:paraId="7218A8F3" w14:textId="77777777" w:rsidR="00004E42" w:rsidRPr="005F66C4" w:rsidRDefault="00004E42" w:rsidP="005F66C4">
      <w:pPr>
        <w:pStyle w:val="Normal1"/>
      </w:pPr>
      <w:r w:rsidRPr="005F66C4">
        <w:t>As perdas não físicas são geralmente expressivas e podem representar 50% ou mais no percentual de água não faturada, dependendo de aspectos técnicos, como critérios de dimensionamento e manutenção preventiva de hidrômetros, e de procedimentos comerciais e de faturamento, que necessitam de um gerenciamento integrado.</w:t>
      </w:r>
    </w:p>
    <w:p w14:paraId="37165C01" w14:textId="77777777" w:rsidR="00207659" w:rsidRPr="005F66C4" w:rsidRDefault="00207659" w:rsidP="00502041">
      <w:pPr>
        <w:autoSpaceDE w:val="0"/>
        <w:autoSpaceDN w:val="0"/>
        <w:adjustRightInd w:val="0"/>
        <w:spacing w:after="120" w:line="240" w:lineRule="auto"/>
        <w:jc w:val="center"/>
        <w:rPr>
          <w:rFonts w:ascii="Arial" w:hAnsi="Arial" w:cs="Arial"/>
        </w:rPr>
      </w:pPr>
    </w:p>
    <w:p w14:paraId="6FD4513A" w14:textId="12707992" w:rsidR="00E166C9" w:rsidRPr="005F66C4" w:rsidRDefault="00E166C9" w:rsidP="00E166C9">
      <w:pPr>
        <w:pStyle w:val="Legenda"/>
        <w:spacing w:after="0"/>
        <w:jc w:val="center"/>
        <w:rPr>
          <w:rFonts w:ascii="Arial" w:hAnsi="Arial" w:cs="Arial"/>
          <w:i w:val="0"/>
          <w:color w:val="auto"/>
          <w:sz w:val="20"/>
          <w:szCs w:val="20"/>
        </w:rPr>
      </w:pPr>
      <w:r w:rsidRPr="005F66C4">
        <w:rPr>
          <w:rFonts w:ascii="Arial" w:hAnsi="Arial" w:cs="Arial"/>
          <w:i w:val="0"/>
          <w:color w:val="auto"/>
          <w:sz w:val="20"/>
          <w:szCs w:val="20"/>
        </w:rPr>
        <w:t xml:space="preserve">Quadro </w:t>
      </w:r>
      <w:r w:rsidR="00E46A36">
        <w:rPr>
          <w:rFonts w:ascii="Arial" w:hAnsi="Arial" w:cs="Arial"/>
          <w:i w:val="0"/>
          <w:color w:val="auto"/>
          <w:sz w:val="20"/>
          <w:szCs w:val="20"/>
        </w:rPr>
        <w:t>4</w:t>
      </w:r>
      <w:r w:rsidRPr="005F66C4">
        <w:rPr>
          <w:rFonts w:ascii="Arial" w:hAnsi="Arial" w:cs="Arial"/>
          <w:i w:val="0"/>
          <w:color w:val="auto"/>
          <w:sz w:val="20"/>
          <w:szCs w:val="20"/>
        </w:rPr>
        <w:t>. Perdas não físicas no sistema de abastecimento de água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3"/>
        <w:gridCol w:w="4644"/>
      </w:tblGrid>
      <w:tr w:rsidR="00E166C9" w:rsidRPr="005F66C4" w14:paraId="6F278817" w14:textId="77777777" w:rsidTr="004E72C2">
        <w:tc>
          <w:tcPr>
            <w:tcW w:w="4643" w:type="dxa"/>
            <w:shd w:val="clear" w:color="auto" w:fill="auto"/>
            <w:vAlign w:val="center"/>
          </w:tcPr>
          <w:p w14:paraId="3F3D071F" w14:textId="77777777" w:rsidR="00EE7EBB" w:rsidRDefault="00EE7EBB" w:rsidP="00E166C9">
            <w:pPr>
              <w:spacing w:after="0"/>
              <w:jc w:val="center"/>
              <w:rPr>
                <w:rFonts w:ascii="Arial" w:hAnsi="Arial" w:cs="Arial"/>
                <w:b/>
              </w:rPr>
            </w:pPr>
          </w:p>
          <w:p w14:paraId="2346FD37" w14:textId="77777777" w:rsidR="00E166C9" w:rsidRPr="005F66C4" w:rsidRDefault="00E166C9" w:rsidP="00E166C9">
            <w:pPr>
              <w:spacing w:after="0"/>
              <w:jc w:val="center"/>
              <w:rPr>
                <w:rFonts w:ascii="Arial" w:hAnsi="Arial" w:cs="Arial"/>
                <w:b/>
              </w:rPr>
            </w:pPr>
            <w:r w:rsidRPr="005F66C4">
              <w:rPr>
                <w:rFonts w:ascii="Arial" w:hAnsi="Arial" w:cs="Arial"/>
                <w:b/>
              </w:rPr>
              <w:t>Origem</w:t>
            </w:r>
          </w:p>
        </w:tc>
        <w:tc>
          <w:tcPr>
            <w:tcW w:w="4644" w:type="dxa"/>
            <w:shd w:val="clear" w:color="auto" w:fill="auto"/>
            <w:vAlign w:val="center"/>
          </w:tcPr>
          <w:p w14:paraId="756CEF5C" w14:textId="77777777" w:rsidR="00E166C9" w:rsidRPr="005F66C4" w:rsidRDefault="00E166C9" w:rsidP="00E166C9">
            <w:pPr>
              <w:spacing w:after="0"/>
              <w:jc w:val="center"/>
              <w:rPr>
                <w:rFonts w:ascii="Arial" w:hAnsi="Arial" w:cs="Arial"/>
                <w:b/>
              </w:rPr>
            </w:pPr>
            <w:r w:rsidRPr="005F66C4">
              <w:rPr>
                <w:rFonts w:ascii="Arial" w:hAnsi="Arial" w:cs="Arial"/>
                <w:b/>
              </w:rPr>
              <w:t>Magnitude</w:t>
            </w:r>
          </w:p>
        </w:tc>
      </w:tr>
      <w:tr w:rsidR="00E166C9" w:rsidRPr="005F66C4" w14:paraId="31AE3290" w14:textId="77777777" w:rsidTr="004E72C2">
        <w:tc>
          <w:tcPr>
            <w:tcW w:w="4643" w:type="dxa"/>
            <w:shd w:val="clear" w:color="auto" w:fill="auto"/>
            <w:vAlign w:val="center"/>
          </w:tcPr>
          <w:p w14:paraId="5A9CDB4E" w14:textId="77777777" w:rsidR="00E166C9" w:rsidRPr="005F66C4" w:rsidRDefault="00E166C9" w:rsidP="00E166C9">
            <w:pPr>
              <w:spacing w:after="0"/>
              <w:jc w:val="center"/>
              <w:rPr>
                <w:rFonts w:ascii="Arial" w:hAnsi="Arial" w:cs="Arial"/>
              </w:rPr>
            </w:pPr>
            <w:r w:rsidRPr="005F66C4">
              <w:rPr>
                <w:rFonts w:ascii="Arial" w:hAnsi="Arial" w:cs="Arial"/>
              </w:rPr>
              <w:t>Ligações Clandestinas/ irregulares</w:t>
            </w:r>
          </w:p>
          <w:p w14:paraId="4E963067" w14:textId="77777777" w:rsidR="00E166C9" w:rsidRPr="005F66C4" w:rsidRDefault="00E166C9" w:rsidP="00E166C9">
            <w:pPr>
              <w:spacing w:after="0"/>
              <w:jc w:val="center"/>
              <w:rPr>
                <w:rFonts w:ascii="Arial" w:hAnsi="Arial" w:cs="Arial"/>
              </w:rPr>
            </w:pPr>
            <w:r w:rsidRPr="005F66C4">
              <w:rPr>
                <w:rFonts w:ascii="Arial" w:hAnsi="Arial" w:cs="Arial"/>
              </w:rPr>
              <w:t>Ligações não hidrometradas</w:t>
            </w:r>
          </w:p>
          <w:p w14:paraId="72CBBCED" w14:textId="77777777" w:rsidR="00E166C9" w:rsidRPr="005F66C4" w:rsidRDefault="00E166C9" w:rsidP="00E166C9">
            <w:pPr>
              <w:spacing w:after="0"/>
              <w:jc w:val="center"/>
              <w:rPr>
                <w:rFonts w:ascii="Arial" w:hAnsi="Arial" w:cs="Arial"/>
              </w:rPr>
            </w:pPr>
            <w:r w:rsidRPr="005F66C4">
              <w:rPr>
                <w:rFonts w:ascii="Arial" w:hAnsi="Arial" w:cs="Arial"/>
              </w:rPr>
              <w:t>Hidrômetros parados</w:t>
            </w:r>
          </w:p>
          <w:p w14:paraId="0D1BC451" w14:textId="77777777" w:rsidR="00E166C9" w:rsidRPr="005F66C4" w:rsidRDefault="00E166C9" w:rsidP="00E166C9">
            <w:pPr>
              <w:spacing w:after="0"/>
              <w:jc w:val="center"/>
              <w:rPr>
                <w:rFonts w:ascii="Arial" w:hAnsi="Arial" w:cs="Arial"/>
              </w:rPr>
            </w:pPr>
            <w:r w:rsidRPr="005F66C4">
              <w:rPr>
                <w:rFonts w:ascii="Arial" w:hAnsi="Arial" w:cs="Arial"/>
              </w:rPr>
              <w:t>hidrômetros que submedem</w:t>
            </w:r>
          </w:p>
          <w:p w14:paraId="7D470068" w14:textId="77777777" w:rsidR="00E166C9" w:rsidRPr="005F66C4" w:rsidRDefault="00E166C9" w:rsidP="00E166C9">
            <w:pPr>
              <w:spacing w:after="0"/>
              <w:jc w:val="center"/>
              <w:rPr>
                <w:rFonts w:ascii="Arial" w:hAnsi="Arial" w:cs="Arial"/>
              </w:rPr>
            </w:pPr>
            <w:r w:rsidRPr="005F66C4">
              <w:rPr>
                <w:rFonts w:ascii="Arial" w:hAnsi="Arial" w:cs="Arial"/>
              </w:rPr>
              <w:t>Ligações inativas reabertas</w:t>
            </w:r>
          </w:p>
          <w:p w14:paraId="27E7A3B2" w14:textId="77777777" w:rsidR="00E166C9" w:rsidRPr="005F66C4" w:rsidRDefault="00E166C9" w:rsidP="00E166C9">
            <w:pPr>
              <w:spacing w:after="0"/>
              <w:jc w:val="center"/>
              <w:rPr>
                <w:rFonts w:ascii="Arial" w:hAnsi="Arial" w:cs="Arial"/>
              </w:rPr>
            </w:pPr>
            <w:r w:rsidRPr="005F66C4">
              <w:rPr>
                <w:rFonts w:ascii="Arial" w:hAnsi="Arial" w:cs="Arial"/>
              </w:rPr>
              <w:t>Erros de Leitura</w:t>
            </w:r>
          </w:p>
          <w:p w14:paraId="7C7FBEB3" w14:textId="77777777" w:rsidR="00E166C9" w:rsidRPr="005F66C4" w:rsidRDefault="00E166C9" w:rsidP="00E166C9">
            <w:pPr>
              <w:spacing w:after="0"/>
              <w:jc w:val="center"/>
              <w:rPr>
                <w:rFonts w:ascii="Arial" w:hAnsi="Arial" w:cs="Arial"/>
              </w:rPr>
            </w:pPr>
            <w:r w:rsidRPr="005F66C4">
              <w:rPr>
                <w:rFonts w:ascii="Arial" w:hAnsi="Arial" w:cs="Arial"/>
              </w:rPr>
              <w:t>Número de economias errado</w:t>
            </w:r>
          </w:p>
        </w:tc>
        <w:tc>
          <w:tcPr>
            <w:tcW w:w="4644" w:type="dxa"/>
            <w:shd w:val="clear" w:color="auto" w:fill="auto"/>
            <w:vAlign w:val="center"/>
          </w:tcPr>
          <w:p w14:paraId="4BC3CD77" w14:textId="77777777" w:rsidR="00E166C9" w:rsidRPr="005F66C4" w:rsidRDefault="00E166C9" w:rsidP="00E166C9">
            <w:pPr>
              <w:spacing w:after="0"/>
              <w:jc w:val="center"/>
              <w:rPr>
                <w:rFonts w:ascii="Arial" w:hAnsi="Arial" w:cs="Arial"/>
              </w:rPr>
            </w:pPr>
            <w:r w:rsidRPr="005F66C4">
              <w:rPr>
                <w:rFonts w:ascii="Arial" w:hAnsi="Arial" w:cs="Arial"/>
              </w:rPr>
              <w:t>Podem ser significativas dependendo de: procedimentos cadastrais e de faturamento, manutenção preventiva, adequações de hidrômetro e monitoramento do sistema</w:t>
            </w:r>
          </w:p>
        </w:tc>
      </w:tr>
    </w:tbl>
    <w:p w14:paraId="02D67A1C" w14:textId="3ACB82CD" w:rsidR="00207659" w:rsidRDefault="00207659" w:rsidP="00502041">
      <w:pPr>
        <w:autoSpaceDE w:val="0"/>
        <w:autoSpaceDN w:val="0"/>
        <w:adjustRightInd w:val="0"/>
        <w:spacing w:after="120" w:line="240" w:lineRule="auto"/>
        <w:rPr>
          <w:rFonts w:ascii="Arial" w:hAnsi="Arial" w:cs="Arial"/>
        </w:rPr>
      </w:pPr>
    </w:p>
    <w:p w14:paraId="2C65BF0D" w14:textId="77777777" w:rsidR="00E46A36" w:rsidRPr="005F66C4" w:rsidRDefault="00E46A36" w:rsidP="00502041">
      <w:pPr>
        <w:autoSpaceDE w:val="0"/>
        <w:autoSpaceDN w:val="0"/>
        <w:adjustRightInd w:val="0"/>
        <w:spacing w:after="120" w:line="240" w:lineRule="auto"/>
        <w:rPr>
          <w:rFonts w:ascii="Arial" w:hAnsi="Arial" w:cs="Arial"/>
        </w:rPr>
      </w:pPr>
    </w:p>
    <w:p w14:paraId="791735B2" w14:textId="44F13311" w:rsidR="00004E42" w:rsidRPr="005F66C4" w:rsidRDefault="00297A73" w:rsidP="00297A73">
      <w:pPr>
        <w:pStyle w:val="Ttulo2"/>
        <w:numPr>
          <w:ilvl w:val="0"/>
          <w:numId w:val="0"/>
        </w:numPr>
        <w:ind w:left="1034"/>
      </w:pPr>
      <w:bookmarkStart w:id="43" w:name="_Toc381192233"/>
      <w:bookmarkStart w:id="44" w:name="_Toc384140770"/>
      <w:bookmarkStart w:id="45" w:name="_Toc135300281"/>
      <w:r>
        <w:rPr>
          <w:lang w:val="pt-BR"/>
        </w:rPr>
        <w:t xml:space="preserve">2.3. </w:t>
      </w:r>
      <w:r w:rsidR="00004E42" w:rsidRPr="005F66C4">
        <w:t>Distribuição de Perdas</w:t>
      </w:r>
      <w:bookmarkEnd w:id="43"/>
      <w:bookmarkEnd w:id="44"/>
      <w:bookmarkEnd w:id="45"/>
    </w:p>
    <w:p w14:paraId="646611F3" w14:textId="77777777" w:rsidR="00E46A36" w:rsidRDefault="00E46A36" w:rsidP="005F66C4">
      <w:pPr>
        <w:pStyle w:val="Normal1"/>
      </w:pPr>
    </w:p>
    <w:p w14:paraId="0A73F058" w14:textId="7FF490DB" w:rsidR="00004E42" w:rsidRPr="005F66C4" w:rsidRDefault="00E166C9" w:rsidP="005F66C4">
      <w:pPr>
        <w:pStyle w:val="Normal1"/>
        <w:rPr>
          <w:lang w:val="pt-BR"/>
        </w:rPr>
      </w:pPr>
      <w:r w:rsidRPr="005F66C4">
        <w:t>A Tabela 1</w:t>
      </w:r>
      <w:r w:rsidR="00004E42" w:rsidRPr="005F66C4">
        <w:t xml:space="preserve"> apresenta como exemplo da distribuição das perdas em sistemas de abastecimento de água, os dados para a Região Metropolitana de São Paulo </w:t>
      </w:r>
      <w:r w:rsidR="00AC4B74" w:rsidRPr="005F66C4">
        <w:t>–</w:t>
      </w:r>
      <w:r w:rsidR="00004E42" w:rsidRPr="005F66C4">
        <w:t xml:space="preserve"> RMSP</w:t>
      </w:r>
      <w:r w:rsidR="005F66C4">
        <w:rPr>
          <w:lang w:val="pt-BR"/>
        </w:rPr>
        <w:t>.</w:t>
      </w:r>
    </w:p>
    <w:p w14:paraId="1CD82222" w14:textId="77777777" w:rsidR="00004E42" w:rsidRPr="005F66C4" w:rsidRDefault="00004E42" w:rsidP="00502041">
      <w:pPr>
        <w:autoSpaceDE w:val="0"/>
        <w:autoSpaceDN w:val="0"/>
        <w:adjustRightInd w:val="0"/>
        <w:spacing w:after="120" w:line="240" w:lineRule="auto"/>
        <w:jc w:val="center"/>
        <w:rPr>
          <w:rFonts w:ascii="Arial" w:hAnsi="Arial" w:cs="Arial"/>
          <w:noProof/>
          <w:lang w:eastAsia="pt-BR"/>
        </w:rPr>
      </w:pPr>
    </w:p>
    <w:p w14:paraId="2AA234BD" w14:textId="1E2A4F2D" w:rsidR="00E166C9" w:rsidRPr="00EE7EBB" w:rsidRDefault="00E166C9" w:rsidP="00E166C9">
      <w:pPr>
        <w:pStyle w:val="Legenda"/>
        <w:spacing w:after="0"/>
        <w:jc w:val="center"/>
        <w:rPr>
          <w:rFonts w:ascii="Arial" w:hAnsi="Arial" w:cs="Arial"/>
          <w:i w:val="0"/>
          <w:color w:val="auto"/>
          <w:sz w:val="20"/>
          <w:szCs w:val="20"/>
        </w:rPr>
      </w:pPr>
      <w:r w:rsidRPr="00EE7EBB">
        <w:rPr>
          <w:rFonts w:ascii="Arial" w:hAnsi="Arial" w:cs="Arial"/>
          <w:i w:val="0"/>
          <w:color w:val="auto"/>
          <w:sz w:val="20"/>
          <w:szCs w:val="20"/>
        </w:rPr>
        <w:t xml:space="preserve">Tabela </w:t>
      </w:r>
      <w:r w:rsidRPr="00EE7EBB">
        <w:rPr>
          <w:rFonts w:ascii="Arial" w:hAnsi="Arial" w:cs="Arial"/>
          <w:i w:val="0"/>
          <w:color w:val="auto"/>
          <w:sz w:val="20"/>
          <w:szCs w:val="20"/>
        </w:rPr>
        <w:fldChar w:fldCharType="begin"/>
      </w:r>
      <w:r w:rsidRPr="00EE7EBB">
        <w:rPr>
          <w:rFonts w:ascii="Arial" w:hAnsi="Arial" w:cs="Arial"/>
          <w:i w:val="0"/>
          <w:color w:val="auto"/>
          <w:sz w:val="20"/>
          <w:szCs w:val="20"/>
        </w:rPr>
        <w:instrText xml:space="preserve"> SEQ Tabela \* ARABIC </w:instrText>
      </w:r>
      <w:r w:rsidRPr="00EE7EBB">
        <w:rPr>
          <w:rFonts w:ascii="Arial" w:hAnsi="Arial" w:cs="Arial"/>
          <w:i w:val="0"/>
          <w:color w:val="auto"/>
          <w:sz w:val="20"/>
          <w:szCs w:val="20"/>
        </w:rPr>
        <w:fldChar w:fldCharType="separate"/>
      </w:r>
      <w:r w:rsidR="003E1D1D">
        <w:rPr>
          <w:rFonts w:ascii="Arial" w:hAnsi="Arial" w:cs="Arial"/>
          <w:i w:val="0"/>
          <w:noProof/>
          <w:color w:val="auto"/>
          <w:sz w:val="20"/>
          <w:szCs w:val="20"/>
        </w:rPr>
        <w:t>1</w:t>
      </w:r>
      <w:r w:rsidRPr="00EE7EBB">
        <w:rPr>
          <w:rFonts w:ascii="Arial" w:hAnsi="Arial" w:cs="Arial"/>
          <w:i w:val="0"/>
          <w:color w:val="auto"/>
          <w:sz w:val="20"/>
          <w:szCs w:val="20"/>
        </w:rPr>
        <w:fldChar w:fldCharType="end"/>
      </w:r>
      <w:r w:rsidRPr="00EE7EBB">
        <w:rPr>
          <w:rFonts w:ascii="Arial" w:hAnsi="Arial" w:cs="Arial"/>
          <w:i w:val="0"/>
          <w:color w:val="auto"/>
          <w:sz w:val="20"/>
          <w:szCs w:val="20"/>
        </w:rPr>
        <w:t>. Distribuição das perdas na RMSP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8"/>
        <w:gridCol w:w="1857"/>
        <w:gridCol w:w="1857"/>
        <w:gridCol w:w="1857"/>
        <w:gridCol w:w="1857"/>
      </w:tblGrid>
      <w:tr w:rsidR="00E166C9" w:rsidRPr="005F66C4" w14:paraId="5774E734" w14:textId="77777777" w:rsidTr="004E72C2">
        <w:tc>
          <w:tcPr>
            <w:tcW w:w="1000" w:type="pct"/>
            <w:vMerge w:val="restart"/>
            <w:shd w:val="clear" w:color="auto" w:fill="auto"/>
            <w:vAlign w:val="center"/>
          </w:tcPr>
          <w:p w14:paraId="2BCE0DF4" w14:textId="77777777" w:rsidR="00E166C9" w:rsidRPr="005F66C4" w:rsidRDefault="00E166C9" w:rsidP="00E166C9">
            <w:pPr>
              <w:spacing w:after="0"/>
              <w:jc w:val="center"/>
              <w:rPr>
                <w:rFonts w:ascii="Arial" w:hAnsi="Arial" w:cs="Arial"/>
                <w:b/>
              </w:rPr>
            </w:pPr>
            <w:r w:rsidRPr="005F66C4">
              <w:rPr>
                <w:rFonts w:ascii="Arial" w:hAnsi="Arial" w:cs="Arial"/>
                <w:b/>
              </w:rPr>
              <w:t>Tipo de Perda</w:t>
            </w:r>
          </w:p>
        </w:tc>
        <w:tc>
          <w:tcPr>
            <w:tcW w:w="1000" w:type="pct"/>
            <w:vMerge w:val="restart"/>
            <w:shd w:val="clear" w:color="auto" w:fill="auto"/>
            <w:vAlign w:val="center"/>
          </w:tcPr>
          <w:p w14:paraId="1AFA1492" w14:textId="77777777" w:rsidR="00E166C9" w:rsidRPr="005F66C4" w:rsidRDefault="00E166C9" w:rsidP="00E166C9">
            <w:pPr>
              <w:spacing w:after="0"/>
              <w:jc w:val="center"/>
              <w:rPr>
                <w:rFonts w:ascii="Arial" w:hAnsi="Arial" w:cs="Arial"/>
                <w:b/>
              </w:rPr>
            </w:pPr>
            <w:r w:rsidRPr="005F66C4">
              <w:rPr>
                <w:rFonts w:ascii="Arial" w:hAnsi="Arial" w:cs="Arial"/>
                <w:b/>
              </w:rPr>
              <w:t>Hipóteses de trabalho (m³/s)</w:t>
            </w:r>
          </w:p>
        </w:tc>
        <w:tc>
          <w:tcPr>
            <w:tcW w:w="3000" w:type="pct"/>
            <w:gridSpan w:val="3"/>
            <w:shd w:val="clear" w:color="auto" w:fill="auto"/>
            <w:vAlign w:val="center"/>
          </w:tcPr>
          <w:p w14:paraId="06F3F118" w14:textId="77777777" w:rsidR="00E166C9" w:rsidRPr="005F66C4" w:rsidRDefault="00E166C9" w:rsidP="00E166C9">
            <w:pPr>
              <w:spacing w:after="0"/>
              <w:jc w:val="center"/>
              <w:rPr>
                <w:rFonts w:ascii="Arial" w:hAnsi="Arial" w:cs="Arial"/>
                <w:b/>
              </w:rPr>
            </w:pPr>
            <w:r w:rsidRPr="005F66C4">
              <w:rPr>
                <w:rFonts w:ascii="Arial" w:hAnsi="Arial" w:cs="Arial"/>
                <w:b/>
              </w:rPr>
              <w:t>Perdas</w:t>
            </w:r>
          </w:p>
        </w:tc>
      </w:tr>
      <w:tr w:rsidR="00E166C9" w:rsidRPr="005F66C4" w14:paraId="3DD73B03" w14:textId="77777777" w:rsidTr="004E72C2">
        <w:tc>
          <w:tcPr>
            <w:tcW w:w="1000" w:type="pct"/>
            <w:vMerge/>
            <w:shd w:val="clear" w:color="auto" w:fill="auto"/>
            <w:vAlign w:val="center"/>
          </w:tcPr>
          <w:p w14:paraId="3AD6ACA7" w14:textId="77777777" w:rsidR="00E166C9" w:rsidRPr="005F66C4" w:rsidRDefault="00E166C9" w:rsidP="00E166C9">
            <w:pPr>
              <w:spacing w:after="0"/>
              <w:jc w:val="center"/>
              <w:rPr>
                <w:rFonts w:ascii="Arial" w:hAnsi="Arial" w:cs="Arial"/>
                <w:b/>
              </w:rPr>
            </w:pPr>
          </w:p>
        </w:tc>
        <w:tc>
          <w:tcPr>
            <w:tcW w:w="1000" w:type="pct"/>
            <w:vMerge/>
            <w:shd w:val="clear" w:color="auto" w:fill="auto"/>
            <w:vAlign w:val="center"/>
          </w:tcPr>
          <w:p w14:paraId="58AA58AF" w14:textId="77777777" w:rsidR="00E166C9" w:rsidRPr="005F66C4" w:rsidRDefault="00E166C9" w:rsidP="00E166C9">
            <w:pPr>
              <w:spacing w:after="0"/>
              <w:jc w:val="center"/>
              <w:rPr>
                <w:rFonts w:ascii="Arial" w:hAnsi="Arial" w:cs="Arial"/>
                <w:b/>
              </w:rPr>
            </w:pPr>
          </w:p>
        </w:tc>
        <w:tc>
          <w:tcPr>
            <w:tcW w:w="1000" w:type="pct"/>
            <w:shd w:val="clear" w:color="auto" w:fill="auto"/>
            <w:vAlign w:val="center"/>
          </w:tcPr>
          <w:p w14:paraId="1A191F7F" w14:textId="77777777" w:rsidR="00E166C9" w:rsidRPr="005F66C4" w:rsidRDefault="00E166C9" w:rsidP="00E166C9">
            <w:pPr>
              <w:spacing w:after="0"/>
              <w:jc w:val="center"/>
              <w:rPr>
                <w:rFonts w:ascii="Arial" w:hAnsi="Arial" w:cs="Arial"/>
                <w:b/>
              </w:rPr>
            </w:pPr>
            <w:r w:rsidRPr="005F66C4">
              <w:rPr>
                <w:rFonts w:ascii="Arial" w:hAnsi="Arial" w:cs="Arial"/>
                <w:b/>
              </w:rPr>
              <w:t>Físicas</w:t>
            </w:r>
          </w:p>
        </w:tc>
        <w:tc>
          <w:tcPr>
            <w:tcW w:w="1000" w:type="pct"/>
            <w:shd w:val="clear" w:color="auto" w:fill="auto"/>
            <w:vAlign w:val="center"/>
          </w:tcPr>
          <w:p w14:paraId="50DA1085" w14:textId="77777777" w:rsidR="00E166C9" w:rsidRPr="005F66C4" w:rsidRDefault="00E166C9" w:rsidP="00E166C9">
            <w:pPr>
              <w:spacing w:after="0"/>
              <w:jc w:val="center"/>
              <w:rPr>
                <w:rFonts w:ascii="Arial" w:hAnsi="Arial" w:cs="Arial"/>
                <w:b/>
              </w:rPr>
            </w:pPr>
            <w:r w:rsidRPr="005F66C4">
              <w:rPr>
                <w:rFonts w:ascii="Arial" w:hAnsi="Arial" w:cs="Arial"/>
                <w:b/>
              </w:rPr>
              <w:t>Não Físicas</w:t>
            </w:r>
          </w:p>
        </w:tc>
        <w:tc>
          <w:tcPr>
            <w:tcW w:w="1000" w:type="pct"/>
            <w:shd w:val="clear" w:color="auto" w:fill="auto"/>
            <w:vAlign w:val="center"/>
          </w:tcPr>
          <w:p w14:paraId="58B89FCC" w14:textId="77777777" w:rsidR="00E166C9" w:rsidRPr="005F66C4" w:rsidRDefault="00E166C9" w:rsidP="00E166C9">
            <w:pPr>
              <w:spacing w:after="0"/>
              <w:jc w:val="center"/>
              <w:rPr>
                <w:rFonts w:ascii="Arial" w:hAnsi="Arial" w:cs="Arial"/>
                <w:b/>
              </w:rPr>
            </w:pPr>
            <w:r w:rsidRPr="005F66C4">
              <w:rPr>
                <w:rFonts w:ascii="Arial" w:hAnsi="Arial" w:cs="Arial"/>
                <w:b/>
              </w:rPr>
              <w:t>Totais</w:t>
            </w:r>
          </w:p>
        </w:tc>
      </w:tr>
      <w:tr w:rsidR="00E166C9" w:rsidRPr="005F66C4" w14:paraId="7C47E6EA" w14:textId="77777777" w:rsidTr="004E72C2">
        <w:tc>
          <w:tcPr>
            <w:tcW w:w="1000" w:type="pct"/>
            <w:shd w:val="clear" w:color="auto" w:fill="auto"/>
            <w:vAlign w:val="center"/>
          </w:tcPr>
          <w:p w14:paraId="04FFBD22" w14:textId="77777777" w:rsidR="00E166C9" w:rsidRPr="005F66C4" w:rsidRDefault="00E166C9" w:rsidP="00E166C9">
            <w:pPr>
              <w:spacing w:after="0"/>
              <w:jc w:val="center"/>
              <w:rPr>
                <w:rFonts w:ascii="Arial" w:hAnsi="Arial" w:cs="Arial"/>
              </w:rPr>
            </w:pPr>
            <w:r w:rsidRPr="005F66C4">
              <w:rPr>
                <w:rFonts w:ascii="Arial" w:hAnsi="Arial" w:cs="Arial"/>
              </w:rPr>
              <w:t>Vazamentos</w:t>
            </w:r>
          </w:p>
        </w:tc>
        <w:tc>
          <w:tcPr>
            <w:tcW w:w="1000" w:type="pct"/>
            <w:shd w:val="clear" w:color="auto" w:fill="auto"/>
            <w:vAlign w:val="center"/>
          </w:tcPr>
          <w:p w14:paraId="62076910" w14:textId="77777777" w:rsidR="00E166C9" w:rsidRPr="005F66C4" w:rsidRDefault="00E166C9" w:rsidP="00E166C9">
            <w:pPr>
              <w:spacing w:after="0"/>
              <w:jc w:val="center"/>
              <w:rPr>
                <w:rFonts w:ascii="Arial" w:hAnsi="Arial" w:cs="Arial"/>
              </w:rPr>
            </w:pPr>
            <w:r w:rsidRPr="005F66C4">
              <w:rPr>
                <w:rFonts w:ascii="Arial" w:hAnsi="Arial" w:cs="Arial"/>
              </w:rPr>
              <w:t>8,9</w:t>
            </w:r>
          </w:p>
        </w:tc>
        <w:tc>
          <w:tcPr>
            <w:tcW w:w="1000" w:type="pct"/>
            <w:shd w:val="clear" w:color="auto" w:fill="auto"/>
            <w:vAlign w:val="center"/>
          </w:tcPr>
          <w:p w14:paraId="51566EFE" w14:textId="77777777" w:rsidR="00E166C9" w:rsidRPr="005F66C4" w:rsidRDefault="00E166C9" w:rsidP="00E166C9">
            <w:pPr>
              <w:spacing w:after="0"/>
              <w:jc w:val="center"/>
              <w:rPr>
                <w:rFonts w:ascii="Arial" w:hAnsi="Arial" w:cs="Arial"/>
              </w:rPr>
            </w:pPr>
            <w:r w:rsidRPr="005F66C4">
              <w:rPr>
                <w:rFonts w:ascii="Arial" w:hAnsi="Arial" w:cs="Arial"/>
              </w:rPr>
              <w:t>47,6</w:t>
            </w:r>
          </w:p>
        </w:tc>
        <w:tc>
          <w:tcPr>
            <w:tcW w:w="1000" w:type="pct"/>
            <w:shd w:val="clear" w:color="auto" w:fill="auto"/>
            <w:vAlign w:val="center"/>
          </w:tcPr>
          <w:p w14:paraId="7BECDA7D" w14:textId="77777777" w:rsidR="00E166C9" w:rsidRPr="005F66C4" w:rsidRDefault="00E166C9" w:rsidP="00E166C9">
            <w:pPr>
              <w:spacing w:after="0"/>
              <w:jc w:val="center"/>
              <w:rPr>
                <w:rFonts w:ascii="Arial" w:hAnsi="Arial" w:cs="Arial"/>
              </w:rPr>
            </w:pPr>
            <w:r w:rsidRPr="005F66C4">
              <w:rPr>
                <w:rFonts w:ascii="Arial" w:hAnsi="Arial" w:cs="Arial"/>
              </w:rPr>
              <w:t>-</w:t>
            </w:r>
          </w:p>
        </w:tc>
        <w:tc>
          <w:tcPr>
            <w:tcW w:w="1000" w:type="pct"/>
            <w:shd w:val="clear" w:color="auto" w:fill="auto"/>
            <w:vAlign w:val="center"/>
          </w:tcPr>
          <w:p w14:paraId="4886F3E8" w14:textId="77777777" w:rsidR="00E166C9" w:rsidRPr="005F66C4" w:rsidRDefault="00E166C9" w:rsidP="00E166C9">
            <w:pPr>
              <w:spacing w:after="0"/>
              <w:jc w:val="center"/>
              <w:rPr>
                <w:rFonts w:ascii="Arial" w:hAnsi="Arial" w:cs="Arial"/>
              </w:rPr>
            </w:pPr>
            <w:r w:rsidRPr="005F66C4">
              <w:rPr>
                <w:rFonts w:ascii="Arial" w:hAnsi="Arial" w:cs="Arial"/>
              </w:rPr>
              <w:t>47,6</w:t>
            </w:r>
          </w:p>
        </w:tc>
      </w:tr>
      <w:tr w:rsidR="00E166C9" w:rsidRPr="005F66C4" w14:paraId="109C9AED" w14:textId="77777777" w:rsidTr="004E72C2">
        <w:tc>
          <w:tcPr>
            <w:tcW w:w="1000" w:type="pct"/>
            <w:shd w:val="clear" w:color="auto" w:fill="auto"/>
            <w:vAlign w:val="center"/>
          </w:tcPr>
          <w:p w14:paraId="6D72A4D4" w14:textId="77777777" w:rsidR="00E166C9" w:rsidRPr="005F66C4" w:rsidRDefault="00E166C9" w:rsidP="00E166C9">
            <w:pPr>
              <w:spacing w:after="0"/>
              <w:jc w:val="center"/>
              <w:rPr>
                <w:rFonts w:ascii="Arial" w:hAnsi="Arial" w:cs="Arial"/>
              </w:rPr>
            </w:pPr>
            <w:r w:rsidRPr="005F66C4">
              <w:rPr>
                <w:rFonts w:ascii="Arial" w:hAnsi="Arial" w:cs="Arial"/>
              </w:rPr>
              <w:t>Macromedição</w:t>
            </w:r>
          </w:p>
        </w:tc>
        <w:tc>
          <w:tcPr>
            <w:tcW w:w="1000" w:type="pct"/>
            <w:shd w:val="clear" w:color="auto" w:fill="auto"/>
            <w:vAlign w:val="center"/>
          </w:tcPr>
          <w:p w14:paraId="622A42BD" w14:textId="77777777" w:rsidR="00E166C9" w:rsidRPr="005F66C4" w:rsidRDefault="00E166C9" w:rsidP="00E166C9">
            <w:pPr>
              <w:spacing w:after="0"/>
              <w:jc w:val="center"/>
              <w:rPr>
                <w:rFonts w:ascii="Arial" w:hAnsi="Arial" w:cs="Arial"/>
              </w:rPr>
            </w:pPr>
            <w:r w:rsidRPr="005F66C4">
              <w:rPr>
                <w:rFonts w:ascii="Arial" w:hAnsi="Arial" w:cs="Arial"/>
              </w:rPr>
              <w:t>1,0</w:t>
            </w:r>
          </w:p>
        </w:tc>
        <w:tc>
          <w:tcPr>
            <w:tcW w:w="1000" w:type="pct"/>
            <w:shd w:val="clear" w:color="auto" w:fill="auto"/>
            <w:vAlign w:val="center"/>
          </w:tcPr>
          <w:p w14:paraId="0A4F31E4" w14:textId="77777777" w:rsidR="00E166C9" w:rsidRPr="005F66C4" w:rsidRDefault="00E166C9" w:rsidP="00E166C9">
            <w:pPr>
              <w:spacing w:after="0"/>
              <w:jc w:val="center"/>
              <w:rPr>
                <w:rFonts w:ascii="Arial" w:hAnsi="Arial" w:cs="Arial"/>
              </w:rPr>
            </w:pPr>
            <w:r w:rsidRPr="005F66C4">
              <w:rPr>
                <w:rFonts w:ascii="Arial" w:hAnsi="Arial" w:cs="Arial"/>
              </w:rPr>
              <w:t>-</w:t>
            </w:r>
          </w:p>
        </w:tc>
        <w:tc>
          <w:tcPr>
            <w:tcW w:w="1000" w:type="pct"/>
            <w:shd w:val="clear" w:color="auto" w:fill="auto"/>
            <w:vAlign w:val="center"/>
          </w:tcPr>
          <w:p w14:paraId="1B39BA84" w14:textId="77777777" w:rsidR="00E166C9" w:rsidRPr="005F66C4" w:rsidRDefault="00E166C9" w:rsidP="00E166C9">
            <w:pPr>
              <w:spacing w:after="0"/>
              <w:jc w:val="center"/>
              <w:rPr>
                <w:rFonts w:ascii="Arial" w:hAnsi="Arial" w:cs="Arial"/>
              </w:rPr>
            </w:pPr>
            <w:r w:rsidRPr="005F66C4">
              <w:rPr>
                <w:rFonts w:ascii="Arial" w:hAnsi="Arial" w:cs="Arial"/>
              </w:rPr>
              <w:t>5,3</w:t>
            </w:r>
          </w:p>
        </w:tc>
        <w:tc>
          <w:tcPr>
            <w:tcW w:w="1000" w:type="pct"/>
            <w:shd w:val="clear" w:color="auto" w:fill="auto"/>
            <w:vAlign w:val="center"/>
          </w:tcPr>
          <w:p w14:paraId="10B526C2" w14:textId="77777777" w:rsidR="00E166C9" w:rsidRPr="005F66C4" w:rsidRDefault="00E166C9" w:rsidP="00E166C9">
            <w:pPr>
              <w:spacing w:after="0"/>
              <w:jc w:val="center"/>
              <w:rPr>
                <w:rFonts w:ascii="Arial" w:hAnsi="Arial" w:cs="Arial"/>
              </w:rPr>
            </w:pPr>
            <w:r w:rsidRPr="005F66C4">
              <w:rPr>
                <w:rFonts w:ascii="Arial" w:hAnsi="Arial" w:cs="Arial"/>
              </w:rPr>
              <w:t>5,3</w:t>
            </w:r>
          </w:p>
        </w:tc>
      </w:tr>
      <w:tr w:rsidR="00E166C9" w:rsidRPr="005F66C4" w14:paraId="07A18984" w14:textId="77777777" w:rsidTr="004E72C2">
        <w:tc>
          <w:tcPr>
            <w:tcW w:w="1000" w:type="pct"/>
            <w:shd w:val="clear" w:color="auto" w:fill="auto"/>
            <w:vAlign w:val="center"/>
          </w:tcPr>
          <w:p w14:paraId="62F01D49" w14:textId="77777777" w:rsidR="00E166C9" w:rsidRPr="005F66C4" w:rsidRDefault="00E166C9" w:rsidP="00E166C9">
            <w:pPr>
              <w:spacing w:after="0"/>
              <w:jc w:val="center"/>
              <w:rPr>
                <w:rFonts w:ascii="Arial" w:hAnsi="Arial" w:cs="Arial"/>
              </w:rPr>
            </w:pPr>
            <w:r w:rsidRPr="005F66C4">
              <w:rPr>
                <w:rFonts w:ascii="Arial" w:hAnsi="Arial" w:cs="Arial"/>
              </w:rPr>
              <w:lastRenderedPageBreak/>
              <w:t>Micromedição</w:t>
            </w:r>
          </w:p>
        </w:tc>
        <w:tc>
          <w:tcPr>
            <w:tcW w:w="1000" w:type="pct"/>
            <w:shd w:val="clear" w:color="auto" w:fill="auto"/>
            <w:vAlign w:val="center"/>
          </w:tcPr>
          <w:p w14:paraId="30A05349" w14:textId="77777777" w:rsidR="00E166C9" w:rsidRPr="005F66C4" w:rsidRDefault="00E166C9" w:rsidP="00E166C9">
            <w:pPr>
              <w:spacing w:after="0"/>
              <w:jc w:val="center"/>
              <w:rPr>
                <w:rFonts w:ascii="Arial" w:hAnsi="Arial" w:cs="Arial"/>
              </w:rPr>
            </w:pPr>
            <w:r w:rsidRPr="005F66C4">
              <w:rPr>
                <w:rFonts w:ascii="Arial" w:hAnsi="Arial" w:cs="Arial"/>
              </w:rPr>
              <w:t>3,8</w:t>
            </w:r>
          </w:p>
        </w:tc>
        <w:tc>
          <w:tcPr>
            <w:tcW w:w="1000" w:type="pct"/>
            <w:shd w:val="clear" w:color="auto" w:fill="auto"/>
            <w:vAlign w:val="center"/>
          </w:tcPr>
          <w:p w14:paraId="11A7E23A" w14:textId="77777777" w:rsidR="00E166C9" w:rsidRPr="005F66C4" w:rsidRDefault="00E166C9" w:rsidP="00E166C9">
            <w:pPr>
              <w:spacing w:after="0"/>
              <w:jc w:val="center"/>
              <w:rPr>
                <w:rFonts w:ascii="Arial" w:hAnsi="Arial" w:cs="Arial"/>
              </w:rPr>
            </w:pPr>
            <w:r w:rsidRPr="005F66C4">
              <w:rPr>
                <w:rFonts w:ascii="Arial" w:hAnsi="Arial" w:cs="Arial"/>
              </w:rPr>
              <w:t>-</w:t>
            </w:r>
          </w:p>
        </w:tc>
        <w:tc>
          <w:tcPr>
            <w:tcW w:w="1000" w:type="pct"/>
            <w:shd w:val="clear" w:color="auto" w:fill="auto"/>
            <w:vAlign w:val="center"/>
          </w:tcPr>
          <w:p w14:paraId="709E8237" w14:textId="77777777" w:rsidR="00E166C9" w:rsidRPr="005F66C4" w:rsidRDefault="00E166C9" w:rsidP="00E166C9">
            <w:pPr>
              <w:spacing w:after="0"/>
              <w:jc w:val="center"/>
              <w:rPr>
                <w:rFonts w:ascii="Arial" w:hAnsi="Arial" w:cs="Arial"/>
              </w:rPr>
            </w:pPr>
            <w:r w:rsidRPr="005F66C4">
              <w:rPr>
                <w:rFonts w:ascii="Arial" w:hAnsi="Arial" w:cs="Arial"/>
              </w:rPr>
              <w:t>20,3</w:t>
            </w:r>
          </w:p>
        </w:tc>
        <w:tc>
          <w:tcPr>
            <w:tcW w:w="1000" w:type="pct"/>
            <w:shd w:val="clear" w:color="auto" w:fill="auto"/>
            <w:vAlign w:val="center"/>
          </w:tcPr>
          <w:p w14:paraId="0BF66C33" w14:textId="77777777" w:rsidR="00E166C9" w:rsidRPr="005F66C4" w:rsidRDefault="00E166C9" w:rsidP="00E166C9">
            <w:pPr>
              <w:spacing w:after="0"/>
              <w:jc w:val="center"/>
              <w:rPr>
                <w:rFonts w:ascii="Arial" w:hAnsi="Arial" w:cs="Arial"/>
              </w:rPr>
            </w:pPr>
            <w:r w:rsidRPr="005F66C4">
              <w:rPr>
                <w:rFonts w:ascii="Arial" w:hAnsi="Arial" w:cs="Arial"/>
              </w:rPr>
              <w:t>20,3</w:t>
            </w:r>
          </w:p>
        </w:tc>
      </w:tr>
      <w:tr w:rsidR="00E166C9" w:rsidRPr="005F66C4" w14:paraId="140A1698" w14:textId="77777777" w:rsidTr="004E72C2">
        <w:tc>
          <w:tcPr>
            <w:tcW w:w="1000" w:type="pct"/>
            <w:shd w:val="clear" w:color="auto" w:fill="auto"/>
            <w:vAlign w:val="center"/>
          </w:tcPr>
          <w:p w14:paraId="5B254E24" w14:textId="77777777" w:rsidR="00E166C9" w:rsidRPr="005F66C4" w:rsidRDefault="00E166C9" w:rsidP="00E166C9">
            <w:pPr>
              <w:spacing w:after="0"/>
              <w:jc w:val="center"/>
              <w:rPr>
                <w:rFonts w:ascii="Arial" w:hAnsi="Arial" w:cs="Arial"/>
              </w:rPr>
            </w:pPr>
            <w:r w:rsidRPr="005F66C4">
              <w:rPr>
                <w:rFonts w:ascii="Arial" w:hAnsi="Arial" w:cs="Arial"/>
              </w:rPr>
              <w:t>Habitações Sub- Normais</w:t>
            </w:r>
          </w:p>
        </w:tc>
        <w:tc>
          <w:tcPr>
            <w:tcW w:w="1000" w:type="pct"/>
            <w:shd w:val="clear" w:color="auto" w:fill="auto"/>
            <w:vAlign w:val="center"/>
          </w:tcPr>
          <w:p w14:paraId="413395F7" w14:textId="77777777" w:rsidR="00E166C9" w:rsidRPr="005F66C4" w:rsidRDefault="00E166C9" w:rsidP="00E166C9">
            <w:pPr>
              <w:spacing w:after="0"/>
              <w:jc w:val="center"/>
              <w:rPr>
                <w:rFonts w:ascii="Arial" w:hAnsi="Arial" w:cs="Arial"/>
              </w:rPr>
            </w:pPr>
            <w:r w:rsidRPr="005F66C4">
              <w:rPr>
                <w:rFonts w:ascii="Arial" w:hAnsi="Arial" w:cs="Arial"/>
              </w:rPr>
              <w:t>1,8</w:t>
            </w:r>
          </w:p>
        </w:tc>
        <w:tc>
          <w:tcPr>
            <w:tcW w:w="1000" w:type="pct"/>
            <w:shd w:val="clear" w:color="auto" w:fill="auto"/>
            <w:vAlign w:val="center"/>
          </w:tcPr>
          <w:p w14:paraId="730D0B3B" w14:textId="77777777" w:rsidR="00E166C9" w:rsidRPr="005F66C4" w:rsidRDefault="00E166C9" w:rsidP="00E166C9">
            <w:pPr>
              <w:spacing w:after="0"/>
              <w:jc w:val="center"/>
              <w:rPr>
                <w:rFonts w:ascii="Arial" w:hAnsi="Arial" w:cs="Arial"/>
              </w:rPr>
            </w:pPr>
            <w:r w:rsidRPr="005F66C4">
              <w:rPr>
                <w:rFonts w:ascii="Arial" w:hAnsi="Arial" w:cs="Arial"/>
              </w:rPr>
              <w:t>3,4</w:t>
            </w:r>
          </w:p>
        </w:tc>
        <w:tc>
          <w:tcPr>
            <w:tcW w:w="1000" w:type="pct"/>
            <w:shd w:val="clear" w:color="auto" w:fill="auto"/>
            <w:vAlign w:val="center"/>
          </w:tcPr>
          <w:p w14:paraId="5674C2DB" w14:textId="77777777" w:rsidR="00E166C9" w:rsidRPr="005F66C4" w:rsidRDefault="00E166C9" w:rsidP="00E166C9">
            <w:pPr>
              <w:spacing w:after="0"/>
              <w:jc w:val="center"/>
              <w:rPr>
                <w:rFonts w:ascii="Arial" w:hAnsi="Arial" w:cs="Arial"/>
              </w:rPr>
            </w:pPr>
            <w:r w:rsidRPr="005F66C4">
              <w:rPr>
                <w:rFonts w:ascii="Arial" w:hAnsi="Arial" w:cs="Arial"/>
              </w:rPr>
              <w:t>6,3</w:t>
            </w:r>
          </w:p>
        </w:tc>
        <w:tc>
          <w:tcPr>
            <w:tcW w:w="1000" w:type="pct"/>
            <w:shd w:val="clear" w:color="auto" w:fill="auto"/>
            <w:vAlign w:val="center"/>
          </w:tcPr>
          <w:p w14:paraId="58641F1A" w14:textId="77777777" w:rsidR="00E166C9" w:rsidRPr="005F66C4" w:rsidRDefault="00E166C9" w:rsidP="00E166C9">
            <w:pPr>
              <w:spacing w:after="0"/>
              <w:jc w:val="center"/>
              <w:rPr>
                <w:rFonts w:ascii="Arial" w:hAnsi="Arial" w:cs="Arial"/>
              </w:rPr>
            </w:pPr>
            <w:r w:rsidRPr="005F66C4">
              <w:rPr>
                <w:rFonts w:ascii="Arial" w:hAnsi="Arial" w:cs="Arial"/>
              </w:rPr>
              <w:t>9,7</w:t>
            </w:r>
          </w:p>
        </w:tc>
      </w:tr>
      <w:tr w:rsidR="00E166C9" w:rsidRPr="005F66C4" w14:paraId="698CFB3B" w14:textId="77777777" w:rsidTr="004E72C2">
        <w:tc>
          <w:tcPr>
            <w:tcW w:w="1000" w:type="pct"/>
            <w:shd w:val="clear" w:color="auto" w:fill="auto"/>
            <w:vAlign w:val="center"/>
          </w:tcPr>
          <w:p w14:paraId="62117924" w14:textId="77777777" w:rsidR="00E166C9" w:rsidRPr="005F66C4" w:rsidRDefault="00E166C9" w:rsidP="00E166C9">
            <w:pPr>
              <w:spacing w:after="0"/>
              <w:jc w:val="center"/>
              <w:rPr>
                <w:rFonts w:ascii="Arial" w:hAnsi="Arial" w:cs="Arial"/>
              </w:rPr>
            </w:pPr>
            <w:r w:rsidRPr="005F66C4">
              <w:rPr>
                <w:rFonts w:ascii="Arial" w:hAnsi="Arial" w:cs="Arial"/>
              </w:rPr>
              <w:t>Gestão Comercial</w:t>
            </w:r>
          </w:p>
        </w:tc>
        <w:tc>
          <w:tcPr>
            <w:tcW w:w="1000" w:type="pct"/>
            <w:shd w:val="clear" w:color="auto" w:fill="auto"/>
            <w:vAlign w:val="center"/>
          </w:tcPr>
          <w:p w14:paraId="5361558F" w14:textId="77777777" w:rsidR="00E166C9" w:rsidRPr="005F66C4" w:rsidRDefault="00E166C9" w:rsidP="00E166C9">
            <w:pPr>
              <w:spacing w:after="0"/>
              <w:jc w:val="center"/>
              <w:rPr>
                <w:rFonts w:ascii="Arial" w:hAnsi="Arial" w:cs="Arial"/>
              </w:rPr>
            </w:pPr>
            <w:r w:rsidRPr="005F66C4">
              <w:rPr>
                <w:rFonts w:ascii="Arial" w:hAnsi="Arial" w:cs="Arial"/>
              </w:rPr>
              <w:t>3,2</w:t>
            </w:r>
          </w:p>
        </w:tc>
        <w:tc>
          <w:tcPr>
            <w:tcW w:w="1000" w:type="pct"/>
            <w:shd w:val="clear" w:color="auto" w:fill="auto"/>
            <w:vAlign w:val="center"/>
          </w:tcPr>
          <w:p w14:paraId="581C35F9" w14:textId="77777777" w:rsidR="00E166C9" w:rsidRPr="005F66C4" w:rsidRDefault="00E166C9" w:rsidP="00E166C9">
            <w:pPr>
              <w:spacing w:after="0"/>
              <w:jc w:val="center"/>
              <w:rPr>
                <w:rFonts w:ascii="Arial" w:hAnsi="Arial" w:cs="Arial"/>
              </w:rPr>
            </w:pPr>
            <w:r w:rsidRPr="005F66C4">
              <w:rPr>
                <w:rFonts w:ascii="Arial" w:hAnsi="Arial" w:cs="Arial"/>
              </w:rPr>
              <w:t>-</w:t>
            </w:r>
          </w:p>
        </w:tc>
        <w:tc>
          <w:tcPr>
            <w:tcW w:w="1000" w:type="pct"/>
            <w:shd w:val="clear" w:color="auto" w:fill="auto"/>
            <w:vAlign w:val="center"/>
          </w:tcPr>
          <w:p w14:paraId="4D4F884B" w14:textId="77777777" w:rsidR="00E166C9" w:rsidRPr="005F66C4" w:rsidRDefault="00E166C9" w:rsidP="00E166C9">
            <w:pPr>
              <w:spacing w:after="0"/>
              <w:jc w:val="center"/>
              <w:rPr>
                <w:rFonts w:ascii="Arial" w:hAnsi="Arial" w:cs="Arial"/>
              </w:rPr>
            </w:pPr>
            <w:r w:rsidRPr="005F66C4">
              <w:rPr>
                <w:rFonts w:ascii="Arial" w:hAnsi="Arial" w:cs="Arial"/>
              </w:rPr>
              <w:t>17,1</w:t>
            </w:r>
          </w:p>
        </w:tc>
        <w:tc>
          <w:tcPr>
            <w:tcW w:w="1000" w:type="pct"/>
            <w:shd w:val="clear" w:color="auto" w:fill="auto"/>
            <w:vAlign w:val="center"/>
          </w:tcPr>
          <w:p w14:paraId="7F2C823B" w14:textId="77777777" w:rsidR="00E166C9" w:rsidRPr="005F66C4" w:rsidRDefault="00E166C9" w:rsidP="00E166C9">
            <w:pPr>
              <w:spacing w:after="0"/>
              <w:jc w:val="center"/>
              <w:rPr>
                <w:rFonts w:ascii="Arial" w:hAnsi="Arial" w:cs="Arial"/>
              </w:rPr>
            </w:pPr>
            <w:r w:rsidRPr="005F66C4">
              <w:rPr>
                <w:rFonts w:ascii="Arial" w:hAnsi="Arial" w:cs="Arial"/>
              </w:rPr>
              <w:t>17,1</w:t>
            </w:r>
          </w:p>
        </w:tc>
      </w:tr>
      <w:tr w:rsidR="00E166C9" w:rsidRPr="005F66C4" w14:paraId="6560C2FB" w14:textId="77777777" w:rsidTr="004E72C2">
        <w:tc>
          <w:tcPr>
            <w:tcW w:w="1000" w:type="pct"/>
            <w:shd w:val="clear" w:color="auto" w:fill="auto"/>
            <w:vAlign w:val="center"/>
          </w:tcPr>
          <w:p w14:paraId="608EF28E" w14:textId="77777777" w:rsidR="00E166C9" w:rsidRPr="005F66C4" w:rsidRDefault="00E166C9" w:rsidP="00E166C9">
            <w:pPr>
              <w:spacing w:after="0"/>
              <w:jc w:val="center"/>
              <w:rPr>
                <w:rFonts w:ascii="Arial" w:hAnsi="Arial" w:cs="Arial"/>
              </w:rPr>
            </w:pPr>
            <w:r w:rsidRPr="005F66C4">
              <w:rPr>
                <w:rFonts w:ascii="Arial" w:hAnsi="Arial" w:cs="Arial"/>
              </w:rPr>
              <w:t>Total</w:t>
            </w:r>
          </w:p>
        </w:tc>
        <w:tc>
          <w:tcPr>
            <w:tcW w:w="1000" w:type="pct"/>
            <w:shd w:val="clear" w:color="auto" w:fill="auto"/>
            <w:vAlign w:val="center"/>
          </w:tcPr>
          <w:p w14:paraId="66FC0F8B" w14:textId="77777777" w:rsidR="00E166C9" w:rsidRPr="005F66C4" w:rsidRDefault="00E166C9" w:rsidP="00E166C9">
            <w:pPr>
              <w:spacing w:after="0"/>
              <w:jc w:val="center"/>
              <w:rPr>
                <w:rFonts w:ascii="Arial" w:hAnsi="Arial" w:cs="Arial"/>
              </w:rPr>
            </w:pPr>
            <w:r w:rsidRPr="005F66C4">
              <w:rPr>
                <w:rFonts w:ascii="Arial" w:hAnsi="Arial" w:cs="Arial"/>
              </w:rPr>
              <w:t>18,7</w:t>
            </w:r>
          </w:p>
        </w:tc>
        <w:tc>
          <w:tcPr>
            <w:tcW w:w="1000" w:type="pct"/>
            <w:shd w:val="clear" w:color="auto" w:fill="auto"/>
            <w:vAlign w:val="center"/>
          </w:tcPr>
          <w:p w14:paraId="6EED3F27" w14:textId="77777777" w:rsidR="00E166C9" w:rsidRPr="005F66C4" w:rsidRDefault="00E166C9" w:rsidP="00E166C9">
            <w:pPr>
              <w:spacing w:after="0"/>
              <w:jc w:val="center"/>
              <w:rPr>
                <w:rFonts w:ascii="Arial" w:hAnsi="Arial" w:cs="Arial"/>
              </w:rPr>
            </w:pPr>
            <w:r w:rsidRPr="005F66C4">
              <w:rPr>
                <w:rFonts w:ascii="Arial" w:hAnsi="Arial" w:cs="Arial"/>
              </w:rPr>
              <w:t>51,0</w:t>
            </w:r>
          </w:p>
        </w:tc>
        <w:tc>
          <w:tcPr>
            <w:tcW w:w="1000" w:type="pct"/>
            <w:shd w:val="clear" w:color="auto" w:fill="auto"/>
            <w:vAlign w:val="center"/>
          </w:tcPr>
          <w:p w14:paraId="1E9CBE72" w14:textId="77777777" w:rsidR="00E166C9" w:rsidRPr="005F66C4" w:rsidRDefault="00E166C9" w:rsidP="00E166C9">
            <w:pPr>
              <w:spacing w:after="0"/>
              <w:jc w:val="center"/>
              <w:rPr>
                <w:rFonts w:ascii="Arial" w:hAnsi="Arial" w:cs="Arial"/>
              </w:rPr>
            </w:pPr>
            <w:r w:rsidRPr="005F66C4">
              <w:rPr>
                <w:rFonts w:ascii="Arial" w:hAnsi="Arial" w:cs="Arial"/>
              </w:rPr>
              <w:t>49,0</w:t>
            </w:r>
          </w:p>
        </w:tc>
        <w:tc>
          <w:tcPr>
            <w:tcW w:w="1000" w:type="pct"/>
            <w:shd w:val="clear" w:color="auto" w:fill="auto"/>
            <w:vAlign w:val="center"/>
          </w:tcPr>
          <w:p w14:paraId="7E42D7E1" w14:textId="77777777" w:rsidR="00E166C9" w:rsidRPr="005F66C4" w:rsidRDefault="00E166C9" w:rsidP="00E166C9">
            <w:pPr>
              <w:spacing w:after="0"/>
              <w:jc w:val="center"/>
              <w:rPr>
                <w:rFonts w:ascii="Arial" w:hAnsi="Arial" w:cs="Arial"/>
              </w:rPr>
            </w:pPr>
            <w:r w:rsidRPr="005F66C4">
              <w:rPr>
                <w:rFonts w:ascii="Arial" w:hAnsi="Arial" w:cs="Arial"/>
              </w:rPr>
              <w:t>100,00</w:t>
            </w:r>
          </w:p>
        </w:tc>
      </w:tr>
    </w:tbl>
    <w:p w14:paraId="4C24F4EB" w14:textId="77777777" w:rsidR="00E166C9" w:rsidRPr="005F66C4" w:rsidRDefault="00E166C9" w:rsidP="00502041">
      <w:pPr>
        <w:autoSpaceDE w:val="0"/>
        <w:autoSpaceDN w:val="0"/>
        <w:adjustRightInd w:val="0"/>
        <w:spacing w:after="120" w:line="240" w:lineRule="auto"/>
        <w:jc w:val="center"/>
        <w:rPr>
          <w:rFonts w:ascii="Arial" w:hAnsi="Arial" w:cs="Arial"/>
          <w:i/>
        </w:rPr>
      </w:pPr>
    </w:p>
    <w:p w14:paraId="40D4BE20" w14:textId="77777777" w:rsidR="00665F42" w:rsidRPr="005F66C4" w:rsidRDefault="00665F42" w:rsidP="00502041">
      <w:pPr>
        <w:autoSpaceDE w:val="0"/>
        <w:autoSpaceDN w:val="0"/>
        <w:adjustRightInd w:val="0"/>
        <w:spacing w:after="120" w:line="240" w:lineRule="auto"/>
        <w:rPr>
          <w:rFonts w:ascii="Arial" w:hAnsi="Arial" w:cs="Arial"/>
          <w:i/>
        </w:rPr>
      </w:pPr>
    </w:p>
    <w:p w14:paraId="3C8EBAE6" w14:textId="58E687DE" w:rsidR="003F3701" w:rsidRPr="005F66C4" w:rsidRDefault="00004E42" w:rsidP="005F66C4">
      <w:pPr>
        <w:pStyle w:val="Normal1"/>
      </w:pPr>
      <w:r w:rsidRPr="005F66C4">
        <w:t xml:space="preserve">Pelo que se observa na Tabela </w:t>
      </w:r>
      <w:r w:rsidR="00E46A36">
        <w:rPr>
          <w:lang w:val="pt-BR"/>
        </w:rPr>
        <w:t>1</w:t>
      </w:r>
      <w:r w:rsidRPr="005F66C4">
        <w:t xml:space="preserve">, as perdas físicas são de 51% e </w:t>
      </w:r>
      <w:r w:rsidR="00AC4B74" w:rsidRPr="005F66C4">
        <w:t xml:space="preserve">as perdas não físicas, de </w:t>
      </w:r>
      <w:r w:rsidRPr="005F66C4">
        <w:t>49%. As perdas por vazamentos (redes e ligações) constituem praticamente o total das perdas físicas, ou seja, 47,6%. As ligações clandestinas em habitações subnormais (favelas)</w:t>
      </w:r>
      <w:r w:rsidR="00AC4B74" w:rsidRPr="005F66C4">
        <w:t>,</w:t>
      </w:r>
      <w:r w:rsidRPr="005F66C4">
        <w:t xml:space="preserve"> correspondem a 3,4% dessas perdas. As perdas não físicas somam 49% e decorrem de erros na macromedição (5,3%), erros na micromedição (20,3%), falhas de cadastro em habitações subnormais (6,3%) e falhas do cadastro do usuário em gestão comercial (17,1%).</w:t>
      </w:r>
    </w:p>
    <w:p w14:paraId="4AA4EB43" w14:textId="77777777" w:rsidR="00502041" w:rsidRPr="005F66C4" w:rsidRDefault="00502041" w:rsidP="00502041">
      <w:pPr>
        <w:spacing w:after="120" w:line="240" w:lineRule="auto"/>
        <w:ind w:firstLine="708"/>
        <w:jc w:val="both"/>
        <w:rPr>
          <w:rFonts w:ascii="Arial" w:hAnsi="Arial" w:cs="Arial"/>
        </w:rPr>
      </w:pPr>
    </w:p>
    <w:p w14:paraId="33E23DC9" w14:textId="77777777" w:rsidR="00004E42" w:rsidRPr="005F66C4" w:rsidRDefault="003F3701" w:rsidP="00E8404C">
      <w:pPr>
        <w:pStyle w:val="Ttulo1"/>
        <w:rPr>
          <w:rFonts w:cs="Arial"/>
          <w:szCs w:val="22"/>
        </w:rPr>
      </w:pPr>
      <w:bookmarkStart w:id="46" w:name="_Toc381192234"/>
      <w:bookmarkStart w:id="47" w:name="_Toc384140771"/>
      <w:bookmarkStart w:id="48" w:name="_Toc135300282"/>
      <w:r w:rsidRPr="005F66C4">
        <w:rPr>
          <w:rFonts w:cs="Arial"/>
          <w:szCs w:val="22"/>
        </w:rPr>
        <w:t>INFORMAÇÕES GERAIS SOBRE O TRABALHO</w:t>
      </w:r>
      <w:bookmarkEnd w:id="46"/>
      <w:bookmarkEnd w:id="47"/>
      <w:bookmarkEnd w:id="48"/>
    </w:p>
    <w:p w14:paraId="19A68D29" w14:textId="77777777" w:rsidR="00E46A36" w:rsidRDefault="00E46A36" w:rsidP="005F66C4">
      <w:pPr>
        <w:pStyle w:val="Normal1"/>
      </w:pPr>
    </w:p>
    <w:p w14:paraId="096916B3" w14:textId="2FEFB2AE" w:rsidR="003F3701" w:rsidRPr="005F66C4" w:rsidRDefault="003F3701" w:rsidP="005F66C4">
      <w:pPr>
        <w:pStyle w:val="Normal1"/>
      </w:pPr>
      <w:r w:rsidRPr="005F66C4">
        <w:t xml:space="preserve">O presente documento tem por objetivo o fornecimento das informações necessárias à formulação de proposta de serviços de consultoria especializada em engenharia, que apresentem como produto final as atividades necessárias para a implantação, </w:t>
      </w:r>
      <w:r w:rsidR="005C4644" w:rsidRPr="005F66C4">
        <w:t>pelo serviço de saneamento do</w:t>
      </w:r>
      <w:r w:rsidRPr="005F66C4">
        <w:t xml:space="preserve"> município </w:t>
      </w:r>
      <w:r w:rsidR="005C4644" w:rsidRPr="005F66C4">
        <w:t xml:space="preserve">de </w:t>
      </w:r>
      <w:r w:rsidR="00E46A36">
        <w:rPr>
          <w:lang w:val="pt-BR"/>
        </w:rPr>
        <w:t>Santo Antônio de Posse</w:t>
      </w:r>
      <w:r w:rsidRPr="005F66C4">
        <w:t>. Deverão ser propostas ações a curtos, médios e longos prazos, visando à redução permanente dos índices de perda atuais, com metas pré-estabelecidas já definidas pelo Plano de Bacias aprovado pelos Comitês PCJ.</w:t>
      </w:r>
    </w:p>
    <w:p w14:paraId="1F9879DE" w14:textId="77777777" w:rsidR="00004E42" w:rsidRPr="005F66C4" w:rsidRDefault="00004E42" w:rsidP="00502041">
      <w:pPr>
        <w:spacing w:after="120" w:line="240" w:lineRule="auto"/>
        <w:jc w:val="both"/>
        <w:rPr>
          <w:rFonts w:ascii="Arial" w:hAnsi="Arial" w:cs="Arial"/>
        </w:rPr>
      </w:pPr>
    </w:p>
    <w:p w14:paraId="3787ECE6" w14:textId="7486B12D" w:rsidR="00004E42" w:rsidRPr="005F66C4" w:rsidRDefault="00297A73" w:rsidP="00297A73">
      <w:pPr>
        <w:pStyle w:val="Ttulo2"/>
        <w:numPr>
          <w:ilvl w:val="0"/>
          <w:numId w:val="0"/>
        </w:numPr>
        <w:ind w:left="1034" w:hanging="361"/>
      </w:pPr>
      <w:bookmarkStart w:id="49" w:name="_Toc381190668"/>
      <w:bookmarkStart w:id="50" w:name="_Toc381190709"/>
      <w:bookmarkStart w:id="51" w:name="_Toc381190987"/>
      <w:bookmarkStart w:id="52" w:name="_Toc381192235"/>
      <w:bookmarkStart w:id="53" w:name="_Toc383776450"/>
      <w:bookmarkStart w:id="54" w:name="_Toc381192236"/>
      <w:bookmarkStart w:id="55" w:name="_Toc384140772"/>
      <w:bookmarkStart w:id="56" w:name="_Toc135300283"/>
      <w:bookmarkEnd w:id="49"/>
      <w:bookmarkEnd w:id="50"/>
      <w:bookmarkEnd w:id="51"/>
      <w:bookmarkEnd w:id="52"/>
      <w:bookmarkEnd w:id="53"/>
      <w:r>
        <w:rPr>
          <w:lang w:val="pt-BR"/>
        </w:rPr>
        <w:t xml:space="preserve">4.1. </w:t>
      </w:r>
      <w:r w:rsidR="00004E42" w:rsidRPr="005F66C4">
        <w:t>Entidade Responsável</w:t>
      </w:r>
      <w:bookmarkEnd w:id="54"/>
      <w:bookmarkEnd w:id="55"/>
      <w:bookmarkEnd w:id="56"/>
    </w:p>
    <w:p w14:paraId="749816AF" w14:textId="470F2ACA" w:rsidR="005C4644" w:rsidRPr="00E46A36" w:rsidRDefault="00E46A36" w:rsidP="005F66C4">
      <w:pPr>
        <w:pStyle w:val="Normal1"/>
        <w:rPr>
          <w:lang w:val="pt-BR"/>
        </w:rPr>
      </w:pPr>
      <w:r>
        <w:rPr>
          <w:lang w:val="pt-BR"/>
        </w:rPr>
        <w:t xml:space="preserve">Elaboração </w:t>
      </w:r>
      <w:r w:rsidR="005C4644" w:rsidRPr="005F66C4">
        <w:t>do plano diretor para o combate às perdas no sistema de abastecimento público de água no município de</w:t>
      </w:r>
      <w:r>
        <w:rPr>
          <w:lang w:val="pt-BR"/>
        </w:rPr>
        <w:t xml:space="preserve"> Santo Antônio de Posse </w:t>
      </w:r>
      <w:r w:rsidR="005C4644" w:rsidRPr="005F66C4">
        <w:t xml:space="preserve">terá como entidade responsável pela sua contratação a </w:t>
      </w:r>
      <w:r>
        <w:rPr>
          <w:lang w:val="pt-BR"/>
        </w:rPr>
        <w:t>Prefeitura Municipal.</w:t>
      </w:r>
    </w:p>
    <w:p w14:paraId="09AB1D55" w14:textId="77777777" w:rsidR="004F67ED" w:rsidRPr="005F66C4" w:rsidRDefault="004F67ED" w:rsidP="00502041">
      <w:pPr>
        <w:spacing w:after="120" w:line="240" w:lineRule="auto"/>
        <w:ind w:firstLine="708"/>
        <w:jc w:val="both"/>
        <w:rPr>
          <w:rFonts w:ascii="Arial" w:hAnsi="Arial" w:cs="Arial"/>
        </w:rPr>
      </w:pPr>
    </w:p>
    <w:p w14:paraId="0490ECC5" w14:textId="30BE81B0" w:rsidR="00004E42" w:rsidRPr="005F66C4" w:rsidRDefault="00297A73" w:rsidP="00297A73">
      <w:pPr>
        <w:pStyle w:val="Ttulo2"/>
        <w:numPr>
          <w:ilvl w:val="0"/>
          <w:numId w:val="0"/>
        </w:numPr>
        <w:ind w:left="1034" w:hanging="361"/>
      </w:pPr>
      <w:bookmarkStart w:id="57" w:name="_Toc381013198"/>
      <w:bookmarkStart w:id="58" w:name="_Toc381013323"/>
      <w:bookmarkStart w:id="59" w:name="_Toc381013199"/>
      <w:bookmarkStart w:id="60" w:name="_Toc381013324"/>
      <w:bookmarkStart w:id="61" w:name="_Toc381013200"/>
      <w:bookmarkStart w:id="62" w:name="_Toc381013325"/>
      <w:bookmarkStart w:id="63" w:name="_Toc381192237"/>
      <w:bookmarkStart w:id="64" w:name="_Toc384140773"/>
      <w:bookmarkStart w:id="65" w:name="_Toc135300284"/>
      <w:bookmarkEnd w:id="57"/>
      <w:bookmarkEnd w:id="58"/>
      <w:bookmarkEnd w:id="59"/>
      <w:bookmarkEnd w:id="60"/>
      <w:bookmarkEnd w:id="61"/>
      <w:bookmarkEnd w:id="62"/>
      <w:r>
        <w:rPr>
          <w:lang w:val="pt-BR"/>
        </w:rPr>
        <w:t xml:space="preserve">4.2. </w:t>
      </w:r>
      <w:r w:rsidR="00B12586" w:rsidRPr="005F66C4">
        <w:t>Co</w:t>
      </w:r>
      <w:r w:rsidR="00865755" w:rsidRPr="005F66C4">
        <w:t>r</w:t>
      </w:r>
      <w:r w:rsidR="00865755" w:rsidRPr="005F66C4">
        <w:rPr>
          <w:lang w:val="pt-BR"/>
        </w:rPr>
        <w:t>d</w:t>
      </w:r>
      <w:r w:rsidR="00004E42" w:rsidRPr="005F66C4">
        <w:t>enação dos Trabalhos</w:t>
      </w:r>
      <w:bookmarkEnd w:id="63"/>
      <w:bookmarkEnd w:id="64"/>
      <w:bookmarkEnd w:id="65"/>
    </w:p>
    <w:p w14:paraId="46D7FF75" w14:textId="2F7A3DC4" w:rsidR="00004E42" w:rsidRPr="005F66C4" w:rsidRDefault="00004E42" w:rsidP="005F66C4">
      <w:pPr>
        <w:pStyle w:val="Normal1"/>
      </w:pPr>
      <w:r w:rsidRPr="005F66C4">
        <w:t xml:space="preserve">A </w:t>
      </w:r>
      <w:r w:rsidR="00E46A36">
        <w:rPr>
          <w:lang w:val="pt-BR"/>
        </w:rPr>
        <w:t>Prefeitura Municipal</w:t>
      </w:r>
      <w:r w:rsidRPr="005F66C4">
        <w:t xml:space="preserve"> elegerá um responsável para exercer as funções de fiscalização do contrato em questão, para o acompanhamento dos trabalhos n</w:t>
      </w:r>
      <w:r w:rsidR="00827973" w:rsidRPr="005F66C4">
        <w:t xml:space="preserve">a fase de execução do contrato, </w:t>
      </w:r>
      <w:r w:rsidR="00857E69" w:rsidRPr="005F66C4">
        <w:t xml:space="preserve">o qual se responsabilizará pelo acompanhamento e aprovação dos </w:t>
      </w:r>
      <w:r w:rsidR="00DA3F7A" w:rsidRPr="005F66C4">
        <w:t xml:space="preserve">PRODUTOS </w:t>
      </w:r>
      <w:r w:rsidR="00857E69" w:rsidRPr="005F66C4">
        <w:t xml:space="preserve">e atividades relativos ao cumprimento do objeto deste Termo de Referência. </w:t>
      </w:r>
    </w:p>
    <w:p w14:paraId="677006B1" w14:textId="77777777" w:rsidR="008C5F7E" w:rsidRPr="005F66C4" w:rsidRDefault="008C5F7E" w:rsidP="00502041">
      <w:pPr>
        <w:spacing w:after="120" w:line="240" w:lineRule="auto"/>
        <w:ind w:firstLine="708"/>
        <w:jc w:val="both"/>
        <w:rPr>
          <w:rFonts w:ascii="Arial" w:hAnsi="Arial" w:cs="Arial"/>
        </w:rPr>
      </w:pPr>
    </w:p>
    <w:p w14:paraId="4FBD9050" w14:textId="0BC375D5" w:rsidR="00004E42" w:rsidRPr="005F66C4" w:rsidRDefault="00297A73" w:rsidP="00297A73">
      <w:pPr>
        <w:pStyle w:val="Ttulo2"/>
        <w:numPr>
          <w:ilvl w:val="0"/>
          <w:numId w:val="0"/>
        </w:numPr>
        <w:ind w:left="1034" w:hanging="361"/>
      </w:pPr>
      <w:bookmarkStart w:id="66" w:name="_Toc381013202"/>
      <w:bookmarkStart w:id="67" w:name="_Toc381013327"/>
      <w:bookmarkStart w:id="68" w:name="_Toc381013203"/>
      <w:bookmarkStart w:id="69" w:name="_Toc381013328"/>
      <w:bookmarkStart w:id="70" w:name="_Toc381192238"/>
      <w:bookmarkStart w:id="71" w:name="_Toc384140774"/>
      <w:bookmarkStart w:id="72" w:name="_Toc135300285"/>
      <w:bookmarkEnd w:id="66"/>
      <w:bookmarkEnd w:id="67"/>
      <w:bookmarkEnd w:id="68"/>
      <w:bookmarkEnd w:id="69"/>
      <w:r>
        <w:rPr>
          <w:lang w:val="pt-BR"/>
        </w:rPr>
        <w:lastRenderedPageBreak/>
        <w:t xml:space="preserve">4.3. </w:t>
      </w:r>
      <w:r w:rsidR="00004E42" w:rsidRPr="005F66C4">
        <w:t>Organização da Empresa</w:t>
      </w:r>
      <w:bookmarkEnd w:id="70"/>
      <w:bookmarkEnd w:id="71"/>
      <w:bookmarkEnd w:id="72"/>
    </w:p>
    <w:p w14:paraId="36562900" w14:textId="77777777" w:rsidR="00004E42" w:rsidRPr="005F66C4" w:rsidRDefault="00004E42" w:rsidP="005F66C4">
      <w:pPr>
        <w:pStyle w:val="Normal1"/>
      </w:pPr>
      <w:r w:rsidRPr="005F66C4">
        <w:t>Cada empresa deverá apresentar proposta isoladamente, como única responsável perante o trabalho objeto deste Termo de Referência. A proposta deverá comprovar os compromissos, indicando claramente as áreas especializadas da proponente, o nome e a qualificação dos técnicos e demais pessoas envolvidas. A empresa consultora proponente designará um diretor para os entendimentos que forem necessários, no nível de diretoria, com “</w:t>
      </w:r>
      <w:r w:rsidRPr="005F66C4">
        <w:rPr>
          <w:u w:val="single"/>
        </w:rPr>
        <w:t>a entidade responsável pelo serviço de saneamento</w:t>
      </w:r>
      <w:r w:rsidRPr="005F66C4">
        <w:t xml:space="preserve">” (ERSS) </w:t>
      </w:r>
      <w:r w:rsidR="00DA7F28" w:rsidRPr="005F66C4">
        <w:t>do município</w:t>
      </w:r>
      <w:r w:rsidRPr="005F66C4">
        <w:t xml:space="preserve"> e um coordenador técnico, para entendimentos com a fiscalização e acompanhamento, designadas pelas ERSS.</w:t>
      </w:r>
    </w:p>
    <w:p w14:paraId="226FB9F9" w14:textId="77777777" w:rsidR="00DB63E8" w:rsidRPr="005F66C4" w:rsidRDefault="00DB63E8" w:rsidP="00502041">
      <w:pPr>
        <w:spacing w:after="120" w:line="240" w:lineRule="auto"/>
        <w:ind w:firstLine="708"/>
        <w:jc w:val="both"/>
        <w:rPr>
          <w:rFonts w:ascii="Arial" w:hAnsi="Arial" w:cs="Arial"/>
        </w:rPr>
      </w:pPr>
    </w:p>
    <w:p w14:paraId="333E382F" w14:textId="60A94125" w:rsidR="00004E42" w:rsidRPr="005F66C4" w:rsidRDefault="00297A73" w:rsidP="00297A73">
      <w:pPr>
        <w:pStyle w:val="Ttulo2"/>
        <w:numPr>
          <w:ilvl w:val="0"/>
          <w:numId w:val="0"/>
        </w:numPr>
        <w:ind w:left="1034" w:hanging="361"/>
      </w:pPr>
      <w:bookmarkStart w:id="73" w:name="_Toc381192240"/>
      <w:bookmarkStart w:id="74" w:name="_Toc384140776"/>
      <w:bookmarkStart w:id="75" w:name="_Toc135300286"/>
      <w:r>
        <w:rPr>
          <w:lang w:val="pt-BR"/>
        </w:rPr>
        <w:t xml:space="preserve">4.4. </w:t>
      </w:r>
      <w:r w:rsidR="00004E42" w:rsidRPr="005F66C4">
        <w:t>Escopo Geral</w:t>
      </w:r>
      <w:bookmarkEnd w:id="73"/>
      <w:bookmarkEnd w:id="74"/>
      <w:bookmarkEnd w:id="75"/>
    </w:p>
    <w:p w14:paraId="74FE3BC9" w14:textId="3F95183F" w:rsidR="00004E42" w:rsidRPr="005F66C4" w:rsidRDefault="00E46A36" w:rsidP="005F66C4">
      <w:pPr>
        <w:pStyle w:val="Normal1"/>
      </w:pPr>
      <w:r>
        <w:rPr>
          <w:lang w:val="pt-BR"/>
        </w:rPr>
        <w:t>Elaboração d</w:t>
      </w:r>
      <w:r w:rsidR="00DA7F28" w:rsidRPr="005F66C4">
        <w:t>o plano diretor para o combate às perdas no sistema de abastecimento público de água no município de</w:t>
      </w:r>
      <w:r>
        <w:rPr>
          <w:lang w:val="pt-BR"/>
        </w:rPr>
        <w:t xml:space="preserve"> Santo Antônio de Posse,</w:t>
      </w:r>
      <w:r w:rsidR="00004E42" w:rsidRPr="005F66C4">
        <w:t xml:space="preserve"> é um trabalho de longo alcance, a ser executado para demonstrar a importância e a necessidade do controle e combate às perdas de água.</w:t>
      </w:r>
    </w:p>
    <w:p w14:paraId="5848909E" w14:textId="77777777" w:rsidR="00004E42" w:rsidRPr="005F66C4" w:rsidRDefault="00004E42" w:rsidP="005F66C4">
      <w:pPr>
        <w:pStyle w:val="Normal1"/>
      </w:pPr>
    </w:p>
    <w:p w14:paraId="72E0EE50" w14:textId="77777777" w:rsidR="00004E42" w:rsidRPr="005F66C4" w:rsidRDefault="00004E42" w:rsidP="005F66C4">
      <w:pPr>
        <w:pStyle w:val="Normal1"/>
      </w:pPr>
      <w:r w:rsidRPr="005F66C4">
        <w:t>Trata-se da realização de um trabalho que permitirá:</w:t>
      </w:r>
    </w:p>
    <w:p w14:paraId="3A236900" w14:textId="77777777" w:rsidR="00004E42" w:rsidRPr="005F66C4" w:rsidRDefault="00004E42" w:rsidP="005F66C4">
      <w:pPr>
        <w:pStyle w:val="Normal1"/>
        <w:numPr>
          <w:ilvl w:val="0"/>
          <w:numId w:val="18"/>
        </w:numPr>
      </w:pPr>
      <w:r w:rsidRPr="005F66C4">
        <w:t>Conscientizar a diretoria e técnicos das ERSS da importância do combate às perdas;</w:t>
      </w:r>
    </w:p>
    <w:p w14:paraId="7B7FFB3D" w14:textId="77777777" w:rsidR="00004E42" w:rsidRPr="005F66C4" w:rsidRDefault="00004E42" w:rsidP="005F66C4">
      <w:pPr>
        <w:pStyle w:val="Normal1"/>
        <w:numPr>
          <w:ilvl w:val="0"/>
          <w:numId w:val="18"/>
        </w:numPr>
      </w:pPr>
      <w:r w:rsidRPr="005F66C4">
        <w:t xml:space="preserve">Identificar e conhecer as perdas </w:t>
      </w:r>
      <w:r w:rsidR="002D45DE" w:rsidRPr="005F66C4">
        <w:t xml:space="preserve">físicas </w:t>
      </w:r>
      <w:r w:rsidRPr="005F66C4">
        <w:t>totais dentro das regiões estudadas;</w:t>
      </w:r>
    </w:p>
    <w:p w14:paraId="77D655FB" w14:textId="77777777" w:rsidR="00004E42" w:rsidRPr="005F66C4" w:rsidRDefault="00004E42" w:rsidP="005F66C4">
      <w:pPr>
        <w:pStyle w:val="Normal1"/>
        <w:numPr>
          <w:ilvl w:val="0"/>
          <w:numId w:val="18"/>
        </w:numPr>
      </w:pPr>
      <w:r w:rsidRPr="005F66C4">
        <w:t>Adequar e melhorar o desempenho das unidades operacionais envolvidas;</w:t>
      </w:r>
    </w:p>
    <w:p w14:paraId="74AD8414" w14:textId="77777777" w:rsidR="00004E42" w:rsidRPr="005F66C4" w:rsidRDefault="00004E42" w:rsidP="005F66C4">
      <w:pPr>
        <w:pStyle w:val="Normal1"/>
        <w:numPr>
          <w:ilvl w:val="0"/>
          <w:numId w:val="18"/>
        </w:numPr>
      </w:pPr>
      <w:r w:rsidRPr="005F66C4">
        <w:t>Monitorar e operar adequadamente as redes de distribuição setorizadas;</w:t>
      </w:r>
    </w:p>
    <w:p w14:paraId="3FB0E3E2" w14:textId="77777777" w:rsidR="00004E42" w:rsidRPr="005F66C4" w:rsidRDefault="00004E42" w:rsidP="005F66C4">
      <w:pPr>
        <w:pStyle w:val="Normal1"/>
        <w:numPr>
          <w:ilvl w:val="0"/>
          <w:numId w:val="18"/>
        </w:numPr>
      </w:pPr>
      <w:r w:rsidRPr="005F66C4">
        <w:t>Controlar e acompanhar os índices de perdas</w:t>
      </w:r>
      <w:r w:rsidR="002D45DE" w:rsidRPr="005F66C4">
        <w:t xml:space="preserve"> físicas</w:t>
      </w:r>
      <w:r w:rsidRPr="005F66C4">
        <w:t xml:space="preserve"> totais dos sistemas;</w:t>
      </w:r>
    </w:p>
    <w:p w14:paraId="00232F3F" w14:textId="77777777" w:rsidR="00004E42" w:rsidRDefault="00004E42" w:rsidP="005F66C4">
      <w:pPr>
        <w:pStyle w:val="Normal1"/>
        <w:numPr>
          <w:ilvl w:val="0"/>
          <w:numId w:val="18"/>
        </w:numPr>
      </w:pPr>
      <w:r w:rsidRPr="005F66C4">
        <w:t>Quantificar os benefícios obtidos com os trabalhos realizados.</w:t>
      </w:r>
    </w:p>
    <w:p w14:paraId="4CB4136F" w14:textId="77777777" w:rsidR="00D84F4D" w:rsidRDefault="00D84F4D" w:rsidP="00D84F4D">
      <w:pPr>
        <w:pStyle w:val="Normal1"/>
        <w:ind w:left="1429" w:firstLine="0"/>
      </w:pPr>
    </w:p>
    <w:p w14:paraId="376A2D38" w14:textId="77777777" w:rsidR="00D84F4D" w:rsidRPr="005A08D2" w:rsidRDefault="00D84F4D" w:rsidP="00D84F4D">
      <w:pPr>
        <w:pStyle w:val="Ttulo2"/>
        <w:numPr>
          <w:ilvl w:val="0"/>
          <w:numId w:val="0"/>
        </w:numPr>
        <w:ind w:left="1034" w:hanging="361"/>
        <w:rPr>
          <w:lang w:val="pt-BR"/>
        </w:rPr>
      </w:pPr>
      <w:bookmarkStart w:id="76" w:name="_Toc135300287"/>
      <w:r>
        <w:rPr>
          <w:lang w:val="pt-BR"/>
        </w:rPr>
        <w:t>4.5. Normas Técnicas pertinentes</w:t>
      </w:r>
      <w:bookmarkEnd w:id="76"/>
    </w:p>
    <w:p w14:paraId="7F558918" w14:textId="77777777" w:rsidR="00D84F4D" w:rsidRDefault="00D84F4D" w:rsidP="00D84F4D">
      <w:pPr>
        <w:spacing w:after="120" w:line="240" w:lineRule="auto"/>
        <w:ind w:firstLine="709"/>
        <w:jc w:val="both"/>
        <w:rPr>
          <w:rFonts w:ascii="Arial" w:hAnsi="Arial" w:cs="Arial"/>
        </w:rPr>
      </w:pPr>
    </w:p>
    <w:p w14:paraId="0F795010" w14:textId="77777777" w:rsidR="00D84F4D" w:rsidRPr="005A08D2" w:rsidRDefault="00D84F4D" w:rsidP="00D84F4D">
      <w:pPr>
        <w:pStyle w:val="Normal1"/>
        <w:numPr>
          <w:ilvl w:val="0"/>
          <w:numId w:val="18"/>
        </w:numPr>
      </w:pPr>
      <w:r w:rsidRPr="005A08D2">
        <w:t>Os projetos do sistema de abastecimento de água deverão obedecer às seguintes normas: NBR 12211 a NBR 12218 da ABNT, no que couber</w:t>
      </w:r>
      <w:r>
        <w:rPr>
          <w:lang w:val="pt-BR"/>
        </w:rPr>
        <w:t>;</w:t>
      </w:r>
    </w:p>
    <w:p w14:paraId="3C01307B" w14:textId="77777777" w:rsidR="00D84F4D" w:rsidRPr="005A08D2" w:rsidRDefault="00D84F4D" w:rsidP="00D84F4D">
      <w:pPr>
        <w:pStyle w:val="Normal1"/>
        <w:numPr>
          <w:ilvl w:val="0"/>
          <w:numId w:val="18"/>
        </w:numPr>
      </w:pPr>
      <w:r w:rsidRPr="005A08D2">
        <w:t xml:space="preserve">NBR 12217: Projeto de reservatório de distribuição de água para abastecimento público </w:t>
      </w:r>
      <w:r>
        <w:t>–</w:t>
      </w:r>
      <w:r w:rsidRPr="005A08D2">
        <w:t xml:space="preserve"> Procedimento</w:t>
      </w:r>
      <w:r>
        <w:rPr>
          <w:lang w:val="pt-BR"/>
        </w:rPr>
        <w:t>;</w:t>
      </w:r>
    </w:p>
    <w:p w14:paraId="14ADC124" w14:textId="77777777" w:rsidR="00D84F4D" w:rsidRDefault="00D84F4D" w:rsidP="00D84F4D">
      <w:pPr>
        <w:pStyle w:val="Normal1"/>
        <w:numPr>
          <w:ilvl w:val="0"/>
          <w:numId w:val="18"/>
        </w:numPr>
      </w:pPr>
      <w:r w:rsidRPr="005A08D2">
        <w:t>A Norma ABNT NBR 17080:2023 é aplicável a Sistemas de Abastecimento de Água para Consumo Humano (SAA), Sistema Alternativo de Abastecimento de Água para Consumo Humano (AS), operados por prestadores de serviços de água públicos e privados.</w:t>
      </w:r>
    </w:p>
    <w:p w14:paraId="5F04FCA9" w14:textId="77777777" w:rsidR="00004E42" w:rsidRPr="005F66C4" w:rsidRDefault="00241208" w:rsidP="00E8404C">
      <w:pPr>
        <w:pStyle w:val="Ttulo1"/>
        <w:rPr>
          <w:rFonts w:cs="Arial"/>
          <w:szCs w:val="22"/>
        </w:rPr>
      </w:pPr>
      <w:bookmarkStart w:id="77" w:name="_Toc381192241"/>
      <w:bookmarkStart w:id="78" w:name="_Toc384140777"/>
      <w:bookmarkStart w:id="79" w:name="_Toc135300288"/>
      <w:r w:rsidRPr="005F66C4">
        <w:rPr>
          <w:rFonts w:cs="Arial"/>
          <w:szCs w:val="22"/>
        </w:rPr>
        <w:lastRenderedPageBreak/>
        <w:t>ESTRUTURA DO PLANO DIRETOR</w:t>
      </w:r>
      <w:bookmarkEnd w:id="77"/>
      <w:r w:rsidR="003B4FF5" w:rsidRPr="005F66C4">
        <w:rPr>
          <w:rFonts w:cs="Arial"/>
          <w:szCs w:val="22"/>
          <w:lang w:val="pt-BR"/>
        </w:rPr>
        <w:t xml:space="preserve"> DE </w:t>
      </w:r>
      <w:r w:rsidR="00195F63" w:rsidRPr="005F66C4">
        <w:rPr>
          <w:rFonts w:cs="Arial"/>
          <w:szCs w:val="22"/>
          <w:lang w:val="pt-BR"/>
        </w:rPr>
        <w:t>COMBATE À</w:t>
      </w:r>
      <w:r w:rsidR="003B4FF5" w:rsidRPr="005F66C4">
        <w:rPr>
          <w:rFonts w:cs="Arial"/>
          <w:szCs w:val="22"/>
          <w:lang w:val="pt-BR"/>
        </w:rPr>
        <w:t>S PERDAS</w:t>
      </w:r>
      <w:bookmarkEnd w:id="78"/>
      <w:bookmarkEnd w:id="79"/>
    </w:p>
    <w:p w14:paraId="1A1A3ABF" w14:textId="77777777" w:rsidR="00E46A36" w:rsidRDefault="00E46A36" w:rsidP="005F66C4">
      <w:pPr>
        <w:pStyle w:val="Normal1"/>
      </w:pPr>
    </w:p>
    <w:p w14:paraId="5D5DBD81" w14:textId="000D5248" w:rsidR="00004E42" w:rsidRPr="005F66C4" w:rsidRDefault="00DA7F28" w:rsidP="005F66C4">
      <w:pPr>
        <w:pStyle w:val="Normal1"/>
      </w:pPr>
      <w:r w:rsidRPr="005F66C4">
        <w:t xml:space="preserve">A </w:t>
      </w:r>
      <w:r w:rsidR="00E46A36">
        <w:rPr>
          <w:lang w:val="pt-BR"/>
        </w:rPr>
        <w:t>elaboração</w:t>
      </w:r>
      <w:r w:rsidRPr="005F66C4">
        <w:t xml:space="preserve"> do plano diretor para o combate às perdas no sistema de abastecimento público de água no município de </w:t>
      </w:r>
      <w:r w:rsidR="00E46A36">
        <w:rPr>
          <w:lang w:val="pt-BR"/>
        </w:rPr>
        <w:t>Santo Antônio de Posse</w:t>
      </w:r>
      <w:r w:rsidRPr="005F66C4">
        <w:t xml:space="preserve">, </w:t>
      </w:r>
      <w:r w:rsidR="00004E42" w:rsidRPr="005F66C4">
        <w:t xml:space="preserve">visa ao estabelecimento de uma base de dados inicial, sua análise e consistência, o processamento destes dados, o diagnóstico dos problemas de perdas físicas, a busca de alternativas de solução e, finalmente, sua consolidação na forma de projetos básicos e institucionais e recomendações de ações não estruturais, que comporão a ferramenta de planejamento em questão, </w:t>
      </w:r>
      <w:r w:rsidR="0082784A" w:rsidRPr="005F66C4">
        <w:t>podendo</w:t>
      </w:r>
      <w:r w:rsidR="00004E42" w:rsidRPr="005F66C4">
        <w:t xml:space="preserve"> ser detalhado em 1</w:t>
      </w:r>
      <w:r w:rsidR="009504BC" w:rsidRPr="005F66C4">
        <w:t>2</w:t>
      </w:r>
      <w:r w:rsidRPr="005F66C4">
        <w:t xml:space="preserve"> tópicos organizados de acordo com a estrutura a seguir:</w:t>
      </w:r>
    </w:p>
    <w:p w14:paraId="703BDD18" w14:textId="604FAF93" w:rsidR="00004E42" w:rsidRPr="005F66C4" w:rsidRDefault="00E22AAC" w:rsidP="005F66C4">
      <w:pPr>
        <w:pStyle w:val="Normal1"/>
        <w:numPr>
          <w:ilvl w:val="0"/>
          <w:numId w:val="10"/>
        </w:numPr>
        <w:ind w:left="714" w:hanging="357"/>
        <w:rPr>
          <w:rFonts w:cs="Arial"/>
        </w:rPr>
      </w:pPr>
      <w:r>
        <w:rPr>
          <w:rFonts w:cs="Arial"/>
          <w:lang w:val="pt-BR"/>
        </w:rPr>
        <w:t>Elaboração</w:t>
      </w:r>
      <w:r w:rsidR="00004E42" w:rsidRPr="005F66C4">
        <w:rPr>
          <w:rFonts w:cs="Arial"/>
        </w:rPr>
        <w:t xml:space="preserve"> de cadastro técnico das redes de adução e distribuição de água do município;</w:t>
      </w:r>
    </w:p>
    <w:p w14:paraId="439DDCC0" w14:textId="77777777" w:rsidR="00004E42" w:rsidRPr="005F66C4" w:rsidRDefault="00004E42" w:rsidP="005F66C4">
      <w:pPr>
        <w:pStyle w:val="Normal1"/>
        <w:numPr>
          <w:ilvl w:val="0"/>
          <w:numId w:val="10"/>
        </w:numPr>
        <w:ind w:left="714" w:hanging="357"/>
        <w:rPr>
          <w:rFonts w:cs="Arial"/>
          <w:b/>
        </w:rPr>
      </w:pPr>
      <w:r w:rsidRPr="005F66C4">
        <w:rPr>
          <w:rFonts w:cs="Arial"/>
        </w:rPr>
        <w:t xml:space="preserve">Determinação de </w:t>
      </w:r>
      <w:r w:rsidR="008C73F0" w:rsidRPr="005F66C4">
        <w:rPr>
          <w:rFonts w:cs="Arial"/>
        </w:rPr>
        <w:t xml:space="preserve">parâmetros de vazão </w:t>
      </w:r>
      <w:r w:rsidRPr="005F66C4">
        <w:rPr>
          <w:rFonts w:cs="Arial"/>
        </w:rPr>
        <w:t xml:space="preserve">e </w:t>
      </w:r>
      <w:r w:rsidR="008C73F0" w:rsidRPr="005F66C4">
        <w:rPr>
          <w:rFonts w:cs="Arial"/>
        </w:rPr>
        <w:t>pressão;</w:t>
      </w:r>
    </w:p>
    <w:p w14:paraId="1A2A957B" w14:textId="77777777" w:rsidR="00004E42" w:rsidRPr="005F66C4" w:rsidRDefault="00004E42" w:rsidP="005F66C4">
      <w:pPr>
        <w:pStyle w:val="Normal1"/>
        <w:numPr>
          <w:ilvl w:val="0"/>
          <w:numId w:val="10"/>
        </w:numPr>
        <w:ind w:left="714" w:hanging="357"/>
        <w:rPr>
          <w:rFonts w:cs="Arial"/>
          <w:b/>
        </w:rPr>
      </w:pPr>
      <w:r w:rsidRPr="005F66C4">
        <w:rPr>
          <w:rFonts w:cs="Arial"/>
        </w:rPr>
        <w:t xml:space="preserve">Diagnóstico e </w:t>
      </w:r>
      <w:r w:rsidR="008C73F0" w:rsidRPr="005F66C4">
        <w:rPr>
          <w:rFonts w:cs="Arial"/>
        </w:rPr>
        <w:t xml:space="preserve">estudos </w:t>
      </w:r>
      <w:r w:rsidRPr="005F66C4">
        <w:rPr>
          <w:rFonts w:cs="Arial"/>
        </w:rPr>
        <w:t>para readequação e melhoria das unidades operacionais;</w:t>
      </w:r>
    </w:p>
    <w:p w14:paraId="6EB56074" w14:textId="6C0F900A" w:rsidR="00004E42" w:rsidRPr="005F66C4" w:rsidRDefault="00004E42" w:rsidP="005F66C4">
      <w:pPr>
        <w:pStyle w:val="Normal1"/>
        <w:numPr>
          <w:ilvl w:val="0"/>
          <w:numId w:val="10"/>
        </w:numPr>
        <w:ind w:left="714" w:hanging="357"/>
        <w:rPr>
          <w:rFonts w:cs="Arial"/>
        </w:rPr>
      </w:pPr>
      <w:r w:rsidRPr="005F66C4">
        <w:rPr>
          <w:rFonts w:cs="Arial"/>
        </w:rPr>
        <w:t>Elaboração de proposta de setorização das redes de distribuição;</w:t>
      </w:r>
    </w:p>
    <w:p w14:paraId="3F423B00" w14:textId="77777777" w:rsidR="00004E42" w:rsidRPr="005F66C4" w:rsidRDefault="008C73F0" w:rsidP="005F66C4">
      <w:pPr>
        <w:pStyle w:val="Normal1"/>
        <w:numPr>
          <w:ilvl w:val="0"/>
          <w:numId w:val="10"/>
        </w:numPr>
        <w:ind w:left="714" w:hanging="357"/>
        <w:rPr>
          <w:rFonts w:cs="Arial"/>
        </w:rPr>
      </w:pPr>
      <w:r w:rsidRPr="005F66C4">
        <w:rPr>
          <w:rFonts w:cs="Arial"/>
        </w:rPr>
        <w:t>I</w:t>
      </w:r>
      <w:r w:rsidR="00004E42" w:rsidRPr="005F66C4">
        <w:rPr>
          <w:rFonts w:cs="Arial"/>
        </w:rPr>
        <w:t>mplantação e/ou melhoria da macromedição;</w:t>
      </w:r>
    </w:p>
    <w:p w14:paraId="6ADE4863" w14:textId="77777777" w:rsidR="00004E42" w:rsidRPr="005F66C4" w:rsidRDefault="008C73F0" w:rsidP="005F66C4">
      <w:pPr>
        <w:pStyle w:val="Normal1"/>
        <w:numPr>
          <w:ilvl w:val="0"/>
          <w:numId w:val="10"/>
        </w:numPr>
        <w:ind w:left="714" w:hanging="357"/>
        <w:rPr>
          <w:rFonts w:cs="Arial"/>
        </w:rPr>
      </w:pPr>
      <w:r w:rsidRPr="005F66C4">
        <w:rPr>
          <w:rFonts w:cs="Arial"/>
        </w:rPr>
        <w:t>G</w:t>
      </w:r>
      <w:r w:rsidR="00004E42" w:rsidRPr="005F66C4">
        <w:rPr>
          <w:rFonts w:cs="Arial"/>
        </w:rPr>
        <w:t>erenciamento de pressões;</w:t>
      </w:r>
    </w:p>
    <w:p w14:paraId="6C8BF28D" w14:textId="77777777" w:rsidR="00004E42" w:rsidRPr="005F66C4" w:rsidRDefault="00004E42" w:rsidP="005F66C4">
      <w:pPr>
        <w:pStyle w:val="Normal1"/>
        <w:numPr>
          <w:ilvl w:val="0"/>
          <w:numId w:val="10"/>
        </w:numPr>
        <w:ind w:left="714" w:hanging="357"/>
        <w:rPr>
          <w:rFonts w:cs="Arial"/>
        </w:rPr>
      </w:pPr>
      <w:r w:rsidRPr="005F66C4">
        <w:rPr>
          <w:rFonts w:cs="Arial"/>
        </w:rPr>
        <w:t>Programação dos serviços de pesquisa de vazamento;</w:t>
      </w:r>
    </w:p>
    <w:p w14:paraId="4FE4FD56" w14:textId="77777777" w:rsidR="00004E42" w:rsidRPr="005F66C4" w:rsidRDefault="005B5056" w:rsidP="005F66C4">
      <w:pPr>
        <w:pStyle w:val="Normal1"/>
        <w:numPr>
          <w:ilvl w:val="0"/>
          <w:numId w:val="10"/>
        </w:numPr>
        <w:ind w:left="714" w:hanging="357"/>
        <w:rPr>
          <w:rFonts w:cs="Arial"/>
        </w:rPr>
      </w:pPr>
      <w:r w:rsidRPr="005F66C4">
        <w:rPr>
          <w:rFonts w:cs="Arial"/>
        </w:rPr>
        <w:t xml:space="preserve">Determinação </w:t>
      </w:r>
      <w:r w:rsidR="00004E42" w:rsidRPr="005F66C4">
        <w:rPr>
          <w:rFonts w:cs="Arial"/>
        </w:rPr>
        <w:t>dos indicadores de perdas;</w:t>
      </w:r>
    </w:p>
    <w:p w14:paraId="1ED7BEA9" w14:textId="77777777" w:rsidR="00004E42" w:rsidRPr="005F66C4" w:rsidRDefault="00004E42" w:rsidP="005F66C4">
      <w:pPr>
        <w:pStyle w:val="Normal1"/>
        <w:numPr>
          <w:ilvl w:val="0"/>
          <w:numId w:val="10"/>
        </w:numPr>
        <w:ind w:left="714" w:hanging="357"/>
        <w:rPr>
          <w:rFonts w:cs="Arial"/>
        </w:rPr>
      </w:pPr>
      <w:r w:rsidRPr="005F66C4">
        <w:rPr>
          <w:rFonts w:cs="Arial"/>
        </w:rPr>
        <w:t>Diagnóstico do parque de hidrômetros (micromedição) e estudos para melhoria da gestão de micromedição;</w:t>
      </w:r>
    </w:p>
    <w:p w14:paraId="55BA1AE2" w14:textId="77777777" w:rsidR="00004E42" w:rsidRPr="005F66C4" w:rsidRDefault="00004E42" w:rsidP="005F66C4">
      <w:pPr>
        <w:pStyle w:val="Normal1"/>
        <w:numPr>
          <w:ilvl w:val="0"/>
          <w:numId w:val="10"/>
        </w:numPr>
        <w:ind w:left="714" w:hanging="357"/>
        <w:rPr>
          <w:rFonts w:cs="Arial"/>
        </w:rPr>
      </w:pPr>
      <w:r w:rsidRPr="005F66C4">
        <w:rPr>
          <w:rFonts w:cs="Arial"/>
        </w:rPr>
        <w:t xml:space="preserve">Diagnóstico </w:t>
      </w:r>
      <w:r w:rsidR="00DB63E8" w:rsidRPr="005F66C4">
        <w:rPr>
          <w:rFonts w:cs="Arial"/>
        </w:rPr>
        <w:t>do estado das tubulações.</w:t>
      </w:r>
    </w:p>
    <w:p w14:paraId="5FA6207F" w14:textId="77777777" w:rsidR="000258D5" w:rsidRPr="005F66C4" w:rsidRDefault="009504BC" w:rsidP="005F66C4">
      <w:pPr>
        <w:pStyle w:val="Normal1"/>
        <w:numPr>
          <w:ilvl w:val="0"/>
          <w:numId w:val="10"/>
        </w:numPr>
        <w:ind w:left="714" w:hanging="357"/>
        <w:rPr>
          <w:rFonts w:cs="Arial"/>
        </w:rPr>
      </w:pPr>
      <w:r w:rsidRPr="005F66C4">
        <w:rPr>
          <w:rFonts w:cs="Arial"/>
          <w:lang w:val="pt-BR"/>
        </w:rPr>
        <w:t>Perdas financeiras e i</w:t>
      </w:r>
      <w:r w:rsidR="000258D5" w:rsidRPr="005F66C4">
        <w:rPr>
          <w:rFonts w:cs="Arial"/>
          <w:lang w:val="pt-BR"/>
        </w:rPr>
        <w:t>nvestimetos necessários</w:t>
      </w:r>
    </w:p>
    <w:p w14:paraId="0339A486" w14:textId="77777777" w:rsidR="000258D5" w:rsidRPr="005F66C4" w:rsidRDefault="000258D5" w:rsidP="005F66C4">
      <w:pPr>
        <w:pStyle w:val="Normal1"/>
        <w:numPr>
          <w:ilvl w:val="0"/>
          <w:numId w:val="10"/>
        </w:numPr>
        <w:ind w:left="714" w:hanging="357"/>
        <w:rPr>
          <w:rFonts w:cs="Arial"/>
        </w:rPr>
      </w:pPr>
      <w:r w:rsidRPr="005F66C4">
        <w:rPr>
          <w:rFonts w:cs="Arial"/>
          <w:lang w:val="pt-BR"/>
        </w:rPr>
        <w:t>Análise das alternativa</w:t>
      </w:r>
      <w:r w:rsidR="009504BC" w:rsidRPr="005F66C4">
        <w:rPr>
          <w:rFonts w:cs="Arial"/>
          <w:lang w:val="pt-BR"/>
        </w:rPr>
        <w:t>s e retorno dos investimentos</w:t>
      </w:r>
    </w:p>
    <w:p w14:paraId="556949DF" w14:textId="03E07EDF" w:rsidR="00BC5700" w:rsidRPr="005F66C4" w:rsidRDefault="00C0677E" w:rsidP="005F66C4">
      <w:pPr>
        <w:pStyle w:val="Normal1"/>
      </w:pPr>
      <w:r w:rsidRPr="005F66C4">
        <w:t xml:space="preserve">OBS: Para elaboração </w:t>
      </w:r>
      <w:r w:rsidR="00DA7F28" w:rsidRPr="005F66C4">
        <w:t>do presente trabalho deverão ser levados em considerações os Planos Diretores existente no municipio, como o Plano de Combate às Perdas e Plano Municipal de Saneamento Básico, e todos os trabalhos já realizados no ambito de combate às perdas de água no município de</w:t>
      </w:r>
      <w:r w:rsidR="00E46A36">
        <w:rPr>
          <w:lang w:val="pt-BR"/>
        </w:rPr>
        <w:t xml:space="preserve"> Santo Antônio de Posse.</w:t>
      </w:r>
    </w:p>
    <w:p w14:paraId="4343DBC3" w14:textId="77777777" w:rsidR="009D0A2A" w:rsidRPr="005F66C4" w:rsidRDefault="009D0A2A" w:rsidP="00502041">
      <w:pPr>
        <w:pStyle w:val="Normal1"/>
        <w:spacing w:after="120" w:line="240" w:lineRule="auto"/>
        <w:rPr>
          <w:rFonts w:cs="Arial"/>
        </w:rPr>
      </w:pPr>
    </w:p>
    <w:p w14:paraId="1D5299F7" w14:textId="77777777" w:rsidR="00207659" w:rsidRPr="005F66C4" w:rsidRDefault="00375D6B" w:rsidP="00E8404C">
      <w:pPr>
        <w:pStyle w:val="Ttulo1"/>
        <w:rPr>
          <w:rFonts w:cs="Arial"/>
          <w:szCs w:val="22"/>
        </w:rPr>
      </w:pPr>
      <w:bookmarkStart w:id="80" w:name="_Toc384140778"/>
      <w:bookmarkStart w:id="81" w:name="_Toc135300289"/>
      <w:r w:rsidRPr="005F66C4">
        <w:rPr>
          <w:rFonts w:cs="Arial"/>
          <w:szCs w:val="22"/>
        </w:rPr>
        <w:t>DESCRIÇÃO DAS ATIVIDADES</w:t>
      </w:r>
      <w:bookmarkEnd w:id="80"/>
      <w:bookmarkEnd w:id="81"/>
      <w:r w:rsidRPr="005F66C4">
        <w:rPr>
          <w:rFonts w:cs="Arial"/>
          <w:szCs w:val="22"/>
        </w:rPr>
        <w:t xml:space="preserve"> </w:t>
      </w:r>
    </w:p>
    <w:p w14:paraId="4BA051B4" w14:textId="77777777" w:rsidR="00297A73" w:rsidRPr="00297A73" w:rsidRDefault="00297A73" w:rsidP="00297A73">
      <w:bookmarkStart w:id="82" w:name="_Toc383776458"/>
      <w:bookmarkStart w:id="83" w:name="_Toc383776470"/>
      <w:bookmarkStart w:id="84" w:name="_Toc384140779"/>
      <w:bookmarkEnd w:id="82"/>
      <w:bookmarkEnd w:id="83"/>
    </w:p>
    <w:p w14:paraId="04E94F35" w14:textId="7F8C7CE5" w:rsidR="00207659" w:rsidRPr="005F66C4" w:rsidRDefault="00297A73" w:rsidP="00297A73">
      <w:pPr>
        <w:pStyle w:val="Ttulo2"/>
        <w:numPr>
          <w:ilvl w:val="0"/>
          <w:numId w:val="0"/>
        </w:numPr>
        <w:ind w:left="1034" w:hanging="361"/>
      </w:pPr>
      <w:bookmarkStart w:id="85" w:name="_Toc135300290"/>
      <w:r>
        <w:rPr>
          <w:lang w:val="pt-BR"/>
        </w:rPr>
        <w:t xml:space="preserve">6.1. </w:t>
      </w:r>
      <w:r w:rsidR="0027017C" w:rsidRPr="005F66C4">
        <w:t xml:space="preserve">ATIVIDADE 01: </w:t>
      </w:r>
      <w:r w:rsidR="0034252F" w:rsidRPr="005F66C4">
        <w:t>Plano de Trabalho</w:t>
      </w:r>
      <w:bookmarkEnd w:id="84"/>
      <w:bookmarkEnd w:id="85"/>
    </w:p>
    <w:p w14:paraId="059059C2" w14:textId="77777777" w:rsidR="00207659" w:rsidRPr="005F66C4" w:rsidRDefault="00375D6B" w:rsidP="005F66C4">
      <w:pPr>
        <w:pStyle w:val="Normal1"/>
      </w:pPr>
      <w:r w:rsidRPr="005F66C4">
        <w:t>Para a elaboração desta atividade</w:t>
      </w:r>
      <w:r w:rsidR="00700131" w:rsidRPr="005F66C4">
        <w:t>,</w:t>
      </w:r>
      <w:r w:rsidRPr="005F66C4">
        <w:t xml:space="preserve"> </w:t>
      </w:r>
      <w:r w:rsidR="00FA52C0" w:rsidRPr="005F66C4">
        <w:t>deverá ser entregue o Plano de Trabalho com diretrizes gerais para o desenvolvimento dos estudos e atualização do cronograma de entrega dos produtos</w:t>
      </w:r>
      <w:r w:rsidR="00700131" w:rsidRPr="005F66C4">
        <w:t>.</w:t>
      </w:r>
      <w:r w:rsidR="00FA52C0" w:rsidRPr="005F66C4">
        <w:t xml:space="preserve"> </w:t>
      </w:r>
      <w:r w:rsidR="00700131" w:rsidRPr="005F66C4">
        <w:t>D</w:t>
      </w:r>
      <w:r w:rsidR="00FA52C0" w:rsidRPr="005F66C4">
        <w:t>everá também ser</w:t>
      </w:r>
      <w:r w:rsidRPr="005F66C4">
        <w:t xml:space="preserve"> confeccionado material didático (apostilas e manuais) resumido contendo </w:t>
      </w:r>
      <w:r w:rsidR="00433E76" w:rsidRPr="005F66C4">
        <w:t>no máximo 20</w:t>
      </w:r>
      <w:r w:rsidRPr="005F66C4">
        <w:t xml:space="preserve"> páginas</w:t>
      </w:r>
      <w:r w:rsidR="00E44541" w:rsidRPr="005F66C4">
        <w:t>.</w:t>
      </w:r>
      <w:r w:rsidRPr="005F66C4">
        <w:t xml:space="preserve"> Esse material didático deverá abordar </w:t>
      </w:r>
      <w:r w:rsidRPr="005F66C4">
        <w:lastRenderedPageBreak/>
        <w:t>todos os conceitos para o acompanhamento e controle dos indicadores dos índices para a redução das perdas, além de conscientizar as diversas unidades da ERSS da importância de reduzir os desperdícios com a água.</w:t>
      </w:r>
    </w:p>
    <w:p w14:paraId="0DD00F1E" w14:textId="51FFCFB4" w:rsidR="00F96544" w:rsidRPr="005F66C4" w:rsidRDefault="00715FDD" w:rsidP="005F66C4">
      <w:pPr>
        <w:pStyle w:val="Normal1"/>
      </w:pPr>
      <w:r w:rsidRPr="005F66C4">
        <w:t xml:space="preserve">A contratada deverá a partir do Plano Municipal de Controle de Perdas vigente, apresentar o resultado de uma avaliação das ações já executadas desde a sua implementação, devendo ser apontados os indicadores utilizados para tal avaliação e os efeitos obtidos. Deverão ainda, ser identificadas as alterações e evoluções das condições locais que impactem na </w:t>
      </w:r>
      <w:r w:rsidR="00E22AAC">
        <w:rPr>
          <w:lang w:val="pt-BR"/>
        </w:rPr>
        <w:t>elaboração</w:t>
      </w:r>
      <w:r w:rsidRPr="005F66C4">
        <w:t xml:space="preserve"> do plano, de modo a identificar no Plano de Trabalho as atividades desenvolvidas e os procedimentos/metodologia que permitirão que o produto resultante da </w:t>
      </w:r>
      <w:r w:rsidR="00E22AAC">
        <w:rPr>
          <w:lang w:val="pt-BR"/>
        </w:rPr>
        <w:t>elaboração</w:t>
      </w:r>
      <w:r w:rsidRPr="005F66C4">
        <w:t xml:space="preserve"> atenda plenamente ao conteúdo previsto no Termo de Referência para o horizonte do plano.</w:t>
      </w:r>
    </w:p>
    <w:p w14:paraId="01E0A8C0" w14:textId="77777777" w:rsidR="00FA52C0" w:rsidRPr="00383B13" w:rsidRDefault="00383B13" w:rsidP="00EE7EBB">
      <w:pPr>
        <w:pStyle w:val="Normal1"/>
      </w:pPr>
      <w:r w:rsidRPr="00383B13">
        <w:t>6</w:t>
      </w:r>
      <w:r w:rsidR="00FA52C0" w:rsidRPr="00383B13">
        <w:t>.1.1 O Plano de Trabalho deverá conter todas as definições dos trabalhos a serem executados de acordo</w:t>
      </w:r>
      <w:r w:rsidR="00F96544" w:rsidRPr="00383B13">
        <w:t xml:space="preserve"> com as especificações deste TR;</w:t>
      </w:r>
    </w:p>
    <w:p w14:paraId="22B67FBB" w14:textId="77777777" w:rsidR="00207659" w:rsidRPr="005F66C4" w:rsidRDefault="00383B13" w:rsidP="00EE7EBB">
      <w:pPr>
        <w:pStyle w:val="Normal1"/>
      </w:pPr>
      <w:bookmarkStart w:id="86" w:name="_Toc383776472"/>
      <w:bookmarkStart w:id="87" w:name="_Toc384028974"/>
      <w:bookmarkStart w:id="88" w:name="_Toc384140780"/>
      <w:r w:rsidRPr="00383B13">
        <w:t>6</w:t>
      </w:r>
      <w:r w:rsidR="00E65EB3" w:rsidRPr="00383B13">
        <w:t>.1.</w:t>
      </w:r>
      <w:r w:rsidR="00FA52C0" w:rsidRPr="00383B13">
        <w:t xml:space="preserve">2 </w:t>
      </w:r>
      <w:r w:rsidR="00375D6B" w:rsidRPr="00383B13">
        <w:t xml:space="preserve">Para a elaboração das palestras deverá ser </w:t>
      </w:r>
      <w:r w:rsidR="00700131" w:rsidRPr="00383B13">
        <w:t xml:space="preserve">confeccionado </w:t>
      </w:r>
      <w:r w:rsidR="00433E76" w:rsidRPr="00383B13">
        <w:t xml:space="preserve">material sucinto e </w:t>
      </w:r>
      <w:r w:rsidR="00375D6B" w:rsidRPr="00383B13">
        <w:t>objetiv</w:t>
      </w:r>
      <w:r w:rsidR="00DA4B53" w:rsidRPr="00383B13">
        <w:t>o</w:t>
      </w:r>
      <w:r w:rsidR="00375D6B" w:rsidRPr="00383B13">
        <w:t xml:space="preserve"> ilustrando todos os conceitos pa</w:t>
      </w:r>
      <w:r w:rsidR="00E65EB3" w:rsidRPr="00383B13">
        <w:t>ra economia e redução de perdas.</w:t>
      </w:r>
      <w:bookmarkEnd w:id="86"/>
      <w:bookmarkEnd w:id="87"/>
      <w:bookmarkEnd w:id="88"/>
    </w:p>
    <w:p w14:paraId="4E4EE255" w14:textId="77777777" w:rsidR="00207659" w:rsidRPr="005F66C4" w:rsidRDefault="00207659" w:rsidP="00502041">
      <w:pPr>
        <w:spacing w:after="120" w:line="240" w:lineRule="auto"/>
        <w:jc w:val="both"/>
        <w:rPr>
          <w:rFonts w:ascii="Arial" w:hAnsi="Arial" w:cs="Arial"/>
        </w:rPr>
      </w:pPr>
    </w:p>
    <w:p w14:paraId="434DA69A" w14:textId="77777777" w:rsidR="00207659" w:rsidRPr="005F66C4" w:rsidRDefault="00375D6B" w:rsidP="005F66C4">
      <w:pPr>
        <w:pStyle w:val="Normal1"/>
      </w:pPr>
      <w:r w:rsidRPr="005F66C4">
        <w:rPr>
          <w:b/>
          <w:u w:val="single"/>
        </w:rPr>
        <w:t>PRODUTO 01</w:t>
      </w:r>
      <w:r w:rsidRPr="005F66C4">
        <w:rPr>
          <w:b/>
        </w:rPr>
        <w:t>:</w:t>
      </w:r>
      <w:r w:rsidRPr="005F66C4">
        <w:t xml:space="preserve"> </w:t>
      </w:r>
      <w:r w:rsidR="006A5312" w:rsidRPr="005F66C4">
        <w:t>Deverão</w:t>
      </w:r>
      <w:r w:rsidR="00FA52C0" w:rsidRPr="005F66C4">
        <w:t xml:space="preserve"> ser </w:t>
      </w:r>
      <w:r w:rsidR="006A5312" w:rsidRPr="005F66C4">
        <w:t>apresentadas 02 (duas) cópias em arquivo digital do Plano de Trabalho</w:t>
      </w:r>
      <w:r w:rsidR="007F56D1" w:rsidRPr="005F66C4">
        <w:t>, contendo todos os elementos mencionados na ATIVIDADE 01,</w:t>
      </w:r>
      <w:r w:rsidR="00FA52C0" w:rsidRPr="005F66C4">
        <w:t xml:space="preserve"> bem como a realização de </w:t>
      </w:r>
      <w:r w:rsidR="00DA4B53" w:rsidRPr="005F66C4">
        <w:t>01</w:t>
      </w:r>
      <w:r w:rsidRPr="005F66C4">
        <w:t xml:space="preserve"> </w:t>
      </w:r>
      <w:r w:rsidR="00FA52C0" w:rsidRPr="005F66C4">
        <w:t xml:space="preserve">(uma) </w:t>
      </w:r>
      <w:r w:rsidRPr="005F66C4">
        <w:t xml:space="preserve">palestra </w:t>
      </w:r>
      <w:r w:rsidR="00E44541" w:rsidRPr="005F66C4">
        <w:t xml:space="preserve">virtual </w:t>
      </w:r>
      <w:r w:rsidRPr="005F66C4">
        <w:t xml:space="preserve">com no mínimo </w:t>
      </w:r>
      <w:r w:rsidR="00DA4B53" w:rsidRPr="005F66C4">
        <w:t>0</w:t>
      </w:r>
      <w:r w:rsidR="00E44541" w:rsidRPr="005F66C4">
        <w:t>3</w:t>
      </w:r>
      <w:r w:rsidRPr="005F66C4">
        <w:t xml:space="preserve"> </w:t>
      </w:r>
      <w:r w:rsidR="00FA52C0" w:rsidRPr="005F66C4">
        <w:t>(</w:t>
      </w:r>
      <w:r w:rsidR="00E44541" w:rsidRPr="005F66C4">
        <w:t>três</w:t>
      </w:r>
      <w:r w:rsidR="00FA52C0" w:rsidRPr="005F66C4">
        <w:t xml:space="preserve">) </w:t>
      </w:r>
      <w:r w:rsidR="00DA4B53" w:rsidRPr="005F66C4">
        <w:t>representante</w:t>
      </w:r>
      <w:r w:rsidR="00E44541" w:rsidRPr="005F66C4">
        <w:t>s</w:t>
      </w:r>
      <w:r w:rsidRPr="005F66C4">
        <w:t xml:space="preserve"> </w:t>
      </w:r>
      <w:r w:rsidR="00DF5206" w:rsidRPr="005F66C4">
        <w:t xml:space="preserve">do município </w:t>
      </w:r>
      <w:r w:rsidRPr="005F66C4">
        <w:t>para conscientização do pessoal</w:t>
      </w:r>
      <w:r w:rsidR="00DF5206" w:rsidRPr="005F66C4">
        <w:t>.</w:t>
      </w:r>
    </w:p>
    <w:p w14:paraId="14FD45FA" w14:textId="77777777" w:rsidR="00207659" w:rsidRPr="005F66C4" w:rsidRDefault="00207659" w:rsidP="00502041">
      <w:pPr>
        <w:spacing w:after="120" w:line="240" w:lineRule="auto"/>
        <w:jc w:val="both"/>
        <w:rPr>
          <w:rFonts w:ascii="Arial" w:hAnsi="Arial" w:cs="Arial"/>
        </w:rPr>
      </w:pPr>
    </w:p>
    <w:p w14:paraId="53724E1A" w14:textId="2D5EA979" w:rsidR="00207659" w:rsidRPr="005F66C4" w:rsidRDefault="00297A73" w:rsidP="00297A73">
      <w:pPr>
        <w:pStyle w:val="Ttulo2"/>
        <w:numPr>
          <w:ilvl w:val="0"/>
          <w:numId w:val="0"/>
        </w:numPr>
        <w:ind w:left="1034" w:hanging="361"/>
      </w:pPr>
      <w:bookmarkStart w:id="89" w:name="_Toc384140781"/>
      <w:bookmarkStart w:id="90" w:name="_Toc135300291"/>
      <w:r>
        <w:rPr>
          <w:lang w:val="pt-BR"/>
        </w:rPr>
        <w:t xml:space="preserve">6.2. </w:t>
      </w:r>
      <w:r w:rsidR="0027017C" w:rsidRPr="005F66C4">
        <w:t xml:space="preserve">ATIVIDADE 02: </w:t>
      </w:r>
      <w:r w:rsidR="00E46A36">
        <w:rPr>
          <w:lang w:val="pt-BR"/>
        </w:rPr>
        <w:t>Elaboração</w:t>
      </w:r>
      <w:r w:rsidR="00BC5700" w:rsidRPr="005F66C4">
        <w:t xml:space="preserve"> do cadastro técnico das redes de adução e distribuição de água do município.</w:t>
      </w:r>
      <w:bookmarkEnd w:id="89"/>
      <w:bookmarkEnd w:id="90"/>
    </w:p>
    <w:p w14:paraId="632B23D2" w14:textId="77777777" w:rsidR="00207659" w:rsidRPr="00383B13" w:rsidRDefault="00375D6B" w:rsidP="005F66C4">
      <w:pPr>
        <w:pStyle w:val="Normal1"/>
      </w:pPr>
      <w:r w:rsidRPr="005F66C4">
        <w:t xml:space="preserve">Deverá ser feito o levantamento das informações da rede de distribuição de água com pessoal de campo e escritório, mapeamento de rede de distribuição em plantas do município, digitalização das redes de distribuição em planta em escala 1:3.000,  com arruamento e curvas de nível em software </w:t>
      </w:r>
      <w:r w:rsidR="00A96EFF" w:rsidRPr="005F66C4">
        <w:t>C</w:t>
      </w:r>
      <w:r w:rsidR="00F350C5" w:rsidRPr="005F66C4">
        <w:t>AD</w:t>
      </w:r>
      <w:r w:rsidR="00A96EFF" w:rsidRPr="005F66C4">
        <w:t>,</w:t>
      </w:r>
      <w:r w:rsidRPr="005F66C4">
        <w:t xml:space="preserve"> contendo inclusive as unidades operacionais do sistema de abastecimento, tais como: captação, adutoras de água bruta e </w:t>
      </w:r>
      <w:r w:rsidRPr="00383B13">
        <w:t>tratada</w:t>
      </w:r>
      <w:r w:rsidR="000258D5" w:rsidRPr="00383B13">
        <w:t>, poços artesianos, estações elevatórias, reservatórios e rede de distribuição</w:t>
      </w:r>
      <w:r w:rsidRPr="00383B13">
        <w:t>.</w:t>
      </w:r>
    </w:p>
    <w:p w14:paraId="090A0A1B" w14:textId="77777777" w:rsidR="00207659" w:rsidRPr="00383B13" w:rsidRDefault="00383B13" w:rsidP="005F66C4">
      <w:pPr>
        <w:pStyle w:val="Normal1"/>
      </w:pPr>
      <w:bookmarkStart w:id="91" w:name="_Toc383776474"/>
      <w:bookmarkStart w:id="92" w:name="_Toc384028976"/>
      <w:bookmarkStart w:id="93" w:name="_Toc384140782"/>
      <w:r w:rsidRPr="00383B13">
        <w:t>6</w:t>
      </w:r>
      <w:r w:rsidR="00E65EB3" w:rsidRPr="00383B13">
        <w:t xml:space="preserve">.2.1 </w:t>
      </w:r>
      <w:r w:rsidR="00BC5700" w:rsidRPr="00383B13">
        <w:t>Levantamento da situação atual do cadastro técnicos das redes de adução e distribuição de água;</w:t>
      </w:r>
      <w:bookmarkEnd w:id="91"/>
      <w:bookmarkEnd w:id="92"/>
      <w:bookmarkEnd w:id="93"/>
    </w:p>
    <w:p w14:paraId="613266FA" w14:textId="77777777" w:rsidR="00207659" w:rsidRPr="00383B13" w:rsidRDefault="00383B13" w:rsidP="005F66C4">
      <w:pPr>
        <w:pStyle w:val="Normal1"/>
      </w:pPr>
      <w:bookmarkStart w:id="94" w:name="_Toc383776475"/>
      <w:bookmarkStart w:id="95" w:name="_Toc384028977"/>
      <w:bookmarkStart w:id="96" w:name="_Toc384140783"/>
      <w:r w:rsidRPr="00383B13">
        <w:t>6</w:t>
      </w:r>
      <w:r w:rsidR="00E65EB3" w:rsidRPr="00383B13">
        <w:t xml:space="preserve">.2.2 </w:t>
      </w:r>
      <w:r w:rsidR="00BC5700" w:rsidRPr="00383B13">
        <w:t>Definição das atividades e cronograma para levantamento das informações cadastrais em escritório e campo;</w:t>
      </w:r>
      <w:bookmarkEnd w:id="94"/>
      <w:bookmarkEnd w:id="95"/>
      <w:bookmarkEnd w:id="96"/>
    </w:p>
    <w:p w14:paraId="65A5755C" w14:textId="77777777" w:rsidR="00207659" w:rsidRPr="00383B13" w:rsidRDefault="00383B13" w:rsidP="005F66C4">
      <w:pPr>
        <w:pStyle w:val="Normal1"/>
        <w:rPr>
          <w:lang w:val="pt-BR"/>
        </w:rPr>
      </w:pPr>
      <w:bookmarkStart w:id="97" w:name="_Toc383776476"/>
      <w:bookmarkStart w:id="98" w:name="_Toc384028978"/>
      <w:bookmarkStart w:id="99" w:name="_Toc384140784"/>
      <w:r w:rsidRPr="00383B13">
        <w:t>6</w:t>
      </w:r>
      <w:r w:rsidR="00E65EB3" w:rsidRPr="00383B13">
        <w:t xml:space="preserve">.2.3 </w:t>
      </w:r>
      <w:r w:rsidR="00BC5700" w:rsidRPr="00383B13">
        <w:t>Mapeamento de toda a rede em plantas do município, em escala compatível, contendo os registros, válvulas, boosters,</w:t>
      </w:r>
      <w:r w:rsidR="000258D5" w:rsidRPr="00383B13">
        <w:t xml:space="preserve"> poços de registro</w:t>
      </w:r>
      <w:r w:rsidR="00BC5700" w:rsidRPr="00383B13">
        <w:t xml:space="preserve"> e outr</w:t>
      </w:r>
      <w:r w:rsidR="000258D5" w:rsidRPr="00383B13">
        <w:t>o</w:t>
      </w:r>
      <w:r w:rsidR="00BC5700" w:rsidRPr="00383B13">
        <w:t>s, em arquivo digital, georreferenciado</w:t>
      </w:r>
      <w:bookmarkEnd w:id="97"/>
      <w:bookmarkEnd w:id="98"/>
      <w:bookmarkEnd w:id="99"/>
      <w:r w:rsidRPr="00383B13">
        <w:rPr>
          <w:lang w:val="pt-BR"/>
        </w:rPr>
        <w:t>;</w:t>
      </w:r>
    </w:p>
    <w:p w14:paraId="2DFCF970" w14:textId="77777777" w:rsidR="00207659" w:rsidRPr="005F66C4" w:rsidRDefault="00207659" w:rsidP="000258D5">
      <w:pPr>
        <w:tabs>
          <w:tab w:val="left" w:pos="2690"/>
        </w:tabs>
        <w:spacing w:after="120" w:line="240" w:lineRule="auto"/>
        <w:jc w:val="both"/>
        <w:rPr>
          <w:rFonts w:ascii="Arial" w:hAnsi="Arial" w:cs="Arial"/>
        </w:rPr>
      </w:pPr>
    </w:p>
    <w:p w14:paraId="5CFA0A56" w14:textId="77777777" w:rsidR="00207659" w:rsidRPr="005F66C4" w:rsidRDefault="00375D6B" w:rsidP="005F66C4">
      <w:pPr>
        <w:pStyle w:val="Normal1"/>
      </w:pPr>
      <w:r w:rsidRPr="005F66C4">
        <w:rPr>
          <w:b/>
          <w:u w:val="single"/>
        </w:rPr>
        <w:t>PRODUTO 02</w:t>
      </w:r>
      <w:r w:rsidRPr="005F66C4">
        <w:rPr>
          <w:b/>
        </w:rPr>
        <w:t xml:space="preserve">: </w:t>
      </w:r>
      <w:r w:rsidRPr="005F66C4">
        <w:t xml:space="preserve">Deverá ser apresentada </w:t>
      </w:r>
      <w:r w:rsidR="00B26521" w:rsidRPr="005F66C4">
        <w:t xml:space="preserve">02 </w:t>
      </w:r>
      <w:r w:rsidRPr="005F66C4">
        <w:t xml:space="preserve">(duas) cópias em arquivo digital </w:t>
      </w:r>
      <w:r w:rsidR="000258D5" w:rsidRPr="005F66C4">
        <w:t>d</w:t>
      </w:r>
      <w:r w:rsidR="00532BAF" w:rsidRPr="005F66C4">
        <w:t xml:space="preserve">a </w:t>
      </w:r>
      <w:r w:rsidRPr="005F66C4">
        <w:t xml:space="preserve">Base Cadastral </w:t>
      </w:r>
      <w:r w:rsidR="000258D5" w:rsidRPr="005F66C4">
        <w:t xml:space="preserve">com 01(uma) planta digitalizada com curvas de nível, arruamento e rede de distribuição de água, </w:t>
      </w:r>
      <w:r w:rsidRPr="005F66C4">
        <w:t xml:space="preserve">contendo </w:t>
      </w:r>
      <w:r w:rsidR="000258D5" w:rsidRPr="005F66C4">
        <w:t>todos os</w:t>
      </w:r>
      <w:r w:rsidRPr="005F66C4">
        <w:t xml:space="preserve"> elementos mencionados na ATIVIDADE 02.</w:t>
      </w:r>
    </w:p>
    <w:p w14:paraId="7F6B7E79" w14:textId="77777777" w:rsidR="00207659" w:rsidRPr="005F66C4" w:rsidRDefault="00207659" w:rsidP="00502041">
      <w:pPr>
        <w:spacing w:after="120" w:line="240" w:lineRule="auto"/>
        <w:jc w:val="both"/>
        <w:rPr>
          <w:rFonts w:ascii="Arial" w:hAnsi="Arial" w:cs="Arial"/>
        </w:rPr>
      </w:pPr>
    </w:p>
    <w:p w14:paraId="59DFE41D" w14:textId="019A07DC" w:rsidR="00207659" w:rsidRPr="005F66C4" w:rsidRDefault="00297A73" w:rsidP="00297A73">
      <w:pPr>
        <w:pStyle w:val="Ttulo2"/>
        <w:numPr>
          <w:ilvl w:val="0"/>
          <w:numId w:val="0"/>
        </w:numPr>
        <w:ind w:left="1034" w:hanging="361"/>
      </w:pPr>
      <w:bookmarkStart w:id="100" w:name="_Toc384140785"/>
      <w:bookmarkStart w:id="101" w:name="_Toc135300292"/>
      <w:r>
        <w:rPr>
          <w:lang w:val="pt-BR"/>
        </w:rPr>
        <w:t xml:space="preserve">6.3. </w:t>
      </w:r>
      <w:r w:rsidR="002C3376" w:rsidRPr="005F66C4">
        <w:t xml:space="preserve">ATIVIDADE 03: </w:t>
      </w:r>
      <w:r w:rsidR="00BC5700" w:rsidRPr="005F66C4">
        <w:t>Determinação de parâmetros de vazão e pressão</w:t>
      </w:r>
      <w:bookmarkEnd w:id="100"/>
      <w:bookmarkEnd w:id="101"/>
      <w:r w:rsidR="00BC5700" w:rsidRPr="005F66C4">
        <w:t xml:space="preserve"> </w:t>
      </w:r>
    </w:p>
    <w:p w14:paraId="7D3F059F" w14:textId="44CA7122" w:rsidR="00207659" w:rsidRPr="005F66C4" w:rsidRDefault="00375D6B" w:rsidP="005F66C4">
      <w:pPr>
        <w:pStyle w:val="Normal1"/>
      </w:pPr>
      <w:r w:rsidRPr="005F66C4">
        <w:t>Dever</w:t>
      </w:r>
      <w:r w:rsidR="00C669C4" w:rsidRPr="005F66C4">
        <w:t xml:space="preserve">ão ser realizadas </w:t>
      </w:r>
      <w:r w:rsidRPr="005F66C4">
        <w:t>medições de vazão e pressão</w:t>
      </w:r>
      <w:r w:rsidR="00C669C4" w:rsidRPr="005F66C4">
        <w:t xml:space="preserve"> por processo pitométrico em</w:t>
      </w:r>
      <w:r w:rsidRPr="005F66C4">
        <w:t xml:space="preserve"> todo</w:t>
      </w:r>
      <w:r w:rsidR="00C669C4" w:rsidRPr="005F66C4">
        <w:t>s</w:t>
      </w:r>
      <w:r w:rsidRPr="005F66C4">
        <w:t xml:space="preserve"> o</w:t>
      </w:r>
      <w:r w:rsidR="00C669C4" w:rsidRPr="005F66C4">
        <w:t>s</w:t>
      </w:r>
      <w:r w:rsidRPr="005F66C4">
        <w:t xml:space="preserve"> conjunto</w:t>
      </w:r>
      <w:r w:rsidR="00C669C4" w:rsidRPr="005F66C4">
        <w:t>s</w:t>
      </w:r>
      <w:r w:rsidRPr="005F66C4">
        <w:t xml:space="preserve"> de unidades operacionais do sistema de abastecimento levando em conta as principais vazões, volumes e pressões. Para isso será elaborado um esquema hidráulico </w:t>
      </w:r>
      <w:r w:rsidR="00146D10" w:rsidRPr="005F66C4">
        <w:t xml:space="preserve">de acordo com a metodologia adotada </w:t>
      </w:r>
      <w:r w:rsidR="006A5312" w:rsidRPr="005F66C4">
        <w:t xml:space="preserve">pela Contratada </w:t>
      </w:r>
      <w:r w:rsidR="00146D10" w:rsidRPr="005F66C4">
        <w:t>para realizar as medições necessárias</w:t>
      </w:r>
      <w:r w:rsidR="0075669E" w:rsidRPr="005F66C4">
        <w:t>.</w:t>
      </w:r>
      <w:r w:rsidR="00C669C4" w:rsidRPr="005F66C4">
        <w:t xml:space="preserve"> Assim, está sendo previsto a realização de </w:t>
      </w:r>
      <w:r w:rsidR="003E3EC0" w:rsidRPr="005F66C4">
        <w:t xml:space="preserve">no mínimo </w:t>
      </w:r>
      <w:r w:rsidR="00E46A36" w:rsidRPr="00E46A36">
        <w:rPr>
          <w:lang w:val="pt-BR"/>
        </w:rPr>
        <w:t>80</w:t>
      </w:r>
      <w:r w:rsidR="0059521E" w:rsidRPr="00E46A36">
        <w:t xml:space="preserve"> </w:t>
      </w:r>
      <w:r w:rsidR="003E3EC0" w:rsidRPr="00E46A36">
        <w:t xml:space="preserve">pontos de pitometria em lugares distintos no </w:t>
      </w:r>
      <w:r w:rsidR="0059521E" w:rsidRPr="00E46A36">
        <w:t>município.</w:t>
      </w:r>
    </w:p>
    <w:p w14:paraId="75C7A3D6" w14:textId="77777777" w:rsidR="000258D5" w:rsidRPr="005F66C4" w:rsidRDefault="000258D5" w:rsidP="005F66C4">
      <w:pPr>
        <w:pStyle w:val="Normal1"/>
      </w:pPr>
      <w:r w:rsidRPr="005F66C4">
        <w:t>O planejamento d</w:t>
      </w:r>
      <w:r w:rsidR="00146D10" w:rsidRPr="005F66C4">
        <w:t xml:space="preserve">as medições </w:t>
      </w:r>
      <w:r w:rsidRPr="005F66C4">
        <w:t>será realizado com a execução das seguintes atividades:</w:t>
      </w:r>
    </w:p>
    <w:p w14:paraId="06E54B59" w14:textId="77777777" w:rsidR="00207659" w:rsidRPr="00383B13" w:rsidRDefault="00383B13" w:rsidP="005F66C4">
      <w:pPr>
        <w:pStyle w:val="Normal1"/>
      </w:pPr>
      <w:bookmarkStart w:id="102" w:name="_Toc383776478"/>
      <w:bookmarkStart w:id="103" w:name="_Toc384028980"/>
      <w:bookmarkStart w:id="104" w:name="_Toc384140786"/>
      <w:r w:rsidRPr="00383B13">
        <w:t>6</w:t>
      </w:r>
      <w:r w:rsidR="00E65EB3" w:rsidRPr="00383B13">
        <w:t>.3.1</w:t>
      </w:r>
      <w:r w:rsidR="00BD0B25" w:rsidRPr="00383B13">
        <w:t xml:space="preserve"> </w:t>
      </w:r>
      <w:r w:rsidR="00BC5700" w:rsidRPr="00383B13">
        <w:t>Elaboração de esquemas hidráulicos das captações, estações elevatórias, adutoras, estações de tratamento, poços tubulares profundos e reservatórios, com dimensões, capacidades, extensões e diâmetros;</w:t>
      </w:r>
      <w:bookmarkEnd w:id="102"/>
      <w:bookmarkEnd w:id="103"/>
      <w:bookmarkEnd w:id="104"/>
    </w:p>
    <w:p w14:paraId="25883986" w14:textId="77777777" w:rsidR="00207659" w:rsidRPr="00383B13" w:rsidRDefault="00383B13" w:rsidP="005F66C4">
      <w:pPr>
        <w:pStyle w:val="Normal1"/>
      </w:pPr>
      <w:bookmarkStart w:id="105" w:name="_Toc383776479"/>
      <w:bookmarkStart w:id="106" w:name="_Toc384028981"/>
      <w:bookmarkStart w:id="107" w:name="_Toc384140787"/>
      <w:r w:rsidRPr="00383B13">
        <w:t>6</w:t>
      </w:r>
      <w:r w:rsidR="00E65EB3" w:rsidRPr="00383B13">
        <w:t>.3.2</w:t>
      </w:r>
      <w:r w:rsidR="00BD0B25" w:rsidRPr="00383B13">
        <w:t xml:space="preserve"> </w:t>
      </w:r>
      <w:r w:rsidR="00BC5700" w:rsidRPr="00383B13">
        <w:t>Estudos para definição dos locais de instalação d</w:t>
      </w:r>
      <w:r w:rsidR="00146D10" w:rsidRPr="00383B13">
        <w:t>e equipamentos necessários para realizar as medições</w:t>
      </w:r>
      <w:r w:rsidR="00BC5700" w:rsidRPr="00383B13">
        <w:t>;</w:t>
      </w:r>
      <w:bookmarkEnd w:id="105"/>
      <w:bookmarkEnd w:id="106"/>
      <w:bookmarkEnd w:id="107"/>
    </w:p>
    <w:p w14:paraId="76139940" w14:textId="77777777" w:rsidR="00207659" w:rsidRPr="00383B13" w:rsidRDefault="00383B13" w:rsidP="005F66C4">
      <w:pPr>
        <w:pStyle w:val="Normal1"/>
      </w:pPr>
      <w:bookmarkStart w:id="108" w:name="_Toc383776480"/>
      <w:bookmarkStart w:id="109" w:name="_Toc384028982"/>
      <w:bookmarkStart w:id="110" w:name="_Toc384140788"/>
      <w:r w:rsidRPr="00383B13">
        <w:t>6</w:t>
      </w:r>
      <w:r w:rsidR="00E65EB3" w:rsidRPr="00383B13">
        <w:t>.3.3</w:t>
      </w:r>
      <w:r w:rsidR="00BD0B25" w:rsidRPr="00383B13">
        <w:t xml:space="preserve"> </w:t>
      </w:r>
      <w:r w:rsidR="00375D6B" w:rsidRPr="00383B13">
        <w:t>Instalação d</w:t>
      </w:r>
      <w:r w:rsidR="00146D10" w:rsidRPr="00383B13">
        <w:t xml:space="preserve">os equipamentos </w:t>
      </w:r>
      <w:r w:rsidR="00375D6B" w:rsidRPr="00383B13">
        <w:t>nos locais pré-definidos;</w:t>
      </w:r>
      <w:bookmarkEnd w:id="108"/>
      <w:bookmarkEnd w:id="109"/>
      <w:bookmarkEnd w:id="110"/>
    </w:p>
    <w:p w14:paraId="68EB28B4" w14:textId="77777777" w:rsidR="00207659" w:rsidRPr="00383B13" w:rsidRDefault="00383B13" w:rsidP="005F66C4">
      <w:pPr>
        <w:pStyle w:val="Normal1"/>
      </w:pPr>
      <w:bookmarkStart w:id="111" w:name="_Toc383776481"/>
      <w:bookmarkStart w:id="112" w:name="_Toc384028983"/>
      <w:bookmarkStart w:id="113" w:name="_Toc384140789"/>
      <w:r w:rsidRPr="00383B13">
        <w:t>6</w:t>
      </w:r>
      <w:r w:rsidR="00E65EB3" w:rsidRPr="00383B13">
        <w:t>.3.4</w:t>
      </w:r>
      <w:r w:rsidR="00BD0B25" w:rsidRPr="00383B13">
        <w:t xml:space="preserve"> </w:t>
      </w:r>
      <w:r w:rsidR="00BC5700" w:rsidRPr="00383B13">
        <w:t>Realização das medições de vazão e pressão para determinação dos parâmetros hidráulicos do sistema de abastecimento de água</w:t>
      </w:r>
      <w:r w:rsidR="000258D5" w:rsidRPr="00383B13">
        <w:t xml:space="preserve"> bruta e água tratada</w:t>
      </w:r>
      <w:bookmarkEnd w:id="111"/>
      <w:bookmarkEnd w:id="112"/>
      <w:bookmarkEnd w:id="113"/>
      <w:r w:rsidR="00146D10" w:rsidRPr="00383B13">
        <w:t>;</w:t>
      </w:r>
    </w:p>
    <w:p w14:paraId="2085765B" w14:textId="77777777" w:rsidR="00207659" w:rsidRPr="005F66C4" w:rsidRDefault="00383B13" w:rsidP="005F66C4">
      <w:pPr>
        <w:pStyle w:val="Normal1"/>
      </w:pPr>
      <w:bookmarkStart w:id="114" w:name="_Toc383776482"/>
      <w:bookmarkStart w:id="115" w:name="_Toc384028984"/>
      <w:bookmarkStart w:id="116" w:name="_Toc384140790"/>
      <w:r w:rsidRPr="00383B13">
        <w:t>6</w:t>
      </w:r>
      <w:r w:rsidR="00BD0B25" w:rsidRPr="00383B13">
        <w:t xml:space="preserve">.3.5 </w:t>
      </w:r>
      <w:r w:rsidR="00BC5700" w:rsidRPr="00383B13">
        <w:t>Relação com parâmetros hidráulicos para o projeto dos macromedidores e definição de estudos de melhoria e ampliação do sistema.</w:t>
      </w:r>
      <w:bookmarkEnd w:id="114"/>
      <w:bookmarkEnd w:id="115"/>
      <w:bookmarkEnd w:id="116"/>
    </w:p>
    <w:p w14:paraId="3B1A494A" w14:textId="77777777" w:rsidR="00207659" w:rsidRPr="005F66C4" w:rsidRDefault="000258D5" w:rsidP="005F66C4">
      <w:pPr>
        <w:pStyle w:val="Normal1"/>
      </w:pPr>
      <w:r w:rsidRPr="005F66C4">
        <w:t xml:space="preserve">Na instalação dos </w:t>
      </w:r>
      <w:r w:rsidR="00146D10" w:rsidRPr="005F66C4">
        <w:t xml:space="preserve">equipamentos de medição </w:t>
      </w:r>
      <w:r w:rsidRPr="005F66C4">
        <w:t>a proponente deverá se responsabilizar por toda a aquisição (aluguel) dos equipamentos, materiais para instalação</w:t>
      </w:r>
      <w:r w:rsidR="002E00A9" w:rsidRPr="005F66C4">
        <w:t>,</w:t>
      </w:r>
      <w:r w:rsidRPr="005F66C4">
        <w:t xml:space="preserve"> mão de obra, bem como todas as atividades necessárias para a medição das leituras.</w:t>
      </w:r>
      <w:r w:rsidR="00CA0B25" w:rsidRPr="005F66C4">
        <w:t xml:space="preserve"> </w:t>
      </w:r>
    </w:p>
    <w:p w14:paraId="7A7A799D" w14:textId="77777777" w:rsidR="000258D5" w:rsidRPr="005F66C4" w:rsidRDefault="000258D5" w:rsidP="000258D5">
      <w:pPr>
        <w:spacing w:after="0" w:line="240" w:lineRule="auto"/>
        <w:ind w:firstLine="709"/>
        <w:jc w:val="both"/>
        <w:rPr>
          <w:rFonts w:ascii="Arial" w:hAnsi="Arial" w:cs="Arial"/>
        </w:rPr>
      </w:pPr>
    </w:p>
    <w:p w14:paraId="47988527" w14:textId="176BC784" w:rsidR="00207659" w:rsidRDefault="00375D6B" w:rsidP="005F66C4">
      <w:pPr>
        <w:pStyle w:val="Normal1"/>
      </w:pPr>
      <w:r w:rsidRPr="005F66C4">
        <w:rPr>
          <w:b/>
          <w:u w:val="single"/>
        </w:rPr>
        <w:t>PRODUTO 03</w:t>
      </w:r>
      <w:r w:rsidRPr="005F66C4">
        <w:rPr>
          <w:b/>
        </w:rPr>
        <w:t xml:space="preserve">: </w:t>
      </w:r>
      <w:r w:rsidRPr="005F66C4">
        <w:t xml:space="preserve">Relatório completo dos dados obtidos na ATIVIDADE 03 contendo </w:t>
      </w:r>
      <w:r w:rsidR="000258D5" w:rsidRPr="005F66C4">
        <w:t>o</w:t>
      </w:r>
      <w:r w:rsidRPr="005F66C4">
        <w:t xml:space="preserve">s </w:t>
      </w:r>
      <w:r w:rsidR="000258D5" w:rsidRPr="005F66C4">
        <w:t>resultados das medições</w:t>
      </w:r>
      <w:r w:rsidR="00146D10" w:rsidRPr="005F66C4">
        <w:t>,</w:t>
      </w:r>
      <w:r w:rsidR="000258D5" w:rsidRPr="005F66C4">
        <w:t xml:space="preserve"> apresentado por meio de planilha de cálculo com esquema </w:t>
      </w:r>
      <w:r w:rsidR="00B71DDA" w:rsidRPr="005F66C4">
        <w:t>hidráulico</w:t>
      </w:r>
      <w:r w:rsidR="000258D5" w:rsidRPr="005F66C4">
        <w:t xml:space="preserve"> com todos os parâmetros hidráulicos </w:t>
      </w:r>
      <w:r w:rsidRPr="005F66C4">
        <w:t xml:space="preserve">para subsidiar o projeto dos </w:t>
      </w:r>
      <w:r w:rsidR="000258D5" w:rsidRPr="005F66C4">
        <w:t>M</w:t>
      </w:r>
      <w:r w:rsidRPr="005F66C4">
        <w:t>acromedidores e estudo de melhoria e ampliação de todo sistema de abastecimento</w:t>
      </w:r>
      <w:r w:rsidR="00532BAF" w:rsidRPr="005F66C4">
        <w:t>, sendo, 02 (duas) vias em arquivo digital</w:t>
      </w:r>
      <w:r w:rsidR="0059521E" w:rsidRPr="005F66C4">
        <w:t>.</w:t>
      </w:r>
    </w:p>
    <w:p w14:paraId="1CD1DD36" w14:textId="3A201452" w:rsidR="0022460E" w:rsidRPr="0022460E" w:rsidRDefault="0022460E" w:rsidP="005F66C4">
      <w:pPr>
        <w:pStyle w:val="Normal1"/>
        <w:rPr>
          <w:b/>
          <w:bCs w:val="0"/>
          <w:color w:val="FF0000"/>
        </w:rPr>
      </w:pPr>
    </w:p>
    <w:p w14:paraId="7BB84E00" w14:textId="227FFC34" w:rsidR="0022460E" w:rsidRPr="0022460E" w:rsidRDefault="0022460E" w:rsidP="005F66C4">
      <w:pPr>
        <w:pStyle w:val="Normal1"/>
        <w:rPr>
          <w:b/>
          <w:bCs w:val="0"/>
          <w:i/>
          <w:iCs/>
          <w:lang w:val="pt-BR"/>
        </w:rPr>
      </w:pPr>
      <w:r w:rsidRPr="0022460E">
        <w:rPr>
          <w:b/>
          <w:bCs w:val="0"/>
          <w:i/>
          <w:iCs/>
          <w:lang w:val="pt-BR"/>
        </w:rPr>
        <w:t xml:space="preserve">O município se compromete </w:t>
      </w:r>
      <w:r>
        <w:rPr>
          <w:b/>
          <w:bCs w:val="0"/>
          <w:i/>
          <w:iCs/>
          <w:lang w:val="pt-BR"/>
        </w:rPr>
        <w:t xml:space="preserve">a arcar </w:t>
      </w:r>
      <w:r w:rsidRPr="0022460E">
        <w:rPr>
          <w:b/>
          <w:bCs w:val="0"/>
          <w:i/>
          <w:iCs/>
          <w:lang w:val="pt-BR"/>
        </w:rPr>
        <w:t>com os custos de fornecimento de registro TAP e instalação, caso necessário, para execuçao da pitometria.</w:t>
      </w:r>
    </w:p>
    <w:p w14:paraId="41391298" w14:textId="77777777" w:rsidR="00207659" w:rsidRPr="005F66C4" w:rsidRDefault="00207659" w:rsidP="00502041">
      <w:pPr>
        <w:spacing w:after="120" w:line="240" w:lineRule="auto"/>
        <w:jc w:val="both"/>
        <w:rPr>
          <w:rFonts w:ascii="Arial" w:hAnsi="Arial" w:cs="Arial"/>
        </w:rPr>
      </w:pPr>
    </w:p>
    <w:p w14:paraId="458B1A80" w14:textId="3843E47A" w:rsidR="00207659" w:rsidRPr="00EE7EBB" w:rsidRDefault="00297A73" w:rsidP="00297A73">
      <w:pPr>
        <w:pStyle w:val="Ttulo2"/>
        <w:numPr>
          <w:ilvl w:val="0"/>
          <w:numId w:val="0"/>
        </w:numPr>
        <w:ind w:left="1034" w:hanging="361"/>
      </w:pPr>
      <w:bookmarkStart w:id="117" w:name="_Toc384140791"/>
      <w:bookmarkStart w:id="118" w:name="_Toc135300293"/>
      <w:r>
        <w:rPr>
          <w:lang w:val="pt-BR"/>
        </w:rPr>
        <w:t xml:space="preserve">6.4. </w:t>
      </w:r>
      <w:r w:rsidR="003A5C2A" w:rsidRPr="00EE7EBB">
        <w:t>ATIVIDADE 0</w:t>
      </w:r>
      <w:r w:rsidR="00AA203D" w:rsidRPr="00EE7EBB">
        <w:t>4</w:t>
      </w:r>
      <w:r w:rsidR="003A5C2A" w:rsidRPr="00EE7EBB">
        <w:t xml:space="preserve">: </w:t>
      </w:r>
      <w:r w:rsidR="00BC5700" w:rsidRPr="00EE7EBB">
        <w:t>Diagnóstico e estudos para readequação e melhoria das unidades operacionais</w:t>
      </w:r>
      <w:bookmarkEnd w:id="117"/>
      <w:bookmarkEnd w:id="118"/>
      <w:r w:rsidR="00BC5700" w:rsidRPr="00EE7EBB">
        <w:t xml:space="preserve"> </w:t>
      </w:r>
    </w:p>
    <w:p w14:paraId="04846CB5" w14:textId="77777777" w:rsidR="00207659" w:rsidRPr="005F66C4" w:rsidRDefault="00375D6B" w:rsidP="005F66C4">
      <w:pPr>
        <w:pStyle w:val="Normal1"/>
      </w:pPr>
      <w:r w:rsidRPr="005F66C4">
        <w:t>Será realizada a avaliação da situação operacional das unidades do sistema para o diagnostico de melhorias, adequações, ampliações, telemetria, automação e controle, monitoramento e substituições de equipamentos quando for o caso.</w:t>
      </w:r>
    </w:p>
    <w:p w14:paraId="674B04D0" w14:textId="77777777" w:rsidR="00207659" w:rsidRPr="005F66C4" w:rsidRDefault="00375D6B" w:rsidP="005F66C4">
      <w:pPr>
        <w:pStyle w:val="Normal1"/>
      </w:pPr>
      <w:r w:rsidRPr="005F66C4">
        <w:t>Diagnóstico da situação operacional com sugestões e recomendações para adequação e melhoria das unidades operacionais.</w:t>
      </w:r>
    </w:p>
    <w:p w14:paraId="44048E15" w14:textId="77777777" w:rsidR="000258D5" w:rsidRPr="005F66C4" w:rsidRDefault="000258D5" w:rsidP="005F66C4">
      <w:pPr>
        <w:pStyle w:val="Normal1"/>
      </w:pPr>
      <w:r w:rsidRPr="005F66C4">
        <w:t>O diagnóstico e estudos serão realizados com a execução das seguintes atividades:</w:t>
      </w:r>
    </w:p>
    <w:p w14:paraId="7DCB9264" w14:textId="77777777" w:rsidR="00207659" w:rsidRPr="005F66C4" w:rsidRDefault="00383B13" w:rsidP="005F66C4">
      <w:pPr>
        <w:pStyle w:val="Normal1"/>
      </w:pPr>
      <w:bookmarkStart w:id="119" w:name="_Toc383776484"/>
      <w:bookmarkStart w:id="120" w:name="_Toc384028986"/>
      <w:bookmarkStart w:id="121" w:name="_Toc384140792"/>
      <w:r>
        <w:t>6</w:t>
      </w:r>
      <w:r w:rsidR="00BD0B25" w:rsidRPr="005F66C4">
        <w:t xml:space="preserve">.4.1 </w:t>
      </w:r>
      <w:r w:rsidR="00BC5700" w:rsidRPr="005F66C4">
        <w:t>Coleta de dados físicos das unidades operacionais (adutoras, reservatórios estações elevatórias, estações de tratamento de água, poços tubulares profundos etc.) tais como capacidade, demanda, rendimento, ponto de trabalho, vazão, pressão, perdas de carga</w:t>
      </w:r>
      <w:r w:rsidR="000258D5" w:rsidRPr="005F66C4">
        <w:t xml:space="preserve"> (coeficiente f)</w:t>
      </w:r>
      <w:r w:rsidR="00BC5700" w:rsidRPr="005F66C4">
        <w:t>, etc.;</w:t>
      </w:r>
      <w:bookmarkEnd w:id="119"/>
      <w:bookmarkEnd w:id="120"/>
      <w:bookmarkEnd w:id="121"/>
    </w:p>
    <w:p w14:paraId="05BC1392" w14:textId="77777777" w:rsidR="00207659" w:rsidRPr="005F66C4" w:rsidRDefault="00383B13" w:rsidP="005F66C4">
      <w:pPr>
        <w:pStyle w:val="Normal1"/>
      </w:pPr>
      <w:bookmarkStart w:id="122" w:name="_Toc383776485"/>
      <w:bookmarkStart w:id="123" w:name="_Toc384028987"/>
      <w:bookmarkStart w:id="124" w:name="_Toc384140793"/>
      <w:r>
        <w:t>6</w:t>
      </w:r>
      <w:r w:rsidR="00BD0B25" w:rsidRPr="005F66C4">
        <w:t xml:space="preserve">.4.2 </w:t>
      </w:r>
      <w:r w:rsidR="00BC5700" w:rsidRPr="005F66C4">
        <w:t xml:space="preserve">Utilização dos parâmetros hidráulicos determinados </w:t>
      </w:r>
      <w:r w:rsidR="006A5312" w:rsidRPr="005F66C4">
        <w:t>na ATIVIDADE 03</w:t>
      </w:r>
      <w:r w:rsidR="00BC5700" w:rsidRPr="005F66C4">
        <w:t xml:space="preserve"> para análise da situação atual;</w:t>
      </w:r>
      <w:bookmarkEnd w:id="122"/>
      <w:bookmarkEnd w:id="123"/>
      <w:bookmarkEnd w:id="124"/>
    </w:p>
    <w:p w14:paraId="1B478AA7" w14:textId="77777777" w:rsidR="00207659" w:rsidRPr="005F66C4" w:rsidRDefault="00383B13" w:rsidP="005F66C4">
      <w:pPr>
        <w:pStyle w:val="Normal1"/>
      </w:pPr>
      <w:bookmarkStart w:id="125" w:name="_Toc383776486"/>
      <w:bookmarkStart w:id="126" w:name="_Toc384028988"/>
      <w:bookmarkStart w:id="127" w:name="_Toc384140794"/>
      <w:r>
        <w:t>6</w:t>
      </w:r>
      <w:r w:rsidR="00BD0B25" w:rsidRPr="005F66C4">
        <w:t xml:space="preserve">.4.3 </w:t>
      </w:r>
      <w:r w:rsidR="00BC5700" w:rsidRPr="005F66C4">
        <w:t>Diagnóstico da situação operacional do sistema com sugestões e recomendações para adequação e melhoria das unidades operacionais.</w:t>
      </w:r>
      <w:bookmarkEnd w:id="125"/>
      <w:bookmarkEnd w:id="126"/>
      <w:bookmarkEnd w:id="127"/>
    </w:p>
    <w:p w14:paraId="229EEE81" w14:textId="77777777" w:rsidR="00207659" w:rsidRPr="005F66C4" w:rsidRDefault="00207659" w:rsidP="005F66C4">
      <w:pPr>
        <w:pStyle w:val="Normal1"/>
      </w:pPr>
    </w:p>
    <w:p w14:paraId="4630896E" w14:textId="77777777" w:rsidR="00207659" w:rsidRDefault="00375D6B" w:rsidP="005F66C4">
      <w:pPr>
        <w:pStyle w:val="Normal1"/>
        <w:rPr>
          <w:lang w:val="pt-BR"/>
        </w:rPr>
      </w:pPr>
      <w:r w:rsidRPr="005F66C4">
        <w:rPr>
          <w:b/>
        </w:rPr>
        <w:t>PRODUTO 0</w:t>
      </w:r>
      <w:r w:rsidR="00AA203D" w:rsidRPr="005F66C4">
        <w:rPr>
          <w:b/>
        </w:rPr>
        <w:t>4</w:t>
      </w:r>
      <w:r w:rsidRPr="005F66C4">
        <w:rPr>
          <w:b/>
        </w:rPr>
        <w:t>:</w:t>
      </w:r>
      <w:r w:rsidRPr="005F66C4">
        <w:t xml:space="preserve"> </w:t>
      </w:r>
      <w:r w:rsidR="00AA203D" w:rsidRPr="005F66C4">
        <w:t>Relatório de d</w:t>
      </w:r>
      <w:r w:rsidRPr="005F66C4">
        <w:t>iagnóstico das unidades operacionais do sistema, com sugestões e recomendações de obras e intervenções para adequação e melhorias de desempenho com os respectivos orçamentos quantitativos</w:t>
      </w:r>
      <w:r w:rsidR="00532BAF" w:rsidRPr="005F66C4">
        <w:t>,</w:t>
      </w:r>
      <w:r w:rsidR="00C12780" w:rsidRPr="005F66C4">
        <w:t xml:space="preserve"> conforme os itens apresentados na ATIVIDADE 04</w:t>
      </w:r>
      <w:r w:rsidR="00532BAF" w:rsidRPr="005F66C4">
        <w:t xml:space="preserve"> sendo, 02 (duas) vias em arquivo digital</w:t>
      </w:r>
      <w:r w:rsidR="002726BF" w:rsidRPr="005F66C4">
        <w:t>.</w:t>
      </w:r>
    </w:p>
    <w:p w14:paraId="4F150E23" w14:textId="77777777" w:rsidR="00383B13" w:rsidRPr="00383B13" w:rsidRDefault="00383B13" w:rsidP="005F66C4">
      <w:pPr>
        <w:pStyle w:val="Normal1"/>
        <w:rPr>
          <w:lang w:val="pt-BR"/>
        </w:rPr>
      </w:pPr>
    </w:p>
    <w:p w14:paraId="75CC31FF" w14:textId="42733E9A" w:rsidR="00207659" w:rsidRPr="005F66C4" w:rsidRDefault="00297A73" w:rsidP="00297A73">
      <w:pPr>
        <w:pStyle w:val="Ttulo2"/>
        <w:numPr>
          <w:ilvl w:val="0"/>
          <w:numId w:val="0"/>
        </w:numPr>
        <w:ind w:left="1034" w:hanging="361"/>
      </w:pPr>
      <w:bookmarkStart w:id="128" w:name="_Toc135300294"/>
      <w:r>
        <w:rPr>
          <w:lang w:val="pt-BR"/>
        </w:rPr>
        <w:t xml:space="preserve">6.5. </w:t>
      </w:r>
      <w:r w:rsidR="00AA203D" w:rsidRPr="005F66C4">
        <w:t xml:space="preserve">ATIVIDADE 05: </w:t>
      </w:r>
      <w:r w:rsidR="00E22AAC">
        <w:rPr>
          <w:lang w:val="pt-BR"/>
        </w:rPr>
        <w:t>E</w:t>
      </w:r>
      <w:r w:rsidR="00BC5700" w:rsidRPr="005F66C4">
        <w:t>laboração de estudos de setorização das redes de distribuição</w:t>
      </w:r>
      <w:bookmarkEnd w:id="128"/>
      <w:r w:rsidR="00BC5700" w:rsidRPr="005F66C4">
        <w:t xml:space="preserve"> </w:t>
      </w:r>
    </w:p>
    <w:p w14:paraId="35A7094F" w14:textId="77777777" w:rsidR="00207659" w:rsidRPr="005F66C4" w:rsidRDefault="00375D6B" w:rsidP="005F66C4">
      <w:pPr>
        <w:pStyle w:val="Normal1"/>
      </w:pPr>
      <w:r w:rsidRPr="005F66C4">
        <w:t>Com a base cadastral digital, curvas de nível e posição geográfica dos reservatórios existentes serão realizados os estudos de setorização para a rede de distribuição em zonas de pressão que deverão ficar dentro das faixas de pressões dinâmicas e estáticas admissíveis conforme normas da ABNT. Elaboração de croqui de localização, com dimensionamento, especificação e orçamento de todos os macromedidores e válvulas redutoras de pressão (VRP’s) necessárias para o sistema. Todos os reservatórios existentes, inclusive os inoperantes serão analisados e adequados sempre que possível para a melhor performance e aproveitamento dentro do sistema.</w:t>
      </w:r>
    </w:p>
    <w:p w14:paraId="641CF756" w14:textId="77777777" w:rsidR="000258D5" w:rsidRPr="005F66C4" w:rsidRDefault="000258D5" w:rsidP="005F66C4">
      <w:pPr>
        <w:pStyle w:val="Normal1"/>
      </w:pPr>
      <w:r w:rsidRPr="005F66C4">
        <w:t>O</w:t>
      </w:r>
      <w:r w:rsidR="00871467" w:rsidRPr="005F66C4">
        <w:t>s</w:t>
      </w:r>
      <w:r w:rsidRPr="005F66C4">
        <w:t xml:space="preserve"> estudos de setorização serão realizados com a execução das seguintes atividades:</w:t>
      </w:r>
    </w:p>
    <w:p w14:paraId="46497DB3" w14:textId="77777777" w:rsidR="00207659" w:rsidRDefault="00BC5700" w:rsidP="00383B13">
      <w:pPr>
        <w:pStyle w:val="Normal1"/>
        <w:numPr>
          <w:ilvl w:val="2"/>
          <w:numId w:val="11"/>
        </w:numPr>
        <w:ind w:left="709" w:firstLine="0"/>
        <w:rPr>
          <w:lang w:val="pt-BR"/>
        </w:rPr>
      </w:pPr>
      <w:bookmarkStart w:id="129" w:name="_Toc383776488"/>
      <w:bookmarkStart w:id="130" w:name="_Toc384028990"/>
      <w:bookmarkStart w:id="131" w:name="_Toc384140796"/>
      <w:r w:rsidRPr="005F66C4">
        <w:lastRenderedPageBreak/>
        <w:t>Após a elaboração e/ou atualização do cadastro técnico e determinação dos parâmetros de vazão e pressão serão determinados e planejados os setores de abastecimento de água. Para isso deverão ser analisados vários critérios para determinação dos setores: critérios geográficos, pressão nas redes, topografia, extensão de rede, número de ligações, oferta, demanda, entre outros;</w:t>
      </w:r>
      <w:bookmarkEnd w:id="129"/>
      <w:bookmarkEnd w:id="130"/>
      <w:bookmarkEnd w:id="131"/>
      <w:r w:rsidRPr="005F66C4">
        <w:t xml:space="preserve"> </w:t>
      </w:r>
    </w:p>
    <w:p w14:paraId="12775C2A" w14:textId="77777777" w:rsidR="00383B13" w:rsidRDefault="00BC5700" w:rsidP="00383B13">
      <w:pPr>
        <w:pStyle w:val="Normal1"/>
        <w:numPr>
          <w:ilvl w:val="2"/>
          <w:numId w:val="11"/>
        </w:numPr>
        <w:ind w:left="709" w:firstLine="0"/>
        <w:rPr>
          <w:lang w:val="pt-BR"/>
        </w:rPr>
      </w:pPr>
      <w:bookmarkStart w:id="132" w:name="_Toc383776489"/>
      <w:bookmarkStart w:id="133" w:name="_Toc384028991"/>
      <w:bookmarkStart w:id="134" w:name="_Toc384140797"/>
      <w:r w:rsidRPr="005F66C4">
        <w:t>Delimitação dos setores determinados</w:t>
      </w:r>
      <w:r w:rsidR="000258D5" w:rsidRPr="005F66C4">
        <w:t xml:space="preserve"> com suas </w:t>
      </w:r>
      <w:r w:rsidR="00871467" w:rsidRPr="005F66C4">
        <w:t>respectivas</w:t>
      </w:r>
      <w:r w:rsidR="000258D5" w:rsidRPr="005F66C4">
        <w:t xml:space="preserve"> zonas de pressão nas redes de distribuição</w:t>
      </w:r>
      <w:r w:rsidRPr="005F66C4">
        <w:t>, em plantas cadastrais</w:t>
      </w:r>
      <w:bookmarkStart w:id="135" w:name="_Toc383776490"/>
      <w:bookmarkStart w:id="136" w:name="_Toc384028992"/>
      <w:bookmarkStart w:id="137" w:name="_Toc384140798"/>
      <w:bookmarkEnd w:id="132"/>
      <w:bookmarkEnd w:id="133"/>
      <w:bookmarkEnd w:id="134"/>
    </w:p>
    <w:p w14:paraId="08177B39" w14:textId="77777777" w:rsidR="00383B13" w:rsidRDefault="00BC5700" w:rsidP="00383B13">
      <w:pPr>
        <w:pStyle w:val="Normal1"/>
        <w:numPr>
          <w:ilvl w:val="2"/>
          <w:numId w:val="11"/>
        </w:numPr>
        <w:ind w:left="709" w:firstLine="0"/>
        <w:rPr>
          <w:lang w:val="pt-BR"/>
        </w:rPr>
      </w:pPr>
      <w:r w:rsidRPr="005F66C4">
        <w:t>Compatibilização dos setores de abastecimento com os setores comerciais, para comparação dos volumes produzidos e micromedidos;</w:t>
      </w:r>
      <w:bookmarkStart w:id="138" w:name="_Toc383776491"/>
      <w:bookmarkStart w:id="139" w:name="_Toc384028993"/>
      <w:bookmarkStart w:id="140" w:name="_Toc384140799"/>
      <w:bookmarkEnd w:id="135"/>
      <w:bookmarkEnd w:id="136"/>
      <w:bookmarkEnd w:id="137"/>
    </w:p>
    <w:p w14:paraId="07DEE385" w14:textId="77777777" w:rsidR="00383B13" w:rsidRDefault="00BC5700" w:rsidP="00383B13">
      <w:pPr>
        <w:pStyle w:val="Normal1"/>
        <w:numPr>
          <w:ilvl w:val="2"/>
          <w:numId w:val="11"/>
        </w:numPr>
        <w:ind w:left="709" w:firstLine="0"/>
        <w:rPr>
          <w:lang w:val="pt-BR"/>
        </w:rPr>
      </w:pPr>
      <w:r w:rsidRPr="005F66C4">
        <w:t>Adequação dos setores delimitados, com as pressões admissíveis nas redes de distribuição, e indicação dos serviços necessários à implantação definitiva da setorização tais como: implantação de redes de reforço, reservatórios, registros, válvulas, etc.</w:t>
      </w:r>
      <w:bookmarkStart w:id="141" w:name="_Toc383776492"/>
      <w:bookmarkStart w:id="142" w:name="_Toc384028994"/>
      <w:bookmarkStart w:id="143" w:name="_Toc384140800"/>
      <w:bookmarkEnd w:id="138"/>
      <w:bookmarkEnd w:id="139"/>
      <w:bookmarkEnd w:id="140"/>
    </w:p>
    <w:p w14:paraId="0CCB266F" w14:textId="77777777" w:rsidR="00207659" w:rsidRPr="00383B13" w:rsidRDefault="00BC5700" w:rsidP="00383B13">
      <w:pPr>
        <w:pStyle w:val="Normal1"/>
        <w:numPr>
          <w:ilvl w:val="2"/>
          <w:numId w:val="11"/>
        </w:numPr>
        <w:ind w:left="709" w:firstLine="0"/>
        <w:rPr>
          <w:lang w:val="pt-BR"/>
        </w:rPr>
      </w:pPr>
      <w:r w:rsidRPr="005F66C4">
        <w:t>Elaboração de lista de materiais, planilha de orçamento e cronograma físico-financeiro das obras e serviços necessários para a setorização do sis</w:t>
      </w:r>
      <w:r w:rsidR="00190C62" w:rsidRPr="005F66C4">
        <w:t>tema de distribuição.</w:t>
      </w:r>
      <w:bookmarkEnd w:id="141"/>
      <w:bookmarkEnd w:id="142"/>
      <w:bookmarkEnd w:id="143"/>
    </w:p>
    <w:p w14:paraId="688E1DE1" w14:textId="77777777" w:rsidR="00207659" w:rsidRPr="005F66C4" w:rsidRDefault="00207659" w:rsidP="005F66C4">
      <w:pPr>
        <w:pStyle w:val="Normal1"/>
      </w:pPr>
    </w:p>
    <w:p w14:paraId="2F1D2B5D" w14:textId="77777777" w:rsidR="00207659" w:rsidRDefault="00375D6B" w:rsidP="005F66C4">
      <w:pPr>
        <w:pStyle w:val="Normal1"/>
        <w:rPr>
          <w:lang w:val="pt-BR"/>
        </w:rPr>
      </w:pPr>
      <w:r w:rsidRPr="005F66C4">
        <w:rPr>
          <w:b/>
        </w:rPr>
        <w:t>PRODUTO 05:</w:t>
      </w:r>
      <w:r w:rsidRPr="005F66C4">
        <w:t xml:space="preserve"> </w:t>
      </w:r>
      <w:r w:rsidR="00532BAF" w:rsidRPr="005F66C4">
        <w:t>Deverá ser apresentada 02 (d</w:t>
      </w:r>
      <w:r w:rsidR="00777A32" w:rsidRPr="005F66C4">
        <w:t>uas) cópias em arquivo digital</w:t>
      </w:r>
      <w:r w:rsidR="00532BAF" w:rsidRPr="005F66C4">
        <w:t>, da planta elaborada</w:t>
      </w:r>
      <w:r w:rsidRPr="005F66C4">
        <w:t xml:space="preserve"> com a delimitação dos setores de abastecimento e o mapeamento de pressões, </w:t>
      </w:r>
      <w:r w:rsidR="000258D5" w:rsidRPr="005F66C4">
        <w:t xml:space="preserve">acompanhada de estudo e </w:t>
      </w:r>
      <w:r w:rsidRPr="005F66C4">
        <w:t>uma relação com os croquis dos serviços necessários à implantação definitiva dos setores de distribuição, conforme itens da ATIVIDADE 05.</w:t>
      </w:r>
    </w:p>
    <w:p w14:paraId="0D155479" w14:textId="77777777" w:rsidR="005F66C4" w:rsidRPr="005F66C4" w:rsidRDefault="005F66C4" w:rsidP="005F66C4">
      <w:pPr>
        <w:pStyle w:val="Normal1"/>
        <w:rPr>
          <w:lang w:val="pt-BR"/>
        </w:rPr>
      </w:pPr>
    </w:p>
    <w:p w14:paraId="06565697" w14:textId="774A7F35" w:rsidR="00207659" w:rsidRPr="005F66C4" w:rsidRDefault="00297A73" w:rsidP="00297A73">
      <w:pPr>
        <w:pStyle w:val="Ttulo2"/>
        <w:numPr>
          <w:ilvl w:val="0"/>
          <w:numId w:val="0"/>
        </w:numPr>
        <w:ind w:left="1034" w:hanging="361"/>
      </w:pPr>
      <w:bookmarkStart w:id="144" w:name="_Toc135300295"/>
      <w:r>
        <w:rPr>
          <w:lang w:val="pt-BR"/>
        </w:rPr>
        <w:t xml:space="preserve">6.6. </w:t>
      </w:r>
      <w:r w:rsidR="001B4417" w:rsidRPr="005F66C4">
        <w:t xml:space="preserve">ATIVIDADE 06: </w:t>
      </w:r>
      <w:r w:rsidR="00BC5700" w:rsidRPr="005F66C4">
        <w:t>Implantação e/ou melhoria da macromedição</w:t>
      </w:r>
      <w:bookmarkEnd w:id="144"/>
      <w:r w:rsidR="00BC5700" w:rsidRPr="005F66C4">
        <w:t xml:space="preserve"> </w:t>
      </w:r>
    </w:p>
    <w:p w14:paraId="39448DE9" w14:textId="6156CDB1" w:rsidR="00DF7434" w:rsidRPr="003F1E7C" w:rsidRDefault="00DF7434" w:rsidP="005F66C4">
      <w:pPr>
        <w:pStyle w:val="Normal1"/>
        <w:rPr>
          <w:lang w:val="pt-BR"/>
        </w:rPr>
      </w:pPr>
      <w:r w:rsidRPr="005F66C4">
        <w:t xml:space="preserve">O projeto da macromedição de vazão a ser realizado no município deverá ser baseado nos dados hidráulicos obtidos </w:t>
      </w:r>
      <w:r w:rsidR="000F03F6" w:rsidRPr="005F66C4">
        <w:t>na ATIVIDADE 03</w:t>
      </w:r>
      <w:r w:rsidR="003F1E7C">
        <w:rPr>
          <w:lang w:val="pt-BR"/>
        </w:rPr>
        <w:t>.</w:t>
      </w:r>
    </w:p>
    <w:p w14:paraId="1605002F" w14:textId="77777777" w:rsidR="00DF7434" w:rsidRPr="005F66C4" w:rsidRDefault="00DF7434" w:rsidP="005F66C4">
      <w:pPr>
        <w:pStyle w:val="Normal1"/>
      </w:pPr>
      <w:r w:rsidRPr="005F66C4">
        <w:t>Desta forma deverão ser calculadas e apresentadas as faixas de velocidades mínimas e máximas, bem como a média, para o dimensionamento correto dos macromedidores de vazão.</w:t>
      </w:r>
    </w:p>
    <w:p w14:paraId="58E4CB10" w14:textId="77777777" w:rsidR="00DF7434" w:rsidRPr="005F66C4" w:rsidRDefault="00DF7434" w:rsidP="005F66C4">
      <w:pPr>
        <w:pStyle w:val="Normal1"/>
      </w:pPr>
      <w:r w:rsidRPr="005F66C4">
        <w:t>Deverá ser realizado um projeto especificando um macromedidor para cada ponto onde existe a necessidade de implantação da medição de vazão, sendo estes: captação de água bruta; entradas e saídas das Estações de Tratamento de Água; entrada dos principais reservatórios do município; e entradas dos setores de distribuição de água tratada.</w:t>
      </w:r>
    </w:p>
    <w:p w14:paraId="5C4F034C" w14:textId="77777777" w:rsidR="00DF7434" w:rsidRPr="005F66C4" w:rsidRDefault="00DF7434" w:rsidP="005F66C4">
      <w:pPr>
        <w:pStyle w:val="Normal1"/>
      </w:pPr>
      <w:r w:rsidRPr="005F66C4">
        <w:t>Assim, o projeto da macromedição de vazão será composto por:</w:t>
      </w:r>
    </w:p>
    <w:p w14:paraId="5E3E5652" w14:textId="77777777" w:rsidR="00DF7434" w:rsidRPr="005F66C4" w:rsidRDefault="00DF7434" w:rsidP="00EE7EBB">
      <w:pPr>
        <w:pStyle w:val="Normal1"/>
        <w:ind w:firstLine="0"/>
      </w:pPr>
      <w:r w:rsidRPr="005F66C4">
        <w:tab/>
        <w:t>- especificação técnica do macromedidor;</w:t>
      </w:r>
    </w:p>
    <w:p w14:paraId="18826E38" w14:textId="77777777" w:rsidR="00DF7434" w:rsidRPr="005F66C4" w:rsidRDefault="00DF7434" w:rsidP="00EE7EBB">
      <w:pPr>
        <w:pStyle w:val="Normal1"/>
        <w:ind w:firstLine="0"/>
      </w:pPr>
      <w:r w:rsidRPr="005F66C4">
        <w:tab/>
        <w:t>- desenho do detalhe onde deverá ser instalado, bem como desenho da caixa de alvenaria a ser construída para a sua proteção;</w:t>
      </w:r>
    </w:p>
    <w:p w14:paraId="5ECB196F" w14:textId="77777777" w:rsidR="00DF7434" w:rsidRPr="005F66C4" w:rsidRDefault="00DF7434" w:rsidP="00EE7EBB">
      <w:pPr>
        <w:pStyle w:val="Normal1"/>
        <w:ind w:firstLine="0"/>
      </w:pPr>
      <w:r w:rsidRPr="005F66C4">
        <w:lastRenderedPageBreak/>
        <w:tab/>
        <w:t>- especificação técnica de todas as peças hidráulicas necessárias para a sua instalação;</w:t>
      </w:r>
    </w:p>
    <w:p w14:paraId="309B8EEB" w14:textId="77777777" w:rsidR="00DF7434" w:rsidRPr="005F66C4" w:rsidRDefault="00DF7434" w:rsidP="00EE7EBB">
      <w:pPr>
        <w:pStyle w:val="Normal1"/>
        <w:ind w:firstLine="0"/>
      </w:pPr>
      <w:r w:rsidRPr="005F66C4">
        <w:tab/>
        <w:t>- orçamento para a implantação dos macromedidores.</w:t>
      </w:r>
    </w:p>
    <w:p w14:paraId="5AC68DCF" w14:textId="77777777" w:rsidR="00DF7434" w:rsidRPr="005F66C4" w:rsidRDefault="00DF7434" w:rsidP="005F66C4">
      <w:pPr>
        <w:pStyle w:val="Normal1"/>
      </w:pPr>
    </w:p>
    <w:p w14:paraId="0E3B2022" w14:textId="77777777" w:rsidR="008166F9" w:rsidRPr="005F66C4" w:rsidRDefault="00375D6B" w:rsidP="005F66C4">
      <w:pPr>
        <w:pStyle w:val="Normal1"/>
      </w:pPr>
      <w:r w:rsidRPr="005F66C4">
        <w:t xml:space="preserve">Esta atividade deverá apresentar um Projeto de Macromedição de vazão com o dimensionamento, especificação e desenhos de instalação dos macromedidores de vazão a serem instalados nas entradas e saídas dos setores, com o intuito de quantificar as perdas setoriais. Após a conclusão desta etapa objetiva-se estabelecer um controle mais refinado sobre os volumes setoriais de abastecimento fornecendo informações sobre as vazões que por sua vez formarão o histórico da operação e que servirá de base para decisões estratégicas futuras de ampliação e manutenção do sistema de abastecimento. Serão utilizados os resultados das vazões determinadas </w:t>
      </w:r>
      <w:r w:rsidR="006A5312" w:rsidRPr="005F66C4">
        <w:t>na ATIVIDADE 03</w:t>
      </w:r>
      <w:r w:rsidRPr="005F66C4">
        <w:t xml:space="preserve"> que definirá a faixa adequada de tr</w:t>
      </w:r>
      <w:r w:rsidR="008166F9" w:rsidRPr="005F66C4">
        <w:t xml:space="preserve">abalho para cada macro medidor. </w:t>
      </w:r>
    </w:p>
    <w:p w14:paraId="0D4C7B57" w14:textId="77777777" w:rsidR="006C117E" w:rsidRPr="005F66C4" w:rsidRDefault="006C117E" w:rsidP="005F66C4">
      <w:pPr>
        <w:pStyle w:val="Normal1"/>
      </w:pPr>
      <w:r w:rsidRPr="005F66C4">
        <w:t xml:space="preserve">A </w:t>
      </w:r>
      <w:r w:rsidR="008166F9" w:rsidRPr="005F66C4">
        <w:t xml:space="preserve">elaboração do projeto de macromedição </w:t>
      </w:r>
      <w:r w:rsidRPr="005F66C4">
        <w:t>deverá ser composta</w:t>
      </w:r>
      <w:r w:rsidR="008166F9" w:rsidRPr="005F66C4">
        <w:t xml:space="preserve"> das seguintes atividades: </w:t>
      </w:r>
      <w:bookmarkStart w:id="145" w:name="_Toc383776494"/>
      <w:bookmarkStart w:id="146" w:name="_Toc384028996"/>
      <w:bookmarkStart w:id="147" w:name="_Toc384140802"/>
    </w:p>
    <w:p w14:paraId="4A247AEB" w14:textId="77777777" w:rsidR="00207659" w:rsidRPr="00383B13" w:rsidRDefault="00383B13" w:rsidP="005F66C4">
      <w:pPr>
        <w:pStyle w:val="Normal1"/>
      </w:pPr>
      <w:r w:rsidRPr="00383B13">
        <w:t>6</w:t>
      </w:r>
      <w:r w:rsidR="00BD0B25" w:rsidRPr="00383B13">
        <w:t xml:space="preserve">.6.1 </w:t>
      </w:r>
      <w:r w:rsidR="00BC5700" w:rsidRPr="00383B13">
        <w:t>Elaboração de croqui de localização, com dimensionamento, especificações e orçamentos dos macromedidores necessários para quantificação dos volumes captados, produzidos e distribuídos.</w:t>
      </w:r>
      <w:bookmarkEnd w:id="145"/>
      <w:bookmarkEnd w:id="146"/>
      <w:bookmarkEnd w:id="147"/>
    </w:p>
    <w:p w14:paraId="748C59B1" w14:textId="77777777" w:rsidR="00207659" w:rsidRPr="00383B13" w:rsidRDefault="00383B13" w:rsidP="005F66C4">
      <w:pPr>
        <w:pStyle w:val="Normal1"/>
      </w:pPr>
      <w:bookmarkStart w:id="148" w:name="_Toc383776495"/>
      <w:bookmarkStart w:id="149" w:name="_Toc384028997"/>
      <w:bookmarkStart w:id="150" w:name="_Toc384140803"/>
      <w:r w:rsidRPr="00383B13">
        <w:t>6</w:t>
      </w:r>
      <w:r w:rsidR="00BD0B25" w:rsidRPr="00383B13">
        <w:t xml:space="preserve">.6.2 </w:t>
      </w:r>
      <w:r w:rsidR="00BC5700" w:rsidRPr="00383B13">
        <w:t>Projetos para instalação dos macromedidores, caixas, conexões e acessórios;</w:t>
      </w:r>
      <w:bookmarkEnd w:id="148"/>
      <w:bookmarkEnd w:id="149"/>
      <w:bookmarkEnd w:id="150"/>
    </w:p>
    <w:p w14:paraId="4759D0B7" w14:textId="77777777" w:rsidR="00207659" w:rsidRPr="00383B13" w:rsidRDefault="00383B13" w:rsidP="005F66C4">
      <w:pPr>
        <w:pStyle w:val="Normal1"/>
      </w:pPr>
      <w:bookmarkStart w:id="151" w:name="_Toc383776496"/>
      <w:bookmarkStart w:id="152" w:name="_Toc384028998"/>
      <w:bookmarkStart w:id="153" w:name="_Toc384140804"/>
      <w:r w:rsidRPr="00383B13">
        <w:t>6</w:t>
      </w:r>
      <w:r w:rsidR="00BD0B25" w:rsidRPr="00383B13">
        <w:t xml:space="preserve">.6.3 </w:t>
      </w:r>
      <w:r w:rsidR="00BC5700" w:rsidRPr="00383B13">
        <w:t>Especificação dos sensores de nível para monitoramento dos volumes dos reservatórios;</w:t>
      </w:r>
      <w:bookmarkEnd w:id="151"/>
      <w:bookmarkEnd w:id="152"/>
      <w:bookmarkEnd w:id="153"/>
    </w:p>
    <w:p w14:paraId="5BA8C83B" w14:textId="77777777" w:rsidR="00207659" w:rsidRPr="00383B13" w:rsidRDefault="00383B13" w:rsidP="005F66C4">
      <w:pPr>
        <w:pStyle w:val="Normal1"/>
      </w:pPr>
      <w:bookmarkStart w:id="154" w:name="_Toc383776497"/>
      <w:bookmarkStart w:id="155" w:name="_Toc384028999"/>
      <w:bookmarkStart w:id="156" w:name="_Toc384140805"/>
      <w:r w:rsidRPr="00383B13">
        <w:t>6</w:t>
      </w:r>
      <w:r w:rsidR="00BD0B25" w:rsidRPr="00383B13">
        <w:t xml:space="preserve">.6.4 </w:t>
      </w:r>
      <w:r w:rsidR="00BC5700" w:rsidRPr="00383B13">
        <w:t>Programação das atividades para a instalação dos macromedidores no sistema;</w:t>
      </w:r>
      <w:bookmarkEnd w:id="154"/>
      <w:bookmarkEnd w:id="155"/>
      <w:bookmarkEnd w:id="156"/>
    </w:p>
    <w:p w14:paraId="751671C5" w14:textId="77777777" w:rsidR="00207659" w:rsidRPr="005F66C4" w:rsidRDefault="00383B13" w:rsidP="005F66C4">
      <w:pPr>
        <w:pStyle w:val="Normal1"/>
      </w:pPr>
      <w:bookmarkStart w:id="157" w:name="_Toc383776498"/>
      <w:bookmarkStart w:id="158" w:name="_Toc384029000"/>
      <w:bookmarkStart w:id="159" w:name="_Toc384140806"/>
      <w:r w:rsidRPr="00383B13">
        <w:t>6</w:t>
      </w:r>
      <w:r w:rsidR="00BD0B25" w:rsidRPr="00383B13">
        <w:t xml:space="preserve">.6.5 </w:t>
      </w:r>
      <w:r w:rsidR="00BC5700" w:rsidRPr="00383B13">
        <w:t>Elaboração de planilha de orçamento e cronograma físico-financeiro para aquisição e instalação gradual e sucessiva dos macromedidores e sensores de nível.</w:t>
      </w:r>
      <w:bookmarkEnd w:id="157"/>
      <w:bookmarkEnd w:id="158"/>
      <w:bookmarkEnd w:id="159"/>
    </w:p>
    <w:p w14:paraId="791799CF" w14:textId="77777777" w:rsidR="00207659" w:rsidRPr="005F66C4" w:rsidRDefault="00207659" w:rsidP="005F66C4">
      <w:pPr>
        <w:pStyle w:val="Normal1"/>
      </w:pPr>
    </w:p>
    <w:p w14:paraId="19749529" w14:textId="77777777" w:rsidR="00207659" w:rsidRPr="005F66C4" w:rsidRDefault="00375D6B" w:rsidP="005F66C4">
      <w:pPr>
        <w:pStyle w:val="Normal1"/>
      </w:pPr>
      <w:r w:rsidRPr="005F66C4">
        <w:rPr>
          <w:b/>
        </w:rPr>
        <w:t xml:space="preserve">PRODUTO 06: </w:t>
      </w:r>
      <w:r w:rsidRPr="005F66C4">
        <w:rPr>
          <w:rFonts w:eastAsia="Calibri"/>
        </w:rPr>
        <w:t>Projeto de Macromedição do sistema de distribuição com o dimensionamento, especificação e desenhos de instalação dos macromedidores e sensores de nível no sistema</w:t>
      </w:r>
      <w:r w:rsidR="009B1D0D" w:rsidRPr="005F66C4">
        <w:t>,</w:t>
      </w:r>
      <w:r w:rsidR="00C12780" w:rsidRPr="005F66C4">
        <w:t xml:space="preserve"> de acordo com os itens da ATIVIDADE 06,</w:t>
      </w:r>
      <w:r w:rsidR="009B1D0D" w:rsidRPr="005F66C4">
        <w:t xml:space="preserve"> sendo, 02 (duas) </w:t>
      </w:r>
      <w:r w:rsidR="00C12780" w:rsidRPr="005F66C4">
        <w:t>vias em arquivo digital</w:t>
      </w:r>
      <w:r w:rsidR="009B1D0D" w:rsidRPr="005F66C4">
        <w:t>.</w:t>
      </w:r>
    </w:p>
    <w:p w14:paraId="288AFC38" w14:textId="77777777" w:rsidR="00207659" w:rsidRPr="005F66C4" w:rsidRDefault="00207659" w:rsidP="005F66C4">
      <w:pPr>
        <w:pStyle w:val="Normal1"/>
        <w:rPr>
          <w:b/>
        </w:rPr>
      </w:pPr>
    </w:p>
    <w:p w14:paraId="76FABE44" w14:textId="4A128B6D" w:rsidR="00207659" w:rsidRPr="005F66C4" w:rsidRDefault="00297A73" w:rsidP="00297A73">
      <w:pPr>
        <w:pStyle w:val="Ttulo2"/>
        <w:numPr>
          <w:ilvl w:val="0"/>
          <w:numId w:val="0"/>
        </w:numPr>
        <w:ind w:left="1034" w:hanging="361"/>
      </w:pPr>
      <w:bookmarkStart w:id="160" w:name="_Toc135300296"/>
      <w:r>
        <w:rPr>
          <w:lang w:val="pt-BR"/>
        </w:rPr>
        <w:t xml:space="preserve">6.7. </w:t>
      </w:r>
      <w:r w:rsidR="009B1D0D" w:rsidRPr="005F66C4">
        <w:t xml:space="preserve">ATIVIDADE 07: </w:t>
      </w:r>
      <w:r w:rsidR="00BC5700" w:rsidRPr="005F66C4">
        <w:t>Gerenciamento de pressões</w:t>
      </w:r>
      <w:bookmarkEnd w:id="160"/>
      <w:r w:rsidR="00BC5700" w:rsidRPr="005F66C4">
        <w:t xml:space="preserve"> </w:t>
      </w:r>
    </w:p>
    <w:p w14:paraId="0C623350" w14:textId="77777777" w:rsidR="00207659" w:rsidRPr="005F66C4" w:rsidRDefault="00375D6B" w:rsidP="005F66C4">
      <w:pPr>
        <w:pStyle w:val="Normal1"/>
      </w:pPr>
      <w:r w:rsidRPr="005F66C4">
        <w:t xml:space="preserve">Através da análise das diferenças de cotas dos reservatórios e dos pontos de cotas geométrica máxima e mínima da rede de distribuição, além das distancias entre os reservatórios e os pontos, deverão ser definidos os locais onde deverão ser medidas </w:t>
      </w:r>
      <w:r w:rsidRPr="005F66C4">
        <w:lastRenderedPageBreak/>
        <w:t>pressões para realização de um mapeamento de pressões no projeto de setorização a ser elaborado.</w:t>
      </w:r>
    </w:p>
    <w:p w14:paraId="2E573A3D" w14:textId="77777777" w:rsidR="008166F9" w:rsidRPr="005F66C4" w:rsidRDefault="00375D6B" w:rsidP="005F66C4">
      <w:pPr>
        <w:pStyle w:val="Normal1"/>
      </w:pPr>
      <w:r w:rsidRPr="005F66C4">
        <w:t xml:space="preserve">Deverão ser definidos também alguns pontos relevantes para os quais deverão ser medidas as pressões simultaneamente. O Monitoramento de pressão deverá ser realizado em cada ponto por um período mínimo de </w:t>
      </w:r>
      <w:r w:rsidR="00C669C4" w:rsidRPr="005F66C4">
        <w:t>07 (sete) dias consecutivos</w:t>
      </w:r>
      <w:r w:rsidRPr="005F66C4">
        <w:t xml:space="preserve">, fornecendo um banco de dados estatístico da variação da pressão ao longo do tempo. Os resultados dessas medições serão de grande valia para constatar o perfil de variação de pressão de cada setor, sendo esperados valores mais altos no </w:t>
      </w:r>
      <w:r w:rsidR="008166F9" w:rsidRPr="005F66C4">
        <w:t>período</w:t>
      </w:r>
      <w:r w:rsidRPr="005F66C4">
        <w:t xml:space="preserve"> da madrugada (baixo consumo) e valores mais baixos no período de maior consumo.</w:t>
      </w:r>
      <w:r w:rsidR="008166F9" w:rsidRPr="005F66C4">
        <w:t xml:space="preserve"> Deverão ser utilizados equipamentos para medição de pressão munidos de “logger” para o armazenamento de dados.</w:t>
      </w:r>
    </w:p>
    <w:p w14:paraId="6361F626" w14:textId="77777777" w:rsidR="008166F9" w:rsidRPr="005F66C4" w:rsidRDefault="008166F9" w:rsidP="005F66C4">
      <w:pPr>
        <w:pStyle w:val="Normal1"/>
      </w:pPr>
      <w:r w:rsidRPr="005F66C4">
        <w:t>Os loggers de pressão deverão ser instalados junto às torneiras dos cavaletes das residências, permanecendo registrando informações por um período mínimo de sete (07) dias consecutivos, com a transmissão dos dados via telemetria para uma central.</w:t>
      </w:r>
    </w:p>
    <w:p w14:paraId="402CEE4A" w14:textId="77777777" w:rsidR="008166F9" w:rsidRPr="005F66C4" w:rsidRDefault="008166F9" w:rsidP="005F66C4">
      <w:pPr>
        <w:pStyle w:val="Normal1"/>
      </w:pPr>
      <w:r w:rsidRPr="005F66C4">
        <w:t>Com base nas medições de pressões obtidas deverá ser executado o mapeamento das pressões máximas e mínimas de todos os setores de distribuição elaborados.</w:t>
      </w:r>
    </w:p>
    <w:p w14:paraId="16BE6899" w14:textId="77777777" w:rsidR="008166F9" w:rsidRPr="005F66C4" w:rsidRDefault="008166F9" w:rsidP="005F66C4">
      <w:pPr>
        <w:pStyle w:val="Normal1"/>
      </w:pPr>
      <w:r w:rsidRPr="005F66C4">
        <w:t>Deverá ser realizada uma verificação da correlação entre as pressões e as perdas físicas, definindo áreas passíveis de instalação de válvulas redu</w:t>
      </w:r>
      <w:r w:rsidR="00295562" w:rsidRPr="005F66C4">
        <w:t>toras de pressão e/ou “boosters</w:t>
      </w:r>
      <w:r w:rsidRPr="005F66C4">
        <w:t xml:space="preserve">” com inversores de </w:t>
      </w:r>
      <w:r w:rsidR="00BB7BF7" w:rsidRPr="005F66C4">
        <w:t xml:space="preserve">frequência </w:t>
      </w:r>
      <w:r w:rsidRPr="005F66C4">
        <w:t>nas áreas onde forem necessários.</w:t>
      </w:r>
    </w:p>
    <w:p w14:paraId="21BF75A6" w14:textId="77777777" w:rsidR="00207659" w:rsidRPr="00383B13" w:rsidRDefault="00383B13" w:rsidP="005F66C4">
      <w:pPr>
        <w:pStyle w:val="Normal1"/>
      </w:pPr>
      <w:bookmarkStart w:id="161" w:name="_Toc383776500"/>
      <w:bookmarkStart w:id="162" w:name="_Toc384029002"/>
      <w:bookmarkStart w:id="163" w:name="_Toc384140808"/>
      <w:r>
        <w:t>6.7</w:t>
      </w:r>
      <w:r w:rsidR="00BD0B25" w:rsidRPr="00383B13">
        <w:t xml:space="preserve">.1 </w:t>
      </w:r>
      <w:r w:rsidR="00BC5700" w:rsidRPr="00383B13">
        <w:t>Estudo das pressões no sistema de abastecimento de água;</w:t>
      </w:r>
      <w:bookmarkEnd w:id="161"/>
      <w:bookmarkEnd w:id="162"/>
      <w:bookmarkEnd w:id="163"/>
    </w:p>
    <w:p w14:paraId="49112065" w14:textId="77777777" w:rsidR="00207659" w:rsidRPr="00383B13" w:rsidRDefault="00383B13" w:rsidP="005F66C4">
      <w:pPr>
        <w:pStyle w:val="Normal1"/>
      </w:pPr>
      <w:bookmarkStart w:id="164" w:name="_Toc383776501"/>
      <w:bookmarkStart w:id="165" w:name="_Toc384029003"/>
      <w:bookmarkStart w:id="166" w:name="_Toc384140809"/>
      <w:r>
        <w:t>6.7</w:t>
      </w:r>
      <w:r w:rsidR="00BD0B25" w:rsidRPr="00383B13">
        <w:t xml:space="preserve">.2 </w:t>
      </w:r>
      <w:r w:rsidR="00BC5700" w:rsidRPr="00383B13">
        <w:t>Definição dos pontos para instalação de Válvulas Redutoras de Pressão (VRPs);</w:t>
      </w:r>
      <w:bookmarkEnd w:id="164"/>
      <w:bookmarkEnd w:id="165"/>
      <w:bookmarkEnd w:id="166"/>
    </w:p>
    <w:p w14:paraId="31149A49" w14:textId="77777777" w:rsidR="00207659" w:rsidRPr="00383B13" w:rsidRDefault="00383B13" w:rsidP="005F66C4">
      <w:pPr>
        <w:pStyle w:val="Normal1"/>
      </w:pPr>
      <w:bookmarkStart w:id="167" w:name="_Toc383776502"/>
      <w:bookmarkStart w:id="168" w:name="_Toc384029004"/>
      <w:bookmarkStart w:id="169" w:name="_Toc384140810"/>
      <w:r>
        <w:t>6.7</w:t>
      </w:r>
      <w:r w:rsidR="00BD0B25" w:rsidRPr="00383B13">
        <w:t xml:space="preserve">.3 </w:t>
      </w:r>
      <w:r w:rsidR="00190C62" w:rsidRPr="00383B13">
        <w:t>Especificação das VRPs a</w:t>
      </w:r>
      <w:r w:rsidR="00BD0B25" w:rsidRPr="00383B13">
        <w:t xml:space="preserve"> serem instaladas em cada ponto;</w:t>
      </w:r>
      <w:bookmarkEnd w:id="167"/>
      <w:bookmarkEnd w:id="168"/>
      <w:bookmarkEnd w:id="169"/>
    </w:p>
    <w:p w14:paraId="7E6FA2F4" w14:textId="77777777" w:rsidR="00207659" w:rsidRPr="005F66C4" w:rsidRDefault="00383B13" w:rsidP="005F66C4">
      <w:pPr>
        <w:pStyle w:val="Normal1"/>
      </w:pPr>
      <w:bookmarkStart w:id="170" w:name="_Toc383776503"/>
      <w:bookmarkStart w:id="171" w:name="_Toc384029005"/>
      <w:bookmarkStart w:id="172" w:name="_Toc384140811"/>
      <w:r>
        <w:t>6.7</w:t>
      </w:r>
      <w:r w:rsidR="00BD0B25" w:rsidRPr="00383B13">
        <w:t xml:space="preserve">.4 </w:t>
      </w:r>
      <w:r w:rsidR="00190C62" w:rsidRPr="00383B13">
        <w:t>Elaboração de planilha de orçamento e cronograma físico-financeiro para aquisição e instalação das VRPs.</w:t>
      </w:r>
      <w:bookmarkEnd w:id="170"/>
      <w:bookmarkEnd w:id="171"/>
      <w:bookmarkEnd w:id="172"/>
    </w:p>
    <w:p w14:paraId="1BCB72F0" w14:textId="7641F77A" w:rsidR="003E3EC0" w:rsidRPr="005F66C4" w:rsidRDefault="003E3EC0" w:rsidP="005F66C4">
      <w:pPr>
        <w:pStyle w:val="Normal1"/>
        <w:rPr>
          <w:lang w:eastAsia="pt-BR"/>
        </w:rPr>
      </w:pPr>
      <w:r w:rsidRPr="00E46A36">
        <w:rPr>
          <w:lang w:eastAsia="pt-BR"/>
        </w:rPr>
        <w:t>Ass</w:t>
      </w:r>
      <w:r w:rsidR="00857479" w:rsidRPr="00E46A36">
        <w:rPr>
          <w:lang w:eastAsia="pt-BR"/>
        </w:rPr>
        <w:t>im, está</w:t>
      </w:r>
      <w:r w:rsidRPr="00E46A36">
        <w:rPr>
          <w:lang w:eastAsia="pt-BR"/>
        </w:rPr>
        <w:t xml:space="preserve"> sendo</w:t>
      </w:r>
      <w:r w:rsidR="00857479" w:rsidRPr="00E46A36">
        <w:rPr>
          <w:lang w:eastAsia="pt-BR"/>
        </w:rPr>
        <w:t xml:space="preserve"> previsto a realização de no mínimo </w:t>
      </w:r>
      <w:r w:rsidR="0027089F">
        <w:rPr>
          <w:lang w:val="pt-BR" w:eastAsia="pt-BR"/>
        </w:rPr>
        <w:t>20</w:t>
      </w:r>
      <w:r w:rsidR="00857479" w:rsidRPr="00E46A36">
        <w:rPr>
          <w:lang w:eastAsia="pt-BR"/>
        </w:rPr>
        <w:t xml:space="preserve"> pontos de medição de pressão em lugares distintos </w:t>
      </w:r>
      <w:r w:rsidR="00EE7EBB" w:rsidRPr="00E46A36">
        <w:rPr>
          <w:lang w:eastAsia="pt-BR"/>
        </w:rPr>
        <w:t>no muni</w:t>
      </w:r>
      <w:r w:rsidR="00EE7EBB" w:rsidRPr="00E46A36">
        <w:rPr>
          <w:lang w:val="pt-BR" w:eastAsia="pt-BR"/>
        </w:rPr>
        <w:t>cípio</w:t>
      </w:r>
      <w:r w:rsidR="00756F0D">
        <w:rPr>
          <w:lang w:val="pt-BR" w:eastAsia="pt-BR"/>
        </w:rPr>
        <w:t>, de preferência nos locais próximos às unidades operacionais (captações, estações de bombeamento, reservação).</w:t>
      </w:r>
      <w:r w:rsidR="00857479" w:rsidRPr="005F66C4">
        <w:rPr>
          <w:lang w:eastAsia="pt-BR"/>
        </w:rPr>
        <w:t xml:space="preserve"> </w:t>
      </w:r>
    </w:p>
    <w:p w14:paraId="6705243F" w14:textId="77777777" w:rsidR="00207659" w:rsidRPr="005F66C4" w:rsidRDefault="00207659" w:rsidP="005F66C4">
      <w:pPr>
        <w:pStyle w:val="Normal1"/>
      </w:pPr>
    </w:p>
    <w:p w14:paraId="4B4C7488" w14:textId="77777777" w:rsidR="00207659" w:rsidRPr="005F66C4" w:rsidRDefault="00375D6B" w:rsidP="005F66C4">
      <w:pPr>
        <w:pStyle w:val="Normal1"/>
      </w:pPr>
      <w:r w:rsidRPr="005F66C4">
        <w:rPr>
          <w:b/>
        </w:rPr>
        <w:t>PRODUTO 07:</w:t>
      </w:r>
      <w:r w:rsidRPr="005F66C4">
        <w:t xml:space="preserve"> Planta com os locais de medição de pressão e relação dos valores das pressões obtidos bem como gráficos de cada medição com ações necessárias para o rebaixamento das pressões elevadas e melhorias nas regiões com pressões insuficientes</w:t>
      </w:r>
      <w:r w:rsidR="00113A04" w:rsidRPr="005F66C4">
        <w:t>,</w:t>
      </w:r>
      <w:r w:rsidR="00C12780" w:rsidRPr="005F66C4">
        <w:t xml:space="preserve"> de acordo com os itens da ATIVIDADE 07,</w:t>
      </w:r>
      <w:r w:rsidR="00113A04" w:rsidRPr="005F66C4">
        <w:t xml:space="preserve"> sendo, 02</w:t>
      </w:r>
      <w:r w:rsidR="00591520" w:rsidRPr="005F66C4">
        <w:t xml:space="preserve"> (duas) vias em arquivo digital.</w:t>
      </w:r>
    </w:p>
    <w:p w14:paraId="4F1F519C" w14:textId="77777777" w:rsidR="00A54276" w:rsidRPr="005F66C4" w:rsidRDefault="00A54276" w:rsidP="00502041">
      <w:pPr>
        <w:spacing w:after="120" w:line="240" w:lineRule="auto"/>
        <w:jc w:val="both"/>
        <w:rPr>
          <w:rFonts w:ascii="Arial" w:hAnsi="Arial" w:cs="Arial"/>
        </w:rPr>
      </w:pPr>
    </w:p>
    <w:p w14:paraId="7F8A9D18" w14:textId="55DF2E54" w:rsidR="00207659" w:rsidRPr="005F66C4" w:rsidRDefault="00297A73" w:rsidP="00297A73">
      <w:pPr>
        <w:pStyle w:val="Ttulo2"/>
        <w:numPr>
          <w:ilvl w:val="0"/>
          <w:numId w:val="0"/>
        </w:numPr>
        <w:ind w:left="1034" w:hanging="361"/>
      </w:pPr>
      <w:bookmarkStart w:id="173" w:name="_Toc135300297"/>
      <w:r>
        <w:rPr>
          <w:lang w:val="pt-BR"/>
        </w:rPr>
        <w:lastRenderedPageBreak/>
        <w:t xml:space="preserve">6.8. </w:t>
      </w:r>
      <w:r w:rsidR="005B5056" w:rsidRPr="005F66C4">
        <w:t xml:space="preserve">ATIVIDADE 08: </w:t>
      </w:r>
      <w:r w:rsidR="00BC5700" w:rsidRPr="005F66C4">
        <w:t>Programação dos serviços de pesquisa de vazamentos</w:t>
      </w:r>
      <w:bookmarkEnd w:id="173"/>
      <w:r w:rsidR="00BC5700" w:rsidRPr="005F66C4">
        <w:t xml:space="preserve"> </w:t>
      </w:r>
    </w:p>
    <w:p w14:paraId="03B9903E" w14:textId="77777777" w:rsidR="00207659" w:rsidRPr="005F66C4" w:rsidRDefault="00375D6B" w:rsidP="005F66C4">
      <w:pPr>
        <w:pStyle w:val="Normal1"/>
      </w:pPr>
      <w:r w:rsidRPr="005F66C4">
        <w:t xml:space="preserve">Esta atividade é de grande importância para o combate </w:t>
      </w:r>
      <w:r w:rsidR="006272C3" w:rsidRPr="005F66C4">
        <w:t>às</w:t>
      </w:r>
      <w:r w:rsidRPr="005F66C4">
        <w:t xml:space="preserve"> perdas de água, porque irá de imediato após implantada, reduzir a grande maioria de vazamentos ocultos em toda a rede de distribuição.</w:t>
      </w:r>
    </w:p>
    <w:p w14:paraId="00DF4B02" w14:textId="77777777" w:rsidR="00207659" w:rsidRPr="00383B13" w:rsidRDefault="00383B13" w:rsidP="005F66C4">
      <w:pPr>
        <w:pStyle w:val="Normal1"/>
      </w:pPr>
      <w:bookmarkStart w:id="174" w:name="_Toc383776505"/>
      <w:bookmarkStart w:id="175" w:name="_Toc384029007"/>
      <w:bookmarkStart w:id="176" w:name="_Toc384140813"/>
      <w:r w:rsidRPr="00383B13">
        <w:t>6</w:t>
      </w:r>
      <w:r w:rsidR="00BD0B25" w:rsidRPr="00383B13">
        <w:t xml:space="preserve">.8.1 </w:t>
      </w:r>
      <w:r w:rsidR="00BC5700" w:rsidRPr="00383B13">
        <w:t xml:space="preserve">Especificação dos equipamentos necessários para detecção de vazamentos não visíveis, tais como geofone eletrônico, haste de escuta, correlacionador de ruídos, armazenador de dados portátil, etc., com elaboração de orçamentos </w:t>
      </w:r>
      <w:r w:rsidR="006272C3" w:rsidRPr="00383B13">
        <w:t xml:space="preserve">e cronograma físico-financeiro </w:t>
      </w:r>
      <w:r w:rsidR="00BC5700" w:rsidRPr="00383B13">
        <w:t>para aquisição dos mesmos;</w:t>
      </w:r>
      <w:bookmarkEnd w:id="174"/>
      <w:bookmarkEnd w:id="175"/>
      <w:bookmarkEnd w:id="176"/>
      <w:r w:rsidR="00BC5700" w:rsidRPr="00383B13">
        <w:t xml:space="preserve"> </w:t>
      </w:r>
    </w:p>
    <w:p w14:paraId="114D2CD9" w14:textId="77777777" w:rsidR="00207659" w:rsidRPr="005F66C4" w:rsidRDefault="00383B13" w:rsidP="005F66C4">
      <w:pPr>
        <w:pStyle w:val="Normal1"/>
      </w:pPr>
      <w:bookmarkStart w:id="177" w:name="_Toc383776506"/>
      <w:bookmarkStart w:id="178" w:name="_Toc384029008"/>
      <w:bookmarkStart w:id="179" w:name="_Toc384140814"/>
      <w:r w:rsidRPr="00383B13">
        <w:t>6</w:t>
      </w:r>
      <w:r w:rsidR="00BD0B25" w:rsidRPr="00383B13">
        <w:t xml:space="preserve">.8.2 </w:t>
      </w:r>
      <w:r w:rsidR="00BC5700" w:rsidRPr="00383B13">
        <w:t>Programação dos serviços de pesquisa de vazamentos não visíveis, indicando: plano de trabalho, equipe mínima necessária, priorização dos locais para pesquisa e metodologia de pesquisa de vazamentos não visíveis.</w:t>
      </w:r>
      <w:bookmarkEnd w:id="177"/>
      <w:bookmarkEnd w:id="178"/>
      <w:bookmarkEnd w:id="179"/>
    </w:p>
    <w:p w14:paraId="58BE3F3F" w14:textId="77777777" w:rsidR="00207659" w:rsidRPr="005F66C4" w:rsidRDefault="00207659" w:rsidP="005F66C4">
      <w:pPr>
        <w:pStyle w:val="Normal1"/>
        <w:rPr>
          <w:b/>
        </w:rPr>
      </w:pPr>
    </w:p>
    <w:p w14:paraId="158D44FE" w14:textId="77777777" w:rsidR="00207659" w:rsidRPr="005F66C4" w:rsidRDefault="00375D6B" w:rsidP="005F66C4">
      <w:pPr>
        <w:pStyle w:val="Normal1"/>
      </w:pPr>
      <w:r w:rsidRPr="005F66C4">
        <w:rPr>
          <w:b/>
        </w:rPr>
        <w:t>PRODUTO 08:</w:t>
      </w:r>
      <w:r w:rsidRPr="005F66C4">
        <w:t xml:space="preserve"> Relatório </w:t>
      </w:r>
      <w:r w:rsidR="00244B26" w:rsidRPr="005F66C4">
        <w:t>contendo</w:t>
      </w:r>
      <w:r w:rsidRPr="005F66C4">
        <w:t xml:space="preserve"> as determinações da ATIVIDADE 08</w:t>
      </w:r>
      <w:r w:rsidR="00C12780" w:rsidRPr="005F66C4">
        <w:t>, sendo 02</w:t>
      </w:r>
      <w:r w:rsidR="00244B26" w:rsidRPr="005F66C4">
        <w:t xml:space="preserve"> (duas) vias em arquivo digital.</w:t>
      </w:r>
    </w:p>
    <w:p w14:paraId="679C920C" w14:textId="77777777" w:rsidR="00244B26" w:rsidRPr="005F66C4" w:rsidRDefault="00244B26" w:rsidP="005F66C4">
      <w:pPr>
        <w:pStyle w:val="Normal1"/>
      </w:pPr>
    </w:p>
    <w:p w14:paraId="7C9BC506" w14:textId="06F9CF0E" w:rsidR="00207659" w:rsidRPr="005F66C4" w:rsidRDefault="00297A73" w:rsidP="00297A73">
      <w:pPr>
        <w:pStyle w:val="Ttulo2"/>
        <w:numPr>
          <w:ilvl w:val="0"/>
          <w:numId w:val="0"/>
        </w:numPr>
        <w:ind w:left="1034" w:hanging="361"/>
      </w:pPr>
      <w:bookmarkStart w:id="180" w:name="_Toc135300298"/>
      <w:r>
        <w:rPr>
          <w:lang w:val="pt-BR"/>
        </w:rPr>
        <w:t xml:space="preserve">6.9. </w:t>
      </w:r>
      <w:r w:rsidR="005B5056" w:rsidRPr="005F66C4">
        <w:t xml:space="preserve">ATIVIDADE 09: </w:t>
      </w:r>
      <w:r w:rsidR="00BC5700" w:rsidRPr="005F66C4">
        <w:t>Determinação dos indicadores de perdas</w:t>
      </w:r>
      <w:bookmarkEnd w:id="180"/>
      <w:r w:rsidR="00BC5700" w:rsidRPr="005F66C4">
        <w:t xml:space="preserve"> </w:t>
      </w:r>
    </w:p>
    <w:p w14:paraId="7EE2823E" w14:textId="77777777" w:rsidR="00207659" w:rsidRPr="005F66C4" w:rsidRDefault="00375D6B" w:rsidP="005F66C4">
      <w:pPr>
        <w:pStyle w:val="Normal1"/>
      </w:pPr>
      <w:r w:rsidRPr="005F66C4">
        <w:t xml:space="preserve">Os indicadores de perdas de água são organizados principalmente em três categorias: básicos, intermediários e avançados. São básicos os indicadores percentuais de água não contabilizada e água não faturada, reconhecendo-se – nesse nível – a limitação relativa à impossibilidade de apuração em separado das perdas físicas. No nível intermediário essa separação é exigida e a partir dela se constroem indicadores de desempenho hídrico do sistema abrangendo todos os subsistemas, e indicadores específicos de perda </w:t>
      </w:r>
      <w:r w:rsidR="00295562" w:rsidRPr="005F66C4">
        <w:t>física relacionada a condições operacionais</w:t>
      </w:r>
      <w:r w:rsidRPr="005F66C4">
        <w:t>. No nível avançado são incluídos os indicadores e fatores de ponderação relativos à pressão na rede, reconhecendo-se ser falha a comparação entre serviços que não pondere as diferenças referentes à pressão.</w:t>
      </w:r>
    </w:p>
    <w:p w14:paraId="52AB8985" w14:textId="77777777" w:rsidR="00207659" w:rsidRPr="005F66C4" w:rsidRDefault="00383B13" w:rsidP="005F66C4">
      <w:pPr>
        <w:pStyle w:val="Normal1"/>
      </w:pPr>
      <w:bookmarkStart w:id="181" w:name="_Toc383776508"/>
      <w:bookmarkStart w:id="182" w:name="_Toc384029010"/>
      <w:bookmarkStart w:id="183" w:name="_Toc384140816"/>
      <w:r>
        <w:t>6.9</w:t>
      </w:r>
      <w:r w:rsidR="00BD0B25" w:rsidRPr="005F66C4">
        <w:t xml:space="preserve">.1 </w:t>
      </w:r>
      <w:r w:rsidR="00BC5700" w:rsidRPr="005F66C4">
        <w:t>Determinação dos índices de perdas setoriais, identificados nos setores de abastecimento;</w:t>
      </w:r>
      <w:bookmarkEnd w:id="181"/>
      <w:bookmarkEnd w:id="182"/>
      <w:bookmarkEnd w:id="183"/>
    </w:p>
    <w:p w14:paraId="19C79D0B" w14:textId="77777777" w:rsidR="00207659" w:rsidRPr="005F66C4" w:rsidRDefault="00383B13" w:rsidP="005F66C4">
      <w:pPr>
        <w:pStyle w:val="Normal1"/>
      </w:pPr>
      <w:bookmarkStart w:id="184" w:name="_Toc383776509"/>
      <w:bookmarkStart w:id="185" w:name="_Toc384029011"/>
      <w:bookmarkStart w:id="186" w:name="_Toc384140817"/>
      <w:r>
        <w:t>6.9</w:t>
      </w:r>
      <w:r w:rsidR="00BD0B25" w:rsidRPr="005F66C4">
        <w:t xml:space="preserve">.2 </w:t>
      </w:r>
      <w:r w:rsidR="00BC5700" w:rsidRPr="005F66C4">
        <w:t>Determinação do índice de perdas global do sistema de abastecimento;</w:t>
      </w:r>
      <w:bookmarkEnd w:id="184"/>
      <w:bookmarkEnd w:id="185"/>
      <w:bookmarkEnd w:id="186"/>
    </w:p>
    <w:p w14:paraId="19E06DCA" w14:textId="77777777" w:rsidR="00207659" w:rsidRPr="005F66C4" w:rsidRDefault="00383B13" w:rsidP="005F66C4">
      <w:pPr>
        <w:pStyle w:val="Normal1"/>
      </w:pPr>
      <w:bookmarkStart w:id="187" w:name="_Toc383776510"/>
      <w:bookmarkStart w:id="188" w:name="_Toc384029012"/>
      <w:bookmarkStart w:id="189" w:name="_Toc384140818"/>
      <w:r>
        <w:t>6.9</w:t>
      </w:r>
      <w:r w:rsidR="00BD0B25" w:rsidRPr="005F66C4">
        <w:t xml:space="preserve">.3 </w:t>
      </w:r>
      <w:r w:rsidR="00BC5700" w:rsidRPr="005F66C4">
        <w:t>Determinação de indicadores de desempenho básicos, intermediários e avançados;</w:t>
      </w:r>
      <w:bookmarkEnd w:id="187"/>
      <w:bookmarkEnd w:id="188"/>
      <w:bookmarkEnd w:id="189"/>
    </w:p>
    <w:p w14:paraId="51E09A1A" w14:textId="77777777" w:rsidR="00FD5E96" w:rsidRPr="005F66C4" w:rsidRDefault="00383B13" w:rsidP="005F66C4">
      <w:pPr>
        <w:pStyle w:val="Normal1"/>
      </w:pPr>
      <w:bookmarkStart w:id="190" w:name="_Toc383776511"/>
      <w:bookmarkStart w:id="191" w:name="_Toc384029013"/>
      <w:bookmarkStart w:id="192" w:name="_Toc384140819"/>
      <w:r>
        <w:t>6.9</w:t>
      </w:r>
      <w:r w:rsidR="00BD0B25" w:rsidRPr="005F66C4">
        <w:t xml:space="preserve">.4 </w:t>
      </w:r>
      <w:r w:rsidR="00FD5E96" w:rsidRPr="005F66C4">
        <w:t>Determinação da vazão mínima noturna, perdas físicas e perdas aparentes;</w:t>
      </w:r>
      <w:bookmarkEnd w:id="190"/>
      <w:bookmarkEnd w:id="191"/>
      <w:bookmarkEnd w:id="192"/>
    </w:p>
    <w:p w14:paraId="3084A85E" w14:textId="77777777" w:rsidR="00FD5E96" w:rsidRPr="005F66C4" w:rsidRDefault="00383B13" w:rsidP="005F66C4">
      <w:pPr>
        <w:pStyle w:val="Normal1"/>
      </w:pPr>
      <w:bookmarkStart w:id="193" w:name="_Toc383776512"/>
      <w:bookmarkStart w:id="194" w:name="_Toc384029014"/>
      <w:bookmarkStart w:id="195" w:name="_Toc384140820"/>
      <w:r>
        <w:t>6.9</w:t>
      </w:r>
      <w:r w:rsidR="00BD0B25" w:rsidRPr="005F66C4">
        <w:t xml:space="preserve">.5 </w:t>
      </w:r>
      <w:r w:rsidR="00FD5E96" w:rsidRPr="005F66C4">
        <w:t>Especificação, quantificação, descrição da metodologia de cálculo e da forma de apresentação periódica dos indicadores de perdas setoriais e globais do sistema de abastecimento de água, incluindo treinamento do pessoal quanto à sistemática de trabalho;</w:t>
      </w:r>
      <w:bookmarkEnd w:id="193"/>
      <w:bookmarkEnd w:id="194"/>
      <w:bookmarkEnd w:id="195"/>
    </w:p>
    <w:p w14:paraId="6C3BFE94" w14:textId="77777777" w:rsidR="00FD5E96" w:rsidRPr="00383B13" w:rsidRDefault="00383B13" w:rsidP="005F66C4">
      <w:pPr>
        <w:pStyle w:val="Normal1"/>
      </w:pPr>
      <w:bookmarkStart w:id="196" w:name="_Toc383776513"/>
      <w:bookmarkStart w:id="197" w:name="_Toc384029015"/>
      <w:bookmarkStart w:id="198" w:name="_Toc384140821"/>
      <w:r>
        <w:lastRenderedPageBreak/>
        <w:t>6.9</w:t>
      </w:r>
      <w:r w:rsidR="00BD0B25" w:rsidRPr="005F66C4">
        <w:t xml:space="preserve">.6 </w:t>
      </w:r>
      <w:r w:rsidR="00FD5E96" w:rsidRPr="005F66C4">
        <w:t xml:space="preserve">Procedimentos para gerenciamento das perdas físicas: controle de pressão, controle ativo de vazamentos, velocidade e qualidade dos reparos, e gerenciamento da </w:t>
      </w:r>
      <w:r w:rsidR="00FD5E96" w:rsidRPr="00383B13">
        <w:t>infraestrutura</w:t>
      </w:r>
      <w:bookmarkEnd w:id="196"/>
      <w:bookmarkEnd w:id="197"/>
      <w:bookmarkEnd w:id="198"/>
      <w:r w:rsidR="007F65F8" w:rsidRPr="00383B13">
        <w:t>;</w:t>
      </w:r>
    </w:p>
    <w:p w14:paraId="54A26B33" w14:textId="79CD6C63" w:rsidR="007F65F8" w:rsidRPr="005F66C4" w:rsidRDefault="00383B13" w:rsidP="005F66C4">
      <w:pPr>
        <w:pStyle w:val="Normal1"/>
      </w:pPr>
      <w:r>
        <w:t>6.9</w:t>
      </w:r>
      <w:r w:rsidR="00641FE5">
        <w:t>.7. Utilização de indicadores de Perdas Hídricas no Sistema de Abastecimento (e</w:t>
      </w:r>
      <w:r w:rsidR="2964E11D">
        <w:t>xe</w:t>
      </w:r>
      <w:r w:rsidR="00641FE5">
        <w:t>mplo: SNIS – IN 0</w:t>
      </w:r>
      <w:r w:rsidR="526FBA03">
        <w:t>4</w:t>
      </w:r>
      <w:r w:rsidR="00641FE5">
        <w:t>9).</w:t>
      </w:r>
    </w:p>
    <w:p w14:paraId="75F7720B" w14:textId="77777777" w:rsidR="00FD5E96" w:rsidRPr="005F66C4" w:rsidRDefault="00FD5E96" w:rsidP="005F66C4">
      <w:pPr>
        <w:pStyle w:val="Normal1"/>
      </w:pPr>
    </w:p>
    <w:p w14:paraId="30DF0D21" w14:textId="77777777" w:rsidR="00207659" w:rsidRPr="005F66C4" w:rsidRDefault="00375D6B" w:rsidP="005F66C4">
      <w:pPr>
        <w:pStyle w:val="Normal1"/>
        <w:rPr>
          <w:b/>
        </w:rPr>
      </w:pPr>
      <w:r w:rsidRPr="005F66C4">
        <w:rPr>
          <w:b/>
        </w:rPr>
        <w:t>PRODUTO 09:</w:t>
      </w:r>
      <w:r w:rsidRPr="005F66C4">
        <w:t xml:space="preserve"> Relatório contendo os procedimentos </w:t>
      </w:r>
      <w:r w:rsidR="00200B6E" w:rsidRPr="005F66C4">
        <w:t xml:space="preserve">e metodologia </w:t>
      </w:r>
      <w:r w:rsidRPr="005F66C4">
        <w:t>de cálculos para obtenção dos índices de perdas setoriais e global</w:t>
      </w:r>
      <w:r w:rsidR="00200B6E" w:rsidRPr="005F66C4">
        <w:t xml:space="preserve"> e metas para redução</w:t>
      </w:r>
      <w:r w:rsidR="00293CA3" w:rsidRPr="005F66C4">
        <w:t>,</w:t>
      </w:r>
      <w:r w:rsidR="006332A5" w:rsidRPr="005F66C4">
        <w:t xml:space="preserve"> conforme </w:t>
      </w:r>
      <w:r w:rsidR="00295562" w:rsidRPr="005F66C4">
        <w:t>os itens</w:t>
      </w:r>
      <w:r w:rsidR="006332A5" w:rsidRPr="005F66C4">
        <w:t xml:space="preserve"> da ATIVIDADE 09,</w:t>
      </w:r>
      <w:r w:rsidR="00293CA3" w:rsidRPr="005F66C4">
        <w:t xml:space="preserve"> sendo, 02 (duas) vias em arquivo digital</w:t>
      </w:r>
      <w:r w:rsidR="007F65F8" w:rsidRPr="005F66C4">
        <w:t>.</w:t>
      </w:r>
    </w:p>
    <w:p w14:paraId="78076BA6" w14:textId="77777777" w:rsidR="00207659" w:rsidRPr="005F66C4" w:rsidRDefault="00207659" w:rsidP="00502041">
      <w:pPr>
        <w:spacing w:after="120" w:line="240" w:lineRule="auto"/>
        <w:jc w:val="both"/>
        <w:rPr>
          <w:rFonts w:ascii="Arial" w:hAnsi="Arial" w:cs="Arial"/>
        </w:rPr>
      </w:pPr>
    </w:p>
    <w:p w14:paraId="4FB9B624" w14:textId="596EC85E" w:rsidR="00207659" w:rsidRPr="005F66C4" w:rsidRDefault="00297A73" w:rsidP="00297A73">
      <w:pPr>
        <w:pStyle w:val="Ttulo2"/>
        <w:numPr>
          <w:ilvl w:val="0"/>
          <w:numId w:val="0"/>
        </w:numPr>
        <w:ind w:left="1034" w:hanging="361"/>
      </w:pPr>
      <w:bookmarkStart w:id="199" w:name="_Toc135300299"/>
      <w:r>
        <w:rPr>
          <w:lang w:val="pt-BR"/>
        </w:rPr>
        <w:t xml:space="preserve">6.10. </w:t>
      </w:r>
      <w:r w:rsidR="005B5056" w:rsidRPr="005F66C4">
        <w:t xml:space="preserve">ATIVIDADE 10: </w:t>
      </w:r>
      <w:r w:rsidR="00BC5700" w:rsidRPr="005F66C4">
        <w:t>Diagnóstico do parque de hidrômetros (micromedição) e estudos para melhoria da gestão de micromedição</w:t>
      </w:r>
      <w:bookmarkEnd w:id="199"/>
    </w:p>
    <w:p w14:paraId="228D6037" w14:textId="77777777" w:rsidR="002A665C" w:rsidRPr="005F66C4" w:rsidRDefault="002A665C" w:rsidP="005F66C4">
      <w:pPr>
        <w:pStyle w:val="Normal1"/>
      </w:pPr>
      <w:r w:rsidRPr="005F66C4">
        <w:t>Esta atividade será realizada visando à proposição de melhorias e substituição de hidrômetros, adoção de novos modelos padrão de instalação de cavaletes e abrigo dos medidores, com melhor acesso para os leituristas. Esse diagnóstico deverá conter procedimentos para que a micromedição venha a reduzir sua parcela de perdas de água através da redução e eliminação dos erros de medição e com isso resultar num desempenho relevante e eficiente para que a ERSS venha a atingir as metas do Plano de Combate às Perdas de Água nos municípios</w:t>
      </w:r>
      <w:r w:rsidR="00053D72" w:rsidRPr="005F66C4">
        <w:t xml:space="preserve"> envolvidos</w:t>
      </w:r>
      <w:r w:rsidR="00871467" w:rsidRPr="005F66C4">
        <w:t>.</w:t>
      </w:r>
    </w:p>
    <w:p w14:paraId="24B0EF5B" w14:textId="77777777" w:rsidR="002A665C" w:rsidRPr="005F66C4" w:rsidRDefault="002A665C" w:rsidP="005F66C4">
      <w:pPr>
        <w:pStyle w:val="Normal1"/>
      </w:pPr>
      <w:r w:rsidRPr="005F66C4">
        <w:t>A contratada deverá realizar um estudo para substitui</w:t>
      </w:r>
      <w:r w:rsidR="00694609" w:rsidRPr="005F66C4">
        <w:t xml:space="preserve">ção adequada dos micromedidores e também </w:t>
      </w:r>
      <w:r w:rsidRPr="005F66C4">
        <w:t xml:space="preserve">deverá elaborar um relatório contendo a relação de endereços onde os hidrômetros deverão ser substituídos. </w:t>
      </w:r>
    </w:p>
    <w:p w14:paraId="32DB3393" w14:textId="77777777" w:rsidR="002A665C" w:rsidRPr="005F66C4" w:rsidRDefault="002A665C" w:rsidP="005F66C4">
      <w:pPr>
        <w:pStyle w:val="Normal1"/>
      </w:pPr>
      <w:r w:rsidRPr="005F66C4">
        <w:t>Desta forma, a Empresa Contratada deverá realizar diagnóstico do parque dos hidrômetros do sistema de abastecimento do município, e apontar os locais onde devem ser trocados os hidrômetros, visando obter maior eficiência de retorno para o serviço de água.</w:t>
      </w:r>
    </w:p>
    <w:p w14:paraId="1E566D1D" w14:textId="77777777" w:rsidR="002A665C" w:rsidRPr="005F66C4" w:rsidRDefault="002A665C" w:rsidP="005F66C4">
      <w:pPr>
        <w:pStyle w:val="Normal1"/>
      </w:pPr>
      <w:r w:rsidRPr="005F66C4">
        <w:t>Segundo o Institu</w:t>
      </w:r>
      <w:r w:rsidR="00295562" w:rsidRPr="005F66C4">
        <w:t>t</w:t>
      </w:r>
      <w:r w:rsidRPr="005F66C4">
        <w:t xml:space="preserve">o Nacional de Metrologia, Normalização e Qualidade Industrial (INMETRO), os hidrômetros precisam ser aferidos em no máximo cinco anos de uso, pois estes perdem sua precisão devido ao desgaste do rolamento do equipamento, comprometendo a leitura. Ressalta-se ainda que o volume medido </w:t>
      </w:r>
      <w:r w:rsidR="00295562" w:rsidRPr="005F66C4">
        <w:t>passe</w:t>
      </w:r>
      <w:r w:rsidRPr="005F66C4">
        <w:t xml:space="preserve"> a ser inferior ao real, ocasionando prejuízo financeiro para o sistema de abastecimento. No entanto, para residências que possuam pouco consumo de água, a troca dos hidrômetros não apresenta uma relação custo-benefício interessante. Assim, neste relatório a ser apresentado pela empresa contratada deve ser realizado um estudo dos hidrômetros que estão instalados há mais tempo, associado àqueles que possuem alto consumo de água. </w:t>
      </w:r>
    </w:p>
    <w:p w14:paraId="74A4BBC9" w14:textId="77777777" w:rsidR="002A665C" w:rsidRPr="005F66C4" w:rsidRDefault="002A665C" w:rsidP="005F66C4">
      <w:pPr>
        <w:pStyle w:val="Normal1"/>
      </w:pPr>
      <w:r w:rsidRPr="005F66C4">
        <w:t xml:space="preserve">Serão realizados estudos no parque de hidrômetros de todos os setores para determinação de medidores quebrados, parados, embaçados e aqueles com vida útil acima </w:t>
      </w:r>
      <w:r w:rsidRPr="005F66C4">
        <w:lastRenderedPageBreak/>
        <w:t>de 10 anos. Na sequência será feita uma análise criteriosa entre a rota de leitura e a compatibilização com as zonas setorizadas da rede de distribuição, objetivando procedimento sistemático de análise do índice de perdas por setor.</w:t>
      </w:r>
    </w:p>
    <w:p w14:paraId="6EC50E72" w14:textId="77777777" w:rsidR="00BD0B25" w:rsidRPr="005F66C4" w:rsidRDefault="00375D6B" w:rsidP="005F66C4">
      <w:pPr>
        <w:pStyle w:val="Normal1"/>
      </w:pPr>
      <w:r w:rsidRPr="005F66C4">
        <w:t>Serão realizados também redimensionamentos de medidores em grandes consumidores e estudos de novas tecnologias aplicados à medição de vazão</w:t>
      </w:r>
      <w:r w:rsidR="00665F42" w:rsidRPr="005F66C4">
        <w:t>.</w:t>
      </w:r>
    </w:p>
    <w:p w14:paraId="18C81225" w14:textId="77777777" w:rsidR="00CE54C0" w:rsidRPr="005F66C4" w:rsidRDefault="00CE54C0" w:rsidP="005F66C4">
      <w:pPr>
        <w:pStyle w:val="Normal1"/>
      </w:pPr>
      <w:r w:rsidRPr="005F66C4">
        <w:t>Para elaboração do diagnóstico do parque de hidrômetros serão realizados com a execução das seguintes atividades:</w:t>
      </w:r>
    </w:p>
    <w:p w14:paraId="4E6CCA1E" w14:textId="77777777" w:rsidR="00BD0B25" w:rsidRPr="005F66C4" w:rsidRDefault="00383B13" w:rsidP="005F66C4">
      <w:pPr>
        <w:pStyle w:val="Normal1"/>
      </w:pPr>
      <w:bookmarkStart w:id="200" w:name="_Toc384029017"/>
      <w:bookmarkStart w:id="201" w:name="_Toc384140823"/>
      <w:r>
        <w:t>6.10</w:t>
      </w:r>
      <w:r w:rsidR="00BD0B25" w:rsidRPr="005F66C4">
        <w:t>.1</w:t>
      </w:r>
      <w:r w:rsidR="00A54276" w:rsidRPr="005F66C4">
        <w:t xml:space="preserve"> </w:t>
      </w:r>
      <w:r w:rsidR="00923E8A" w:rsidRPr="005F66C4">
        <w:t>Análise do histórico dos hidrômetros existentes, e posterior i</w:t>
      </w:r>
      <w:r w:rsidR="00FD5E96" w:rsidRPr="005F66C4">
        <w:t xml:space="preserve">nspeção </w:t>
      </w:r>
      <w:r w:rsidR="00733528" w:rsidRPr="005F66C4">
        <w:t xml:space="preserve">por amostragem </w:t>
      </w:r>
      <w:r w:rsidR="00FD5E96" w:rsidRPr="005F66C4">
        <w:t>e pesquisa para averiguação dos hidrômetros instalados nas ligações;</w:t>
      </w:r>
      <w:bookmarkEnd w:id="200"/>
      <w:bookmarkEnd w:id="201"/>
    </w:p>
    <w:p w14:paraId="3E92AEF9" w14:textId="77777777" w:rsidR="00BD0B25" w:rsidRPr="005F66C4" w:rsidRDefault="00383B13" w:rsidP="005F66C4">
      <w:pPr>
        <w:pStyle w:val="Normal1"/>
      </w:pPr>
      <w:bookmarkStart w:id="202" w:name="_Toc384029018"/>
      <w:bookmarkStart w:id="203" w:name="_Toc384140824"/>
      <w:r>
        <w:t>6.10</w:t>
      </w:r>
      <w:r w:rsidR="00BD0B25" w:rsidRPr="005F66C4">
        <w:t>.2</w:t>
      </w:r>
      <w:r w:rsidR="00A54276" w:rsidRPr="005F66C4">
        <w:t xml:space="preserve"> </w:t>
      </w:r>
      <w:r w:rsidR="00FD5E96" w:rsidRPr="005F66C4">
        <w:t>Diagnóstico do parque de hidrômetros e descrição das ações de melhorias;</w:t>
      </w:r>
      <w:bookmarkEnd w:id="202"/>
      <w:bookmarkEnd w:id="203"/>
      <w:r w:rsidR="00FD5E96" w:rsidRPr="005F66C4">
        <w:t xml:space="preserve"> </w:t>
      </w:r>
    </w:p>
    <w:p w14:paraId="1C4F6AA3" w14:textId="77777777" w:rsidR="00207659" w:rsidRPr="005F66C4" w:rsidRDefault="00383B13" w:rsidP="005F66C4">
      <w:pPr>
        <w:pStyle w:val="Normal1"/>
      </w:pPr>
      <w:bookmarkStart w:id="204" w:name="_Toc384029019"/>
      <w:bookmarkStart w:id="205" w:name="_Toc384140825"/>
      <w:r>
        <w:t>6.10</w:t>
      </w:r>
      <w:r w:rsidR="00BD0B25" w:rsidRPr="005F66C4">
        <w:t>.3</w:t>
      </w:r>
      <w:r w:rsidR="00A54276" w:rsidRPr="005F66C4">
        <w:t xml:space="preserve"> </w:t>
      </w:r>
      <w:r w:rsidR="00BD0B25" w:rsidRPr="005F66C4">
        <w:t>Elabora</w:t>
      </w:r>
      <w:r w:rsidR="00BC5700" w:rsidRPr="005F66C4">
        <w:t>ção de relação de hidrômetros com anomalias do tipo: mal dimensionado, quebrado, parado, embaçado, fraudado e possíveis ligações clandestinas;</w:t>
      </w:r>
      <w:bookmarkEnd w:id="204"/>
      <w:bookmarkEnd w:id="205"/>
      <w:r w:rsidR="00BC5700" w:rsidRPr="005F66C4">
        <w:t xml:space="preserve"> </w:t>
      </w:r>
    </w:p>
    <w:p w14:paraId="2DBAC370" w14:textId="77777777" w:rsidR="00207659" w:rsidRPr="005F66C4" w:rsidRDefault="00383B13" w:rsidP="005F66C4">
      <w:pPr>
        <w:pStyle w:val="Normal1"/>
      </w:pPr>
      <w:bookmarkStart w:id="206" w:name="_Toc383776515"/>
      <w:bookmarkStart w:id="207" w:name="_Toc384029020"/>
      <w:bookmarkStart w:id="208" w:name="_Toc384140826"/>
      <w:r>
        <w:t>6.10</w:t>
      </w:r>
      <w:r w:rsidR="00BD0B25" w:rsidRPr="005F66C4">
        <w:t>.4</w:t>
      </w:r>
      <w:r w:rsidR="00A54276" w:rsidRPr="005F66C4">
        <w:t xml:space="preserve"> </w:t>
      </w:r>
      <w:r w:rsidR="00190C62" w:rsidRPr="005F66C4">
        <w:t>Elaboração de relação de hidrômetros antigos (mais de 5 anos) a serem aferidos e/ou trocados, e indicação de orçamento e cronograma para aferição/troca dos mesmos;</w:t>
      </w:r>
      <w:bookmarkEnd w:id="206"/>
      <w:bookmarkEnd w:id="207"/>
      <w:bookmarkEnd w:id="208"/>
    </w:p>
    <w:p w14:paraId="70E85974" w14:textId="77777777" w:rsidR="00207659" w:rsidRPr="005F66C4" w:rsidRDefault="00383B13" w:rsidP="005F66C4">
      <w:pPr>
        <w:pStyle w:val="Normal1"/>
      </w:pPr>
      <w:bookmarkStart w:id="209" w:name="_Toc383776516"/>
      <w:bookmarkStart w:id="210" w:name="_Toc384029021"/>
      <w:bookmarkStart w:id="211" w:name="_Toc384140827"/>
      <w:r>
        <w:t>6.10</w:t>
      </w:r>
      <w:r w:rsidR="00BD0B25" w:rsidRPr="005F66C4">
        <w:t>.5</w:t>
      </w:r>
      <w:r w:rsidR="00A54276" w:rsidRPr="005F66C4">
        <w:t xml:space="preserve"> </w:t>
      </w:r>
      <w:r w:rsidR="00190C62" w:rsidRPr="005F66C4">
        <w:t>Estudos para melhoria da gestão da micromedição: dimensionamento/troca, correção de hidrômetros inclinados, análise de consumos baixos, instalação de lacres e caixas de proteção padrão, dentre outras;</w:t>
      </w:r>
      <w:bookmarkEnd w:id="209"/>
      <w:bookmarkEnd w:id="210"/>
      <w:bookmarkEnd w:id="211"/>
    </w:p>
    <w:p w14:paraId="1CBCB912" w14:textId="77777777" w:rsidR="00207659" w:rsidRPr="005F66C4" w:rsidRDefault="00383B13" w:rsidP="005F66C4">
      <w:pPr>
        <w:pStyle w:val="Normal1"/>
      </w:pPr>
      <w:bookmarkStart w:id="212" w:name="_Toc383776517"/>
      <w:bookmarkStart w:id="213" w:name="_Toc384029022"/>
      <w:bookmarkStart w:id="214" w:name="_Toc384140828"/>
      <w:r>
        <w:t>6.10</w:t>
      </w:r>
      <w:r w:rsidR="00BD0B25" w:rsidRPr="005F66C4">
        <w:t>.6</w:t>
      </w:r>
      <w:r w:rsidR="00A54276" w:rsidRPr="005F66C4">
        <w:t xml:space="preserve"> </w:t>
      </w:r>
      <w:r w:rsidR="00190C62" w:rsidRPr="005F66C4">
        <w:t>Elaboração de plano de manutenção preventiva do parque de hidrômetros;</w:t>
      </w:r>
      <w:bookmarkEnd w:id="212"/>
      <w:bookmarkEnd w:id="213"/>
      <w:bookmarkEnd w:id="214"/>
    </w:p>
    <w:p w14:paraId="0F1499D2" w14:textId="77777777" w:rsidR="00CE54C0" w:rsidRPr="005F66C4" w:rsidRDefault="00CE54C0" w:rsidP="005F66C4">
      <w:pPr>
        <w:pStyle w:val="Normal1"/>
      </w:pPr>
      <w:r w:rsidRPr="005F66C4">
        <w:t>Elaboração de algoritmos para gerenciar e otimizar as informações da micromedição.</w:t>
      </w:r>
    </w:p>
    <w:p w14:paraId="245DBC32" w14:textId="77777777" w:rsidR="00CE54C0" w:rsidRPr="005F66C4" w:rsidRDefault="00CE54C0" w:rsidP="005F66C4">
      <w:pPr>
        <w:pStyle w:val="Normal1"/>
      </w:pPr>
      <w:r w:rsidRPr="005F66C4">
        <w:t xml:space="preserve">Elaboração de aquisição de informações sistemáticas que permitam o gerenciamento da micromedição (através de banco de dados) a fim de manter sob controle seus índices e que permitam, ao confrontar com as informações da macromedição, a obtenção de índices seguros de perdas no sistema, contemplando as seguintes atividades: </w:t>
      </w:r>
    </w:p>
    <w:p w14:paraId="3B0998C4" w14:textId="77777777" w:rsidR="00207659" w:rsidRPr="005F66C4" w:rsidRDefault="00383B13" w:rsidP="005F66C4">
      <w:pPr>
        <w:pStyle w:val="Normal1"/>
      </w:pPr>
      <w:bookmarkStart w:id="215" w:name="_Toc383776518"/>
      <w:bookmarkStart w:id="216" w:name="_Toc384029023"/>
      <w:bookmarkStart w:id="217" w:name="_Toc384140829"/>
      <w:r>
        <w:t>6.10</w:t>
      </w:r>
      <w:r w:rsidR="00BD0B25" w:rsidRPr="005F66C4">
        <w:t>.7</w:t>
      </w:r>
      <w:r w:rsidR="00A54276" w:rsidRPr="005F66C4">
        <w:t xml:space="preserve"> </w:t>
      </w:r>
      <w:r w:rsidR="00190C62" w:rsidRPr="005F66C4">
        <w:t>Estruturação de gerenciamento do sistema de medição de vazão;</w:t>
      </w:r>
      <w:bookmarkEnd w:id="215"/>
      <w:bookmarkEnd w:id="216"/>
      <w:bookmarkEnd w:id="217"/>
    </w:p>
    <w:p w14:paraId="7A365F6E" w14:textId="77777777" w:rsidR="00207659" w:rsidRPr="005F66C4" w:rsidRDefault="00383B13" w:rsidP="005F66C4">
      <w:pPr>
        <w:pStyle w:val="Normal1"/>
      </w:pPr>
      <w:bookmarkStart w:id="218" w:name="_Toc383776519"/>
      <w:bookmarkStart w:id="219" w:name="_Toc384029024"/>
      <w:bookmarkStart w:id="220" w:name="_Toc384140830"/>
      <w:r>
        <w:t>6.10</w:t>
      </w:r>
      <w:r w:rsidR="00BD0B25" w:rsidRPr="005F66C4">
        <w:t>.8</w:t>
      </w:r>
      <w:r w:rsidR="00A54276" w:rsidRPr="005F66C4">
        <w:t xml:space="preserve"> </w:t>
      </w:r>
      <w:r w:rsidR="00190C62" w:rsidRPr="005F66C4">
        <w:t>Redimensionamento de medidores em grandes consumidores;</w:t>
      </w:r>
      <w:bookmarkEnd w:id="218"/>
      <w:bookmarkEnd w:id="219"/>
      <w:bookmarkEnd w:id="220"/>
    </w:p>
    <w:p w14:paraId="12F80310" w14:textId="77777777" w:rsidR="00BD0B25" w:rsidRPr="005F66C4" w:rsidRDefault="00383B13" w:rsidP="005F66C4">
      <w:pPr>
        <w:pStyle w:val="Normal1"/>
      </w:pPr>
      <w:bookmarkStart w:id="221" w:name="_Toc383776520"/>
      <w:bookmarkStart w:id="222" w:name="_Toc384029025"/>
      <w:bookmarkStart w:id="223" w:name="_Toc384140831"/>
      <w:r>
        <w:t>6.10</w:t>
      </w:r>
      <w:r w:rsidR="00BD0B25" w:rsidRPr="005F66C4">
        <w:t>.9</w:t>
      </w:r>
      <w:r w:rsidR="00A54276" w:rsidRPr="005F66C4">
        <w:t xml:space="preserve"> </w:t>
      </w:r>
      <w:r w:rsidR="00BD0B25" w:rsidRPr="005F66C4">
        <w:t>Estudos de novas tecnologias aplicadas à medição de vazão;</w:t>
      </w:r>
      <w:bookmarkEnd w:id="221"/>
      <w:bookmarkEnd w:id="222"/>
      <w:bookmarkEnd w:id="223"/>
    </w:p>
    <w:p w14:paraId="4F9A3947" w14:textId="77777777" w:rsidR="00BD0B25" w:rsidRPr="005F66C4" w:rsidRDefault="00383B13" w:rsidP="005F66C4">
      <w:pPr>
        <w:pStyle w:val="Normal1"/>
      </w:pPr>
      <w:bookmarkStart w:id="224" w:name="_Toc383776521"/>
      <w:bookmarkStart w:id="225" w:name="_Toc384029026"/>
      <w:bookmarkStart w:id="226" w:name="_Toc384140832"/>
      <w:r>
        <w:t>6.10</w:t>
      </w:r>
      <w:r w:rsidR="00BD0B25" w:rsidRPr="005F66C4">
        <w:t>.10</w:t>
      </w:r>
      <w:r w:rsidR="00A54276" w:rsidRPr="005F66C4">
        <w:t xml:space="preserve"> </w:t>
      </w:r>
      <w:r w:rsidR="00BD0B25" w:rsidRPr="005F66C4">
        <w:t>Identificação e readequação das categorias de consumidores;</w:t>
      </w:r>
      <w:bookmarkEnd w:id="224"/>
      <w:bookmarkEnd w:id="225"/>
      <w:bookmarkEnd w:id="226"/>
    </w:p>
    <w:p w14:paraId="6A944909" w14:textId="77777777" w:rsidR="00BD0B25" w:rsidRPr="005F66C4" w:rsidRDefault="00383B13" w:rsidP="005F66C4">
      <w:pPr>
        <w:pStyle w:val="Normal1"/>
      </w:pPr>
      <w:bookmarkStart w:id="227" w:name="_Toc383776522"/>
      <w:bookmarkStart w:id="228" w:name="_Toc384029027"/>
      <w:bookmarkStart w:id="229" w:name="_Toc384140833"/>
      <w:r>
        <w:t>6.10</w:t>
      </w:r>
      <w:r w:rsidR="00BD0B25" w:rsidRPr="005F66C4">
        <w:t>.11</w:t>
      </w:r>
      <w:r w:rsidR="00A54276" w:rsidRPr="005F66C4">
        <w:t xml:space="preserve"> </w:t>
      </w:r>
      <w:r w:rsidR="00BD0B25" w:rsidRPr="005F66C4">
        <w:t>Identificação dos percentuais de adequação dos hidrômetros, otimizando o faturamento, coletando informações e consequentemente reduzindo as perdas não faturadas;</w:t>
      </w:r>
      <w:bookmarkEnd w:id="227"/>
      <w:bookmarkEnd w:id="228"/>
      <w:bookmarkEnd w:id="229"/>
    </w:p>
    <w:p w14:paraId="55C2BBDB" w14:textId="77777777" w:rsidR="00BD0B25" w:rsidRPr="005F66C4" w:rsidRDefault="00383B13" w:rsidP="005F66C4">
      <w:pPr>
        <w:pStyle w:val="Normal1"/>
      </w:pPr>
      <w:bookmarkStart w:id="230" w:name="_Toc383776523"/>
      <w:bookmarkStart w:id="231" w:name="_Toc384029028"/>
      <w:bookmarkStart w:id="232" w:name="_Toc384140834"/>
      <w:r>
        <w:t>6.10</w:t>
      </w:r>
      <w:r w:rsidR="00BD0B25" w:rsidRPr="005F66C4">
        <w:t>.12</w:t>
      </w:r>
      <w:r w:rsidR="00A54276" w:rsidRPr="005F66C4">
        <w:t xml:space="preserve"> </w:t>
      </w:r>
      <w:r w:rsidR="00BD0B25" w:rsidRPr="005F66C4">
        <w:t>Adequação dos hidrômetros às suas respectivas faixas de trabalho;</w:t>
      </w:r>
      <w:bookmarkEnd w:id="230"/>
      <w:bookmarkEnd w:id="231"/>
      <w:bookmarkEnd w:id="232"/>
    </w:p>
    <w:p w14:paraId="2AAD9561" w14:textId="77777777" w:rsidR="00BD0B25" w:rsidRPr="005F66C4" w:rsidRDefault="00383B13" w:rsidP="005F66C4">
      <w:pPr>
        <w:pStyle w:val="Normal1"/>
      </w:pPr>
      <w:bookmarkStart w:id="233" w:name="_Toc383776524"/>
      <w:bookmarkStart w:id="234" w:name="_Toc384029029"/>
      <w:bookmarkStart w:id="235" w:name="_Toc384140835"/>
      <w:r>
        <w:t>6.10</w:t>
      </w:r>
      <w:r w:rsidR="00BD0B25" w:rsidRPr="005F66C4">
        <w:t>.13</w:t>
      </w:r>
      <w:r>
        <w:rPr>
          <w:lang w:val="pt-BR"/>
        </w:rPr>
        <w:t xml:space="preserve"> </w:t>
      </w:r>
      <w:r w:rsidR="00BD0B25" w:rsidRPr="005F66C4">
        <w:t>Procedimentos para gerenciamento da micromedição e treinamento dos funcionários dos departamentos envolvidos, na sistemática de trabalho.</w:t>
      </w:r>
      <w:bookmarkEnd w:id="233"/>
      <w:bookmarkEnd w:id="234"/>
      <w:bookmarkEnd w:id="235"/>
    </w:p>
    <w:p w14:paraId="60487564" w14:textId="77777777" w:rsidR="00BD0B25" w:rsidRPr="005F66C4" w:rsidRDefault="00BD0B25" w:rsidP="005F66C4">
      <w:pPr>
        <w:pStyle w:val="Normal1"/>
      </w:pPr>
    </w:p>
    <w:p w14:paraId="56CC5E49" w14:textId="77777777" w:rsidR="00207659" w:rsidRPr="005F66C4" w:rsidRDefault="00375D6B" w:rsidP="005F66C4">
      <w:pPr>
        <w:pStyle w:val="Normal1"/>
        <w:rPr>
          <w:rFonts w:cs="Arial"/>
        </w:rPr>
      </w:pPr>
      <w:r w:rsidRPr="005F66C4">
        <w:rPr>
          <w:rFonts w:cs="Arial"/>
          <w:b/>
        </w:rPr>
        <w:lastRenderedPageBreak/>
        <w:t>PRODUTO 10:</w:t>
      </w:r>
      <w:r w:rsidRPr="005F66C4">
        <w:rPr>
          <w:rFonts w:cs="Arial"/>
        </w:rPr>
        <w:t xml:space="preserve"> Relatório do diagnóstico da situação da Micromedição com sugestões e recomendações de atividades para a aquisição de novos hidrômetros com a substituição dos hidrômetros existentes nos locais selecionados</w:t>
      </w:r>
      <w:r w:rsidR="00084CDA" w:rsidRPr="005F66C4">
        <w:rPr>
          <w:rFonts w:cs="Arial"/>
        </w:rPr>
        <w:t>,</w:t>
      </w:r>
      <w:r w:rsidR="009F4777" w:rsidRPr="005F66C4">
        <w:rPr>
          <w:rFonts w:cs="Arial"/>
        </w:rPr>
        <w:t xml:space="preserve"> </w:t>
      </w:r>
      <w:r w:rsidR="00CE54C0" w:rsidRPr="005F66C4">
        <w:rPr>
          <w:rFonts w:cs="Arial"/>
        </w:rPr>
        <w:t xml:space="preserve">contendo orçamento, cronograma físico-financeiro e projeto de atividades </w:t>
      </w:r>
      <w:r w:rsidR="009F4777" w:rsidRPr="005F66C4">
        <w:rPr>
          <w:rFonts w:cs="Arial"/>
        </w:rPr>
        <w:t>de acordo com a itemização proposta na ATIVIDADE</w:t>
      </w:r>
      <w:r w:rsidR="006332A5" w:rsidRPr="005F66C4">
        <w:rPr>
          <w:rFonts w:cs="Arial"/>
        </w:rPr>
        <w:t xml:space="preserve"> 10,</w:t>
      </w:r>
      <w:r w:rsidR="00295562" w:rsidRPr="005F66C4">
        <w:rPr>
          <w:rFonts w:cs="Arial"/>
        </w:rPr>
        <w:t xml:space="preserve"> </w:t>
      </w:r>
      <w:r w:rsidR="00CE54C0" w:rsidRPr="005F66C4">
        <w:rPr>
          <w:rFonts w:cs="Arial"/>
        </w:rPr>
        <w:t xml:space="preserve">e apresentação de sistema de gerenciamento de planilhas eletrônicas para gerenciar a micromedição, e treinamento do departamento responsável da ERSS na sistemática de trabalho, </w:t>
      </w:r>
      <w:r w:rsidR="00084CDA" w:rsidRPr="005F66C4">
        <w:rPr>
          <w:rFonts w:cs="Arial"/>
        </w:rPr>
        <w:t>sendo, 02</w:t>
      </w:r>
      <w:r w:rsidR="00733528" w:rsidRPr="005F66C4">
        <w:rPr>
          <w:rFonts w:cs="Arial"/>
        </w:rPr>
        <w:t xml:space="preserve"> (duas) vias em arquivo digital.</w:t>
      </w:r>
    </w:p>
    <w:p w14:paraId="7949F201" w14:textId="77777777" w:rsidR="00A278F4" w:rsidRPr="005F66C4" w:rsidRDefault="00A278F4" w:rsidP="005F66C4">
      <w:pPr>
        <w:pStyle w:val="Normal1"/>
        <w:rPr>
          <w:rFonts w:cs="Arial"/>
        </w:rPr>
      </w:pPr>
    </w:p>
    <w:p w14:paraId="24D60840" w14:textId="78F0CC20" w:rsidR="00207659" w:rsidRPr="005F66C4" w:rsidRDefault="00297A73" w:rsidP="00297A73">
      <w:pPr>
        <w:pStyle w:val="Ttulo2"/>
        <w:numPr>
          <w:ilvl w:val="0"/>
          <w:numId w:val="0"/>
        </w:numPr>
        <w:ind w:left="1034" w:hanging="361"/>
      </w:pPr>
      <w:bookmarkStart w:id="236" w:name="_Toc384142360"/>
      <w:bookmarkStart w:id="237" w:name="_Toc135300300"/>
      <w:bookmarkEnd w:id="236"/>
      <w:r>
        <w:rPr>
          <w:lang w:val="pt-BR"/>
        </w:rPr>
        <w:t xml:space="preserve">6.11. </w:t>
      </w:r>
      <w:r w:rsidR="005B5056" w:rsidRPr="005F66C4">
        <w:t xml:space="preserve">ATIVIDADE 11: </w:t>
      </w:r>
      <w:r w:rsidR="00BC5700" w:rsidRPr="005F66C4">
        <w:t>Diagnóstico do estado das tubulações</w:t>
      </w:r>
      <w:bookmarkEnd w:id="237"/>
    </w:p>
    <w:p w14:paraId="42074AB4" w14:textId="77777777" w:rsidR="00207659" w:rsidRPr="005F66C4" w:rsidRDefault="00375D6B" w:rsidP="005F66C4">
      <w:pPr>
        <w:pStyle w:val="Normal1"/>
        <w:rPr>
          <w:lang w:eastAsia="pt-BR"/>
        </w:rPr>
      </w:pPr>
      <w:r w:rsidRPr="005F66C4">
        <w:rPr>
          <w:lang w:eastAsia="pt-BR"/>
        </w:rPr>
        <w:t xml:space="preserve">Serão </w:t>
      </w:r>
      <w:r w:rsidR="00F17836" w:rsidRPr="005F66C4">
        <w:rPr>
          <w:lang w:eastAsia="pt-BR"/>
        </w:rPr>
        <w:t xml:space="preserve">coletadas informações referentes ao estado atual das tubulações, de forma a possibilitar a identificação </w:t>
      </w:r>
      <w:r w:rsidR="007F76A8" w:rsidRPr="005F66C4">
        <w:rPr>
          <w:lang w:eastAsia="pt-BR"/>
        </w:rPr>
        <w:t xml:space="preserve">de ocorrências de vazamentos nas redes de distribuição de água. </w:t>
      </w:r>
    </w:p>
    <w:p w14:paraId="2CC9B1DC" w14:textId="77777777" w:rsidR="007D5018" w:rsidRPr="005F66C4" w:rsidRDefault="00383B13" w:rsidP="005F66C4">
      <w:pPr>
        <w:pStyle w:val="Normal1"/>
      </w:pPr>
      <w:bookmarkStart w:id="238" w:name="_Toc383776526"/>
      <w:bookmarkStart w:id="239" w:name="_Toc384029031"/>
      <w:bookmarkStart w:id="240" w:name="_Toc384140837"/>
      <w:r>
        <w:t>6.11</w:t>
      </w:r>
      <w:r w:rsidR="007D5018" w:rsidRPr="005F66C4">
        <w:t xml:space="preserve">.1 Coleta de dados e registros dos vazamentos ocorridos nas redes de distribuição nos últimos </w:t>
      </w:r>
      <w:r w:rsidR="00C55CAE" w:rsidRPr="005F66C4">
        <w:t>12</w:t>
      </w:r>
      <w:r w:rsidR="007D5018" w:rsidRPr="005F66C4">
        <w:t xml:space="preserve"> meses;</w:t>
      </w:r>
      <w:bookmarkEnd w:id="238"/>
      <w:bookmarkEnd w:id="239"/>
      <w:bookmarkEnd w:id="240"/>
    </w:p>
    <w:p w14:paraId="50B90FED" w14:textId="77777777" w:rsidR="007D5018" w:rsidRPr="005F66C4" w:rsidRDefault="00383B13" w:rsidP="005F66C4">
      <w:pPr>
        <w:pStyle w:val="Normal1"/>
      </w:pPr>
      <w:bookmarkStart w:id="241" w:name="_Toc383776527"/>
      <w:bookmarkStart w:id="242" w:name="_Toc384029032"/>
      <w:bookmarkStart w:id="243" w:name="_Toc384140838"/>
      <w:r>
        <w:t>6.11</w:t>
      </w:r>
      <w:r w:rsidR="007D5018" w:rsidRPr="005F66C4">
        <w:t>.2 Mapeamento dos vazamentos em planta cadastral da rede de distribuição;</w:t>
      </w:r>
      <w:bookmarkEnd w:id="241"/>
      <w:bookmarkEnd w:id="242"/>
      <w:bookmarkEnd w:id="243"/>
    </w:p>
    <w:p w14:paraId="66A4CA1E" w14:textId="77777777" w:rsidR="007D5018" w:rsidRPr="005F66C4" w:rsidRDefault="00383B13" w:rsidP="005F66C4">
      <w:pPr>
        <w:pStyle w:val="Normal1"/>
      </w:pPr>
      <w:bookmarkStart w:id="244" w:name="_Toc383776528"/>
      <w:bookmarkStart w:id="245" w:name="_Toc384029033"/>
      <w:bookmarkStart w:id="246" w:name="_Toc384140839"/>
      <w:r>
        <w:t>6.11</w:t>
      </w:r>
      <w:r w:rsidR="007D5018" w:rsidRPr="005F66C4">
        <w:t>.3 Análise das ocorrências, considerando o tipo de material, idade, tipo de vazamento (rede ou ramal), e pressões;</w:t>
      </w:r>
      <w:bookmarkEnd w:id="244"/>
      <w:bookmarkEnd w:id="245"/>
      <w:bookmarkEnd w:id="246"/>
    </w:p>
    <w:p w14:paraId="5AEAC4A0" w14:textId="77777777" w:rsidR="007D5018" w:rsidRPr="005F66C4" w:rsidRDefault="00383B13" w:rsidP="005F66C4">
      <w:pPr>
        <w:pStyle w:val="Normal1"/>
      </w:pPr>
      <w:bookmarkStart w:id="247" w:name="_Toc383776529"/>
      <w:bookmarkStart w:id="248" w:name="_Toc384029034"/>
      <w:bookmarkStart w:id="249" w:name="_Toc384140840"/>
      <w:r>
        <w:t>6.11</w:t>
      </w:r>
      <w:r w:rsidR="007D5018" w:rsidRPr="005F66C4">
        <w:t>.4 Programação de atividades e obras (limpeza ou troca de redes) para melhoria do estado das tubulações;</w:t>
      </w:r>
      <w:bookmarkEnd w:id="247"/>
      <w:bookmarkEnd w:id="248"/>
      <w:bookmarkEnd w:id="249"/>
    </w:p>
    <w:p w14:paraId="7B862542" w14:textId="77777777" w:rsidR="00207659" w:rsidRPr="005F66C4" w:rsidRDefault="00383B13" w:rsidP="005F66C4">
      <w:pPr>
        <w:pStyle w:val="Normal1"/>
      </w:pPr>
      <w:bookmarkStart w:id="250" w:name="_Toc383776530"/>
      <w:bookmarkStart w:id="251" w:name="_Toc384029035"/>
      <w:bookmarkStart w:id="252" w:name="_Toc384140841"/>
      <w:r>
        <w:t>6.11</w:t>
      </w:r>
      <w:r w:rsidR="00E45384" w:rsidRPr="005F66C4">
        <w:t xml:space="preserve">.5 </w:t>
      </w:r>
      <w:r w:rsidR="00190C62" w:rsidRPr="005F66C4">
        <w:t>Análise das ligações (ramais e cavaletes) e sugestões para melhoria;</w:t>
      </w:r>
      <w:bookmarkEnd w:id="250"/>
      <w:bookmarkEnd w:id="251"/>
      <w:bookmarkEnd w:id="252"/>
    </w:p>
    <w:p w14:paraId="64504DD6" w14:textId="77777777" w:rsidR="00207659" w:rsidRPr="005F66C4" w:rsidRDefault="00383B13" w:rsidP="005F66C4">
      <w:pPr>
        <w:pStyle w:val="Normal1"/>
      </w:pPr>
      <w:bookmarkStart w:id="253" w:name="_Toc383776531"/>
      <w:bookmarkStart w:id="254" w:name="_Toc384029036"/>
      <w:bookmarkStart w:id="255" w:name="_Toc384140842"/>
      <w:r>
        <w:t>6.11</w:t>
      </w:r>
      <w:r w:rsidR="00E45384" w:rsidRPr="005F66C4">
        <w:t xml:space="preserve">.6 </w:t>
      </w:r>
      <w:r w:rsidR="00190C62" w:rsidRPr="005F66C4">
        <w:t>Elaboração de planilha de orçamento e cronograma físico-financeiro para implantação das ações de melhoria.</w:t>
      </w:r>
      <w:bookmarkEnd w:id="253"/>
      <w:bookmarkEnd w:id="254"/>
      <w:bookmarkEnd w:id="255"/>
    </w:p>
    <w:p w14:paraId="77C6E421" w14:textId="77777777" w:rsidR="004637E2" w:rsidRPr="005F66C4" w:rsidRDefault="004637E2" w:rsidP="005F66C4">
      <w:pPr>
        <w:pStyle w:val="Normal1"/>
      </w:pPr>
    </w:p>
    <w:p w14:paraId="242ABA94" w14:textId="77777777" w:rsidR="00207659" w:rsidRPr="005F66C4" w:rsidRDefault="00375D6B" w:rsidP="005F66C4">
      <w:pPr>
        <w:pStyle w:val="Normal1"/>
      </w:pPr>
      <w:r w:rsidRPr="005F66C4">
        <w:rPr>
          <w:b/>
        </w:rPr>
        <w:t>PRODUTO 11:</w:t>
      </w:r>
      <w:r w:rsidRPr="005F66C4">
        <w:t xml:space="preserve"> Relatório do Diagnóstico do Estado das Tubulações contendo Planta Cadastral com a identificação dos pontos de vazamento e planilha de orçamento com respectivo cronograma físico-financeiro para implantação das ações de melhoria, bem como todos os itens descritos na ATIVIDADE 11, sendo, 02 (dua</w:t>
      </w:r>
      <w:r w:rsidR="00C55CAE" w:rsidRPr="005F66C4">
        <w:t>s) vias em arquivo digital.</w:t>
      </w:r>
    </w:p>
    <w:p w14:paraId="16448B85" w14:textId="77777777" w:rsidR="00663266" w:rsidRPr="005F66C4" w:rsidRDefault="00663266" w:rsidP="00502041">
      <w:pPr>
        <w:pStyle w:val="Normal1"/>
        <w:spacing w:after="120" w:line="240" w:lineRule="auto"/>
        <w:rPr>
          <w:rFonts w:cs="Arial"/>
          <w:lang w:val="pt-BR"/>
        </w:rPr>
      </w:pPr>
    </w:p>
    <w:p w14:paraId="5EA9394B" w14:textId="7216FE75" w:rsidR="00962C5C" w:rsidRPr="005F66C4" w:rsidRDefault="00297A73" w:rsidP="00297A73">
      <w:pPr>
        <w:pStyle w:val="Ttulo2"/>
        <w:numPr>
          <w:ilvl w:val="0"/>
          <w:numId w:val="0"/>
        </w:numPr>
        <w:ind w:left="1034" w:hanging="361"/>
      </w:pPr>
      <w:bookmarkStart w:id="256" w:name="_Toc135300301"/>
      <w:r>
        <w:rPr>
          <w:lang w:val="pt-BR"/>
        </w:rPr>
        <w:t xml:space="preserve">6.12. </w:t>
      </w:r>
      <w:r w:rsidR="00962C5C" w:rsidRPr="005F66C4">
        <w:t xml:space="preserve">ATIVIDADE 12: Perdas </w:t>
      </w:r>
      <w:r w:rsidR="004C2183" w:rsidRPr="005F66C4">
        <w:t>f</w:t>
      </w:r>
      <w:r w:rsidR="00962C5C" w:rsidRPr="005F66C4">
        <w:t>inanceiras</w:t>
      </w:r>
      <w:r w:rsidR="008E089A" w:rsidRPr="005F66C4">
        <w:t xml:space="preserve"> </w:t>
      </w:r>
      <w:r w:rsidR="009504BC" w:rsidRPr="005F66C4">
        <w:t xml:space="preserve">e </w:t>
      </w:r>
      <w:r w:rsidR="00383B13" w:rsidRPr="005F66C4">
        <w:t>investimentos</w:t>
      </w:r>
      <w:r w:rsidR="008E089A" w:rsidRPr="005F66C4">
        <w:t xml:space="preserve"> </w:t>
      </w:r>
      <w:r w:rsidR="004C2183" w:rsidRPr="005F66C4">
        <w:t>n</w:t>
      </w:r>
      <w:r w:rsidR="008E089A" w:rsidRPr="005F66C4">
        <w:t>ecessários</w:t>
      </w:r>
      <w:bookmarkEnd w:id="256"/>
    </w:p>
    <w:p w14:paraId="1D07D321" w14:textId="77777777" w:rsidR="00962C5C" w:rsidRPr="00383B13" w:rsidRDefault="00134259" w:rsidP="005F66C4">
      <w:pPr>
        <w:pStyle w:val="Normal1"/>
        <w:rPr>
          <w:b/>
        </w:rPr>
      </w:pPr>
      <w:r w:rsidRPr="00383B13">
        <w:rPr>
          <w:b/>
        </w:rPr>
        <w:t>Caracterização e diagnósticos</w:t>
      </w:r>
    </w:p>
    <w:p w14:paraId="503B6D82" w14:textId="77777777" w:rsidR="00A42A6B" w:rsidRPr="005F66C4" w:rsidRDefault="00A42A6B" w:rsidP="005F66C4">
      <w:pPr>
        <w:pStyle w:val="Normal1"/>
        <w:rPr>
          <w:lang w:eastAsia="pt-BR"/>
        </w:rPr>
      </w:pPr>
      <w:r w:rsidRPr="005F66C4">
        <w:rPr>
          <w:lang w:eastAsia="pt-BR"/>
        </w:rPr>
        <w:t xml:space="preserve">Levantamento de informações sobre o sistema de forma a constituir um </w:t>
      </w:r>
      <w:r w:rsidR="00A278F4" w:rsidRPr="005F66C4">
        <w:rPr>
          <w:lang w:eastAsia="pt-BR"/>
        </w:rPr>
        <w:t>histórico</w:t>
      </w:r>
      <w:r w:rsidRPr="005F66C4">
        <w:rPr>
          <w:lang w:eastAsia="pt-BR"/>
        </w:rPr>
        <w:t xml:space="preserve"> e evolução dos principais elementos tais como: tipos de consumidores, valores cobrados, etc.</w:t>
      </w:r>
    </w:p>
    <w:p w14:paraId="12E4E9DF" w14:textId="77777777" w:rsidR="00A42A6B" w:rsidRPr="005F66C4" w:rsidRDefault="00A42A6B" w:rsidP="005F66C4">
      <w:pPr>
        <w:pStyle w:val="Normal1"/>
      </w:pPr>
    </w:p>
    <w:p w14:paraId="72ECDB16" w14:textId="77777777" w:rsidR="00A42A6B" w:rsidRPr="00383B13" w:rsidRDefault="00A42A6B" w:rsidP="005F66C4">
      <w:pPr>
        <w:pStyle w:val="Normal1"/>
        <w:rPr>
          <w:b/>
        </w:rPr>
      </w:pPr>
      <w:r w:rsidRPr="00383B13">
        <w:rPr>
          <w:b/>
        </w:rPr>
        <w:t xml:space="preserve">Cadastro de usuários </w:t>
      </w:r>
    </w:p>
    <w:p w14:paraId="039DDB59" w14:textId="77777777" w:rsidR="00A42A6B" w:rsidRPr="005F66C4" w:rsidRDefault="00A42A6B" w:rsidP="005F66C4">
      <w:pPr>
        <w:pStyle w:val="Normal1"/>
        <w:rPr>
          <w:lang w:eastAsia="pt-BR"/>
        </w:rPr>
      </w:pPr>
      <w:r w:rsidRPr="005F66C4">
        <w:rPr>
          <w:lang w:eastAsia="pt-BR"/>
        </w:rPr>
        <w:t>Levantamento de todos os tipos de usuários: residenciais, comerciais, industriais, públicos e não medidos, com proposição de soluções para melhor organizar e definir cada segmento.</w:t>
      </w:r>
    </w:p>
    <w:p w14:paraId="59F49EA7" w14:textId="77777777" w:rsidR="00A42A6B" w:rsidRPr="005F66C4" w:rsidRDefault="00A42A6B" w:rsidP="005F66C4">
      <w:pPr>
        <w:pStyle w:val="Normal1"/>
      </w:pPr>
    </w:p>
    <w:p w14:paraId="187744C9" w14:textId="77777777" w:rsidR="00A42A6B" w:rsidRPr="00383B13" w:rsidRDefault="00A42A6B" w:rsidP="005F66C4">
      <w:pPr>
        <w:pStyle w:val="Normal1"/>
        <w:rPr>
          <w:b/>
        </w:rPr>
      </w:pPr>
      <w:r w:rsidRPr="00383B13">
        <w:rPr>
          <w:b/>
        </w:rPr>
        <w:t>Estrutura Tarifária</w:t>
      </w:r>
    </w:p>
    <w:p w14:paraId="32969DE0" w14:textId="77777777" w:rsidR="00A42A6B" w:rsidRPr="005F66C4" w:rsidRDefault="00A42A6B" w:rsidP="005F66C4">
      <w:pPr>
        <w:pStyle w:val="Normal1"/>
        <w:rPr>
          <w:lang w:eastAsia="pt-BR"/>
        </w:rPr>
      </w:pPr>
      <w:r w:rsidRPr="005F66C4">
        <w:rPr>
          <w:lang w:eastAsia="pt-BR"/>
        </w:rPr>
        <w:t xml:space="preserve">Levantamento de informações e proposição de novas formas de estruturação tarifária para melhor atender as </w:t>
      </w:r>
      <w:r w:rsidR="00A278F4" w:rsidRPr="005F66C4">
        <w:rPr>
          <w:lang w:eastAsia="pt-BR"/>
        </w:rPr>
        <w:t>características</w:t>
      </w:r>
      <w:r w:rsidRPr="005F66C4">
        <w:rPr>
          <w:lang w:eastAsia="pt-BR"/>
        </w:rPr>
        <w:t xml:space="preserve"> dos clientes</w:t>
      </w:r>
    </w:p>
    <w:p w14:paraId="57335F75" w14:textId="77777777" w:rsidR="00A42A6B" w:rsidRPr="005F66C4" w:rsidRDefault="00A42A6B" w:rsidP="005F66C4">
      <w:pPr>
        <w:pStyle w:val="Normal1"/>
        <w:rPr>
          <w:lang w:eastAsia="pt-BR"/>
        </w:rPr>
      </w:pPr>
      <w:r w:rsidRPr="005F66C4">
        <w:rPr>
          <w:lang w:eastAsia="pt-BR"/>
        </w:rPr>
        <w:t>Comparações com outros sistemas públicos e privados</w:t>
      </w:r>
    </w:p>
    <w:p w14:paraId="3FDFD358" w14:textId="77777777" w:rsidR="00A42A6B" w:rsidRPr="00383B13" w:rsidRDefault="00A42A6B" w:rsidP="005F66C4">
      <w:pPr>
        <w:pStyle w:val="Normal1"/>
        <w:rPr>
          <w:b/>
        </w:rPr>
      </w:pPr>
      <w:r w:rsidRPr="00383B13">
        <w:rPr>
          <w:b/>
        </w:rPr>
        <w:t>Sistema de Faturamento</w:t>
      </w:r>
    </w:p>
    <w:p w14:paraId="08BBB083" w14:textId="77777777" w:rsidR="00A42A6B" w:rsidRPr="00383B13" w:rsidRDefault="00A42A6B" w:rsidP="00383B13">
      <w:pPr>
        <w:pStyle w:val="Normal1"/>
        <w:numPr>
          <w:ilvl w:val="0"/>
          <w:numId w:val="21"/>
        </w:numPr>
      </w:pPr>
      <w:r w:rsidRPr="00383B13">
        <w:t>Leitura;</w:t>
      </w:r>
    </w:p>
    <w:p w14:paraId="236F4764" w14:textId="77777777" w:rsidR="00A42A6B" w:rsidRPr="00383B13" w:rsidRDefault="00A42A6B" w:rsidP="00383B13">
      <w:pPr>
        <w:pStyle w:val="Normal1"/>
        <w:numPr>
          <w:ilvl w:val="0"/>
          <w:numId w:val="21"/>
        </w:numPr>
      </w:pPr>
      <w:r w:rsidRPr="00383B13">
        <w:t>Emissão de contas;</w:t>
      </w:r>
    </w:p>
    <w:p w14:paraId="7F128AD6" w14:textId="77777777" w:rsidR="00A42A6B" w:rsidRPr="00383B13" w:rsidRDefault="00A42A6B" w:rsidP="00383B13">
      <w:pPr>
        <w:pStyle w:val="Normal1"/>
        <w:numPr>
          <w:ilvl w:val="0"/>
          <w:numId w:val="21"/>
        </w:numPr>
      </w:pPr>
      <w:r w:rsidRPr="00383B13">
        <w:t>Recebimento;</w:t>
      </w:r>
    </w:p>
    <w:p w14:paraId="056526D6" w14:textId="77777777" w:rsidR="00A42A6B" w:rsidRPr="00383B13" w:rsidRDefault="00A42A6B" w:rsidP="00383B13">
      <w:pPr>
        <w:pStyle w:val="Normal1"/>
        <w:numPr>
          <w:ilvl w:val="0"/>
          <w:numId w:val="21"/>
        </w:numPr>
      </w:pPr>
      <w:r w:rsidRPr="00383B13">
        <w:t>Inadimplências</w:t>
      </w:r>
    </w:p>
    <w:p w14:paraId="148F9339" w14:textId="77777777" w:rsidR="00A42A6B" w:rsidRPr="00383B13" w:rsidRDefault="00A42A6B" w:rsidP="00383B13">
      <w:pPr>
        <w:pStyle w:val="Normal1"/>
        <w:numPr>
          <w:ilvl w:val="0"/>
          <w:numId w:val="21"/>
        </w:numPr>
      </w:pPr>
      <w:r w:rsidRPr="00383B13">
        <w:t>Não medidos;</w:t>
      </w:r>
    </w:p>
    <w:p w14:paraId="69077BD7" w14:textId="772CB41B" w:rsidR="005165BC" w:rsidRDefault="005165BC" w:rsidP="005F66C4">
      <w:pPr>
        <w:pStyle w:val="Normal1"/>
      </w:pPr>
    </w:p>
    <w:p w14:paraId="090660E1" w14:textId="77777777" w:rsidR="00297A73" w:rsidRPr="005F66C4" w:rsidRDefault="00297A73" w:rsidP="005F66C4">
      <w:pPr>
        <w:pStyle w:val="Normal1"/>
      </w:pPr>
    </w:p>
    <w:p w14:paraId="5F26DBB1" w14:textId="77777777" w:rsidR="00A42A6B" w:rsidRPr="00383B13" w:rsidRDefault="00A42A6B" w:rsidP="005F66C4">
      <w:pPr>
        <w:pStyle w:val="Normal1"/>
        <w:rPr>
          <w:b/>
        </w:rPr>
      </w:pPr>
      <w:r w:rsidRPr="00383B13">
        <w:rPr>
          <w:b/>
        </w:rPr>
        <w:t>Consumidores Especiais</w:t>
      </w:r>
    </w:p>
    <w:p w14:paraId="70C7076A" w14:textId="77777777" w:rsidR="00A42A6B" w:rsidRPr="00383B13" w:rsidRDefault="00A42A6B" w:rsidP="00383B13">
      <w:pPr>
        <w:pStyle w:val="Normal1"/>
        <w:numPr>
          <w:ilvl w:val="0"/>
          <w:numId w:val="21"/>
        </w:numPr>
      </w:pPr>
      <w:r w:rsidRPr="00383B13">
        <w:t>Grandes;</w:t>
      </w:r>
    </w:p>
    <w:p w14:paraId="1E745FDA" w14:textId="77777777" w:rsidR="00A42A6B" w:rsidRPr="00383B13" w:rsidRDefault="00A42A6B" w:rsidP="00383B13">
      <w:pPr>
        <w:pStyle w:val="Normal1"/>
        <w:numPr>
          <w:ilvl w:val="0"/>
          <w:numId w:val="21"/>
        </w:numPr>
      </w:pPr>
      <w:r w:rsidRPr="00383B13">
        <w:t>Isentos;</w:t>
      </w:r>
    </w:p>
    <w:p w14:paraId="718DE8DD" w14:textId="77777777" w:rsidR="00A42A6B" w:rsidRPr="00383B13" w:rsidRDefault="00A42A6B" w:rsidP="00383B13">
      <w:pPr>
        <w:pStyle w:val="Normal1"/>
        <w:numPr>
          <w:ilvl w:val="0"/>
          <w:numId w:val="21"/>
        </w:numPr>
      </w:pPr>
      <w:r w:rsidRPr="00383B13">
        <w:t>Propostas para políticas diferenciadas para consumidores especiais.</w:t>
      </w:r>
    </w:p>
    <w:p w14:paraId="6C2B48BD" w14:textId="77777777" w:rsidR="00A42A6B" w:rsidRPr="005F66C4" w:rsidRDefault="00A42A6B" w:rsidP="005F66C4">
      <w:pPr>
        <w:pStyle w:val="Normal1"/>
      </w:pPr>
    </w:p>
    <w:p w14:paraId="53926E93" w14:textId="77777777" w:rsidR="00A42A6B" w:rsidRPr="00383B13" w:rsidRDefault="00A42A6B" w:rsidP="005F66C4">
      <w:pPr>
        <w:pStyle w:val="Normal1"/>
        <w:rPr>
          <w:b/>
        </w:rPr>
      </w:pPr>
      <w:r w:rsidRPr="00383B13">
        <w:rPr>
          <w:b/>
        </w:rPr>
        <w:t>Atendimento aos Consumidores</w:t>
      </w:r>
    </w:p>
    <w:p w14:paraId="33A8D73E" w14:textId="77777777" w:rsidR="00A42A6B" w:rsidRPr="00383B13" w:rsidRDefault="00A42A6B" w:rsidP="00383B13">
      <w:pPr>
        <w:pStyle w:val="Normal1"/>
        <w:numPr>
          <w:ilvl w:val="0"/>
          <w:numId w:val="21"/>
        </w:numPr>
      </w:pPr>
      <w:r w:rsidRPr="00383B13">
        <w:t>Central de atendimento ao cliente</w:t>
      </w:r>
    </w:p>
    <w:p w14:paraId="6F563731" w14:textId="77777777" w:rsidR="00A42A6B" w:rsidRPr="00383B13" w:rsidRDefault="00A42A6B" w:rsidP="00383B13">
      <w:pPr>
        <w:pStyle w:val="Normal1"/>
        <w:numPr>
          <w:ilvl w:val="0"/>
          <w:numId w:val="21"/>
        </w:numPr>
      </w:pPr>
      <w:r w:rsidRPr="00383B13">
        <w:t>Chamadas de urgências;</w:t>
      </w:r>
    </w:p>
    <w:p w14:paraId="5990528D" w14:textId="77777777" w:rsidR="00A42A6B" w:rsidRPr="00383B13" w:rsidRDefault="00A42A6B" w:rsidP="00383B13">
      <w:pPr>
        <w:pStyle w:val="Normal1"/>
        <w:numPr>
          <w:ilvl w:val="0"/>
          <w:numId w:val="21"/>
        </w:numPr>
      </w:pPr>
      <w:r w:rsidRPr="00383B13">
        <w:t xml:space="preserve">Pesquisa sobre a </w:t>
      </w:r>
      <w:r w:rsidR="00903BE9" w:rsidRPr="00383B13">
        <w:t xml:space="preserve">satisfação </w:t>
      </w:r>
      <w:r w:rsidRPr="00383B13">
        <w:t>dos clientes.</w:t>
      </w:r>
    </w:p>
    <w:p w14:paraId="10BBDFE4" w14:textId="77777777" w:rsidR="00A42A6B" w:rsidRPr="005F66C4" w:rsidRDefault="00A42A6B" w:rsidP="005F66C4">
      <w:pPr>
        <w:pStyle w:val="Normal1"/>
      </w:pPr>
    </w:p>
    <w:p w14:paraId="1288DA30" w14:textId="77777777" w:rsidR="00A42A6B" w:rsidRPr="00383B13" w:rsidRDefault="00A42A6B" w:rsidP="005F66C4">
      <w:pPr>
        <w:pStyle w:val="Normal1"/>
        <w:rPr>
          <w:b/>
        </w:rPr>
      </w:pPr>
      <w:r w:rsidRPr="00383B13">
        <w:rPr>
          <w:b/>
        </w:rPr>
        <w:t>Metas a serem atingidas</w:t>
      </w:r>
    </w:p>
    <w:p w14:paraId="27272B4C" w14:textId="77777777" w:rsidR="00A42A6B" w:rsidRPr="005F66C4" w:rsidRDefault="00A42A6B" w:rsidP="005F66C4">
      <w:pPr>
        <w:pStyle w:val="Normal1"/>
        <w:rPr>
          <w:lang w:eastAsia="pt-BR"/>
        </w:rPr>
      </w:pPr>
      <w:r w:rsidRPr="005F66C4">
        <w:rPr>
          <w:lang w:eastAsia="pt-BR"/>
        </w:rPr>
        <w:t>Para efeito de mensuração dos demais itens deste tópico será estabelecida a meta de 15% (quinze por cento</w:t>
      </w:r>
      <w:r w:rsidR="008E089A" w:rsidRPr="005F66C4">
        <w:rPr>
          <w:lang w:eastAsia="pt-BR"/>
        </w:rPr>
        <w:t>) no índice de perdas financeiras;</w:t>
      </w:r>
    </w:p>
    <w:p w14:paraId="24B4BD81" w14:textId="77777777" w:rsidR="008E089A" w:rsidRPr="005F66C4" w:rsidRDefault="00A278F4" w:rsidP="005F66C4">
      <w:pPr>
        <w:pStyle w:val="Normal1"/>
        <w:rPr>
          <w:lang w:eastAsia="pt-BR"/>
        </w:rPr>
      </w:pPr>
      <w:r w:rsidRPr="005F66C4">
        <w:rPr>
          <w:lang w:eastAsia="pt-BR"/>
        </w:rPr>
        <w:t>Descrever as con</w:t>
      </w:r>
      <w:r w:rsidR="008E089A" w:rsidRPr="005F66C4">
        <w:rPr>
          <w:lang w:eastAsia="pt-BR"/>
        </w:rPr>
        <w:t>dicionantes para o atendimento da meta estabelecida</w:t>
      </w:r>
    </w:p>
    <w:p w14:paraId="44D6CEDC" w14:textId="77777777" w:rsidR="008E089A" w:rsidRPr="005F66C4" w:rsidRDefault="008E089A" w:rsidP="005F66C4">
      <w:pPr>
        <w:pStyle w:val="Normal1"/>
      </w:pPr>
    </w:p>
    <w:p w14:paraId="7FCAB552" w14:textId="77777777" w:rsidR="00A42A6B" w:rsidRPr="00383B13" w:rsidRDefault="008E089A" w:rsidP="005F66C4">
      <w:pPr>
        <w:pStyle w:val="Normal1"/>
        <w:rPr>
          <w:b/>
        </w:rPr>
      </w:pPr>
      <w:r w:rsidRPr="00383B13">
        <w:rPr>
          <w:b/>
        </w:rPr>
        <w:t xml:space="preserve">Investimentos Necessários </w:t>
      </w:r>
    </w:p>
    <w:p w14:paraId="1E9AFE1B" w14:textId="77777777" w:rsidR="008E089A" w:rsidRPr="005F66C4" w:rsidRDefault="008E089A" w:rsidP="005F66C4">
      <w:pPr>
        <w:pStyle w:val="Normal1"/>
        <w:rPr>
          <w:lang w:eastAsia="pt-BR"/>
        </w:rPr>
      </w:pPr>
      <w:r w:rsidRPr="005F66C4">
        <w:rPr>
          <w:lang w:eastAsia="pt-BR"/>
        </w:rPr>
        <w:t>Recursos financeiros para atendimento das atividades, obras e serviços necessários para atendimento às metas propostas para Perdas Físicas;</w:t>
      </w:r>
    </w:p>
    <w:p w14:paraId="3B131A44" w14:textId="77777777" w:rsidR="008E089A" w:rsidRPr="005F66C4" w:rsidRDefault="008E089A" w:rsidP="005F66C4">
      <w:pPr>
        <w:pStyle w:val="Normal1"/>
        <w:rPr>
          <w:lang w:eastAsia="pt-BR"/>
        </w:rPr>
      </w:pPr>
      <w:r w:rsidRPr="005F66C4">
        <w:rPr>
          <w:lang w:eastAsia="pt-BR"/>
        </w:rPr>
        <w:t>Recursos financeiros para atendimento das atividades, obras e serviços necessários para atendimento às metas propostas para Perdas Financeiras;</w:t>
      </w:r>
    </w:p>
    <w:p w14:paraId="66E36EFA" w14:textId="77777777" w:rsidR="008E089A" w:rsidRPr="005F66C4" w:rsidRDefault="008E089A" w:rsidP="005F66C4">
      <w:pPr>
        <w:pStyle w:val="Normal1"/>
        <w:rPr>
          <w:lang w:eastAsia="pt-BR"/>
        </w:rPr>
      </w:pPr>
      <w:r w:rsidRPr="005F66C4">
        <w:rPr>
          <w:lang w:eastAsia="pt-BR"/>
        </w:rPr>
        <w:t>Recursos Financeiros para outras atividades.</w:t>
      </w:r>
    </w:p>
    <w:p w14:paraId="3E256994" w14:textId="77777777" w:rsidR="008E089A" w:rsidRPr="005F66C4" w:rsidRDefault="008E089A" w:rsidP="005F66C4">
      <w:pPr>
        <w:pStyle w:val="Normal1"/>
        <w:rPr>
          <w:lang w:eastAsia="pt-BR"/>
        </w:rPr>
      </w:pPr>
    </w:p>
    <w:p w14:paraId="3C5016CD" w14:textId="77777777" w:rsidR="008E089A" w:rsidRPr="005F66C4" w:rsidRDefault="008E089A" w:rsidP="005F66C4">
      <w:pPr>
        <w:pStyle w:val="Normal1"/>
      </w:pPr>
      <w:r w:rsidRPr="005F66C4">
        <w:rPr>
          <w:b/>
        </w:rPr>
        <w:lastRenderedPageBreak/>
        <w:t>PRODUTO 12:</w:t>
      </w:r>
      <w:r w:rsidRPr="005F66C4">
        <w:t xml:space="preserve"> Relatório sobre Perdas Financeiras e Investimentos Necessários, bem como todos os itens descritos na ATIVIDADE 12, sendo, 02 (dua</w:t>
      </w:r>
      <w:r w:rsidR="005165BC" w:rsidRPr="005F66C4">
        <w:t>s) vias em arquivo digital.</w:t>
      </w:r>
    </w:p>
    <w:p w14:paraId="67878D9D" w14:textId="77777777" w:rsidR="00A278F4" w:rsidRPr="005F66C4" w:rsidRDefault="00A278F4" w:rsidP="008E089A">
      <w:pPr>
        <w:spacing w:after="120" w:line="240" w:lineRule="auto"/>
        <w:jc w:val="both"/>
        <w:rPr>
          <w:rFonts w:ascii="Arial" w:hAnsi="Arial" w:cs="Arial"/>
        </w:rPr>
      </w:pPr>
    </w:p>
    <w:p w14:paraId="5650A364" w14:textId="08B9A64E" w:rsidR="004C2183" w:rsidRPr="005F66C4" w:rsidRDefault="00297A73" w:rsidP="00297A73">
      <w:pPr>
        <w:pStyle w:val="Ttulo2"/>
        <w:numPr>
          <w:ilvl w:val="0"/>
          <w:numId w:val="0"/>
        </w:numPr>
        <w:ind w:left="1034" w:hanging="361"/>
      </w:pPr>
      <w:bookmarkStart w:id="257" w:name="_Toc384142363"/>
      <w:bookmarkStart w:id="258" w:name="_Toc135300302"/>
      <w:bookmarkEnd w:id="257"/>
      <w:r>
        <w:rPr>
          <w:lang w:val="pt-BR"/>
        </w:rPr>
        <w:t xml:space="preserve">6.13. </w:t>
      </w:r>
      <w:r w:rsidR="004C2183" w:rsidRPr="005F66C4">
        <w:t>ATIVIDADE 13: Análise de alternativas e retorno de investimentos</w:t>
      </w:r>
      <w:bookmarkEnd w:id="258"/>
    </w:p>
    <w:p w14:paraId="6E99079F" w14:textId="77777777" w:rsidR="004C2183" w:rsidRPr="005F66C4" w:rsidRDefault="004C2183" w:rsidP="005F66C4">
      <w:pPr>
        <w:pStyle w:val="Normal1"/>
        <w:rPr>
          <w:lang w:eastAsia="pt-BR"/>
        </w:rPr>
      </w:pPr>
      <w:r w:rsidRPr="005F66C4">
        <w:rPr>
          <w:lang w:eastAsia="pt-BR"/>
        </w:rPr>
        <w:t>Elaborar, no mínimo 03 alternativas com diversas situações possíveis para atendimento ao</w:t>
      </w:r>
      <w:r w:rsidR="005D231E" w:rsidRPr="005F66C4">
        <w:rPr>
          <w:lang w:eastAsia="pt-BR"/>
        </w:rPr>
        <w:t>s</w:t>
      </w:r>
      <w:r w:rsidRPr="005F66C4">
        <w:rPr>
          <w:lang w:eastAsia="pt-BR"/>
        </w:rPr>
        <w:t xml:space="preserve"> par</w:t>
      </w:r>
      <w:r w:rsidR="00C21FCB" w:rsidRPr="005F66C4">
        <w:rPr>
          <w:lang w:eastAsia="pt-BR"/>
        </w:rPr>
        <w:t>â</w:t>
      </w:r>
      <w:r w:rsidRPr="005F66C4">
        <w:rPr>
          <w:lang w:eastAsia="pt-BR"/>
        </w:rPr>
        <w:t>metros a seguir</w:t>
      </w:r>
      <w:r w:rsidR="00C21FCB" w:rsidRPr="005F66C4">
        <w:rPr>
          <w:lang w:eastAsia="pt-BR"/>
        </w:rPr>
        <w:t>, em 10 anos, 15 anos e em 20 anos:</w:t>
      </w:r>
    </w:p>
    <w:p w14:paraId="7FC645DC" w14:textId="77777777" w:rsidR="004C2183" w:rsidRPr="005F66C4" w:rsidRDefault="004C2183" w:rsidP="005F66C4">
      <w:pPr>
        <w:pStyle w:val="Normal1"/>
        <w:rPr>
          <w:b/>
          <w:lang w:val="pt-BR"/>
        </w:rPr>
      </w:pPr>
      <w:r w:rsidRPr="005F66C4">
        <w:rPr>
          <w:b/>
          <w:lang w:val="pt-BR"/>
        </w:rPr>
        <w:t>Atendimento a meta de 25% de Perdas Totais;</w:t>
      </w:r>
    </w:p>
    <w:p w14:paraId="747306B9" w14:textId="77777777" w:rsidR="004C2183" w:rsidRPr="005F66C4" w:rsidRDefault="004C2183" w:rsidP="005F66C4">
      <w:pPr>
        <w:pStyle w:val="Normal1"/>
        <w:rPr>
          <w:b/>
          <w:lang w:val="pt-BR"/>
        </w:rPr>
      </w:pPr>
      <w:r w:rsidRPr="005F66C4">
        <w:rPr>
          <w:b/>
          <w:lang w:val="pt-BR"/>
        </w:rPr>
        <w:t>Atendimento a meta de 10% de Perdas Físicas;</w:t>
      </w:r>
    </w:p>
    <w:p w14:paraId="7BD5E682" w14:textId="77777777" w:rsidR="004C2183" w:rsidRPr="005F66C4" w:rsidRDefault="004C2183" w:rsidP="005F66C4">
      <w:pPr>
        <w:pStyle w:val="Normal1"/>
        <w:rPr>
          <w:b/>
          <w:lang w:val="pt-BR"/>
        </w:rPr>
      </w:pPr>
      <w:r w:rsidRPr="005F66C4">
        <w:rPr>
          <w:b/>
          <w:lang w:val="pt-BR"/>
        </w:rPr>
        <w:t>Atendimento a meta de 15% de Perdas Financeiras;</w:t>
      </w:r>
    </w:p>
    <w:p w14:paraId="57F8FA71" w14:textId="77777777" w:rsidR="004C2183" w:rsidRPr="005F66C4" w:rsidRDefault="004C2183" w:rsidP="005F66C4">
      <w:pPr>
        <w:pStyle w:val="Normal1"/>
        <w:rPr>
          <w:b/>
          <w:lang w:val="pt-BR"/>
        </w:rPr>
      </w:pPr>
      <w:r w:rsidRPr="005F66C4">
        <w:rPr>
          <w:b/>
          <w:lang w:val="pt-BR"/>
        </w:rPr>
        <w:t>Atualização em 100% dos macros e micromedidores;</w:t>
      </w:r>
    </w:p>
    <w:p w14:paraId="05ACAC94" w14:textId="77777777" w:rsidR="004C2183" w:rsidRPr="005F66C4" w:rsidRDefault="004C2183" w:rsidP="005F66C4">
      <w:pPr>
        <w:pStyle w:val="Normal1"/>
        <w:rPr>
          <w:b/>
          <w:lang w:val="pt-BR"/>
        </w:rPr>
      </w:pPr>
      <w:r w:rsidRPr="005F66C4">
        <w:rPr>
          <w:b/>
          <w:lang w:val="pt-BR"/>
        </w:rPr>
        <w:t>Automação em 100% do sistema;</w:t>
      </w:r>
    </w:p>
    <w:p w14:paraId="4C654FFB" w14:textId="77777777" w:rsidR="004C2183" w:rsidRPr="005F66C4" w:rsidRDefault="004C2183" w:rsidP="005F66C4">
      <w:pPr>
        <w:pStyle w:val="Normal1"/>
        <w:rPr>
          <w:b/>
          <w:lang w:val="pt-BR"/>
        </w:rPr>
      </w:pPr>
      <w:r w:rsidRPr="005F66C4">
        <w:rPr>
          <w:b/>
          <w:lang w:val="pt-BR"/>
        </w:rPr>
        <w:t xml:space="preserve">Controle </w:t>
      </w:r>
      <w:r w:rsidR="00C21FCB" w:rsidRPr="005F66C4">
        <w:rPr>
          <w:b/>
          <w:lang w:val="pt-BR"/>
        </w:rPr>
        <w:t>de pressão em 100% da rede;</w:t>
      </w:r>
    </w:p>
    <w:p w14:paraId="65BA1C15" w14:textId="77777777" w:rsidR="00C21FCB" w:rsidRPr="005F66C4" w:rsidRDefault="00C21FCB" w:rsidP="005F66C4">
      <w:pPr>
        <w:pStyle w:val="Normal1"/>
        <w:rPr>
          <w:b/>
          <w:lang w:val="pt-BR"/>
        </w:rPr>
      </w:pPr>
      <w:r w:rsidRPr="005F66C4">
        <w:rPr>
          <w:b/>
          <w:lang w:val="pt-BR"/>
        </w:rPr>
        <w:t>Previsão/necessidade de troca de redes e adutoras;</w:t>
      </w:r>
    </w:p>
    <w:p w14:paraId="2FD451E8" w14:textId="77777777" w:rsidR="00C21FCB" w:rsidRPr="005F66C4" w:rsidRDefault="00C21FCB" w:rsidP="005F66C4">
      <w:pPr>
        <w:pStyle w:val="Normal1"/>
        <w:rPr>
          <w:b/>
          <w:lang w:val="pt-BR"/>
        </w:rPr>
      </w:pPr>
      <w:r w:rsidRPr="005F66C4">
        <w:rPr>
          <w:b/>
          <w:lang w:val="pt-BR"/>
        </w:rPr>
        <w:t>Cadastro técnico real (compativel ao geoprocessamento);</w:t>
      </w:r>
    </w:p>
    <w:p w14:paraId="7F5709EB" w14:textId="77777777" w:rsidR="00C21FCB" w:rsidRPr="005F66C4" w:rsidRDefault="00C21FCB" w:rsidP="005F66C4">
      <w:pPr>
        <w:pStyle w:val="Normal1"/>
        <w:rPr>
          <w:b/>
          <w:lang w:val="pt-BR"/>
        </w:rPr>
      </w:pPr>
      <w:r w:rsidRPr="005F66C4">
        <w:rPr>
          <w:b/>
          <w:lang w:val="pt-BR"/>
        </w:rPr>
        <w:t>Rede de distribuição 100% setorizada;</w:t>
      </w:r>
    </w:p>
    <w:p w14:paraId="49247801" w14:textId="77777777" w:rsidR="00C21FCB" w:rsidRPr="005F66C4" w:rsidRDefault="00C21FCB" w:rsidP="005F66C4">
      <w:pPr>
        <w:pStyle w:val="Normal1"/>
        <w:rPr>
          <w:b/>
          <w:lang w:val="pt-BR"/>
        </w:rPr>
      </w:pPr>
      <w:r w:rsidRPr="005F66C4">
        <w:rPr>
          <w:b/>
          <w:lang w:val="pt-BR"/>
        </w:rPr>
        <w:t>Construção de reservatórios.</w:t>
      </w:r>
    </w:p>
    <w:p w14:paraId="171C8D1E" w14:textId="77777777" w:rsidR="00C21FCB" w:rsidRPr="005F66C4" w:rsidRDefault="00C21FCB" w:rsidP="005F66C4">
      <w:pPr>
        <w:pStyle w:val="Normal1"/>
        <w:rPr>
          <w:b/>
          <w:lang w:val="pt-BR"/>
        </w:rPr>
      </w:pPr>
    </w:p>
    <w:p w14:paraId="3D5E67B4" w14:textId="77777777" w:rsidR="00C21FCB" w:rsidRPr="005F66C4" w:rsidRDefault="00C21FCB" w:rsidP="005F66C4">
      <w:pPr>
        <w:pStyle w:val="Normal1"/>
        <w:rPr>
          <w:lang w:eastAsia="pt-BR"/>
        </w:rPr>
      </w:pPr>
      <w:r w:rsidRPr="005F66C4">
        <w:rPr>
          <w:lang w:eastAsia="pt-BR"/>
        </w:rPr>
        <w:t>Comparar os investimentos x recuperação de receitas + redução de despesas;</w:t>
      </w:r>
    </w:p>
    <w:p w14:paraId="69BD39E2" w14:textId="77777777" w:rsidR="00C21FCB" w:rsidRPr="005F66C4" w:rsidRDefault="00C21FCB" w:rsidP="005F66C4">
      <w:pPr>
        <w:pStyle w:val="Normal1"/>
        <w:rPr>
          <w:lang w:eastAsia="pt-BR"/>
        </w:rPr>
      </w:pPr>
      <w:r w:rsidRPr="005F66C4">
        <w:rPr>
          <w:lang w:eastAsia="pt-BR"/>
        </w:rPr>
        <w:t>Prazos de amortização dos investimentos para as diversas alternativas.</w:t>
      </w:r>
    </w:p>
    <w:p w14:paraId="1B62769C" w14:textId="77777777" w:rsidR="00C21FCB" w:rsidRPr="005F66C4" w:rsidRDefault="00C21FCB" w:rsidP="005F66C4">
      <w:pPr>
        <w:pStyle w:val="Normal1"/>
        <w:rPr>
          <w:lang w:eastAsia="pt-BR"/>
        </w:rPr>
      </w:pPr>
    </w:p>
    <w:p w14:paraId="2B6CFA8B" w14:textId="77777777" w:rsidR="00C21FCB" w:rsidRPr="005F66C4" w:rsidRDefault="00C21FCB" w:rsidP="005F66C4">
      <w:pPr>
        <w:pStyle w:val="Normal1"/>
      </w:pPr>
      <w:r w:rsidRPr="005F66C4">
        <w:rPr>
          <w:b/>
        </w:rPr>
        <w:t>PRODUTO 13:</w:t>
      </w:r>
      <w:r w:rsidRPr="005F66C4">
        <w:t xml:space="preserve"> Relatório de análise de alternativa e retorno de investimentos, bem como todos os itens descritos na ATIVIDADE 13, sendo, 02</w:t>
      </w:r>
      <w:r w:rsidR="005C5D64" w:rsidRPr="005F66C4">
        <w:t xml:space="preserve"> (duas) vias em arquivo digital.</w:t>
      </w:r>
    </w:p>
    <w:p w14:paraId="0ED45EFF" w14:textId="77777777" w:rsidR="00C21FCB" w:rsidRPr="005F66C4" w:rsidRDefault="00C21FCB" w:rsidP="00C21FCB">
      <w:pPr>
        <w:spacing w:after="120" w:line="240" w:lineRule="auto"/>
        <w:ind w:firstLine="709"/>
        <w:jc w:val="both"/>
        <w:rPr>
          <w:rFonts w:ascii="Arial" w:hAnsi="Arial" w:cs="Arial"/>
          <w:lang w:eastAsia="pt-BR"/>
        </w:rPr>
      </w:pPr>
    </w:p>
    <w:p w14:paraId="044D0E78" w14:textId="4758D238" w:rsidR="006B2C61" w:rsidRPr="005F66C4" w:rsidRDefault="00297A73" w:rsidP="00297A73">
      <w:pPr>
        <w:pStyle w:val="Ttulo2"/>
        <w:numPr>
          <w:ilvl w:val="0"/>
          <w:numId w:val="0"/>
        </w:numPr>
        <w:ind w:left="1034" w:hanging="361"/>
      </w:pPr>
      <w:bookmarkStart w:id="259" w:name="_Toc381190676"/>
      <w:bookmarkStart w:id="260" w:name="_Toc381190717"/>
      <w:bookmarkStart w:id="261" w:name="_Toc381190995"/>
      <w:bookmarkStart w:id="262" w:name="_Toc381192243"/>
      <w:bookmarkStart w:id="263" w:name="_Toc381190677"/>
      <w:bookmarkStart w:id="264" w:name="_Toc381190718"/>
      <w:bookmarkStart w:id="265" w:name="_Toc381190996"/>
      <w:bookmarkStart w:id="266" w:name="_Toc381192244"/>
      <w:bookmarkStart w:id="267" w:name="_Toc135300303"/>
      <w:bookmarkEnd w:id="259"/>
      <w:bookmarkEnd w:id="260"/>
      <w:bookmarkEnd w:id="261"/>
      <w:bookmarkEnd w:id="262"/>
      <w:bookmarkEnd w:id="263"/>
      <w:bookmarkEnd w:id="264"/>
      <w:bookmarkEnd w:id="265"/>
      <w:bookmarkEnd w:id="266"/>
      <w:r>
        <w:rPr>
          <w:lang w:val="pt-BR"/>
        </w:rPr>
        <w:t xml:space="preserve">6.14. </w:t>
      </w:r>
      <w:r w:rsidR="00375D6B" w:rsidRPr="005F66C4">
        <w:t>ATIVIDADE 1</w:t>
      </w:r>
      <w:r w:rsidR="004C2183" w:rsidRPr="005F66C4">
        <w:t>4</w:t>
      </w:r>
      <w:r w:rsidR="00375D6B" w:rsidRPr="005F66C4">
        <w:t xml:space="preserve">: </w:t>
      </w:r>
      <w:r w:rsidR="00E22AAC">
        <w:rPr>
          <w:lang w:val="pt-BR"/>
        </w:rPr>
        <w:t>Elaboração</w:t>
      </w:r>
      <w:r w:rsidR="005165BC" w:rsidRPr="005F66C4">
        <w:rPr>
          <w:lang w:val="pt-BR"/>
        </w:rPr>
        <w:t xml:space="preserve"> do </w:t>
      </w:r>
      <w:r w:rsidR="00375D6B" w:rsidRPr="005F66C4">
        <w:t xml:space="preserve">Plano Diretor de Combate </w:t>
      </w:r>
      <w:r w:rsidR="00385B91" w:rsidRPr="005F66C4">
        <w:rPr>
          <w:lang w:val="pt-BR"/>
        </w:rPr>
        <w:t>à</w:t>
      </w:r>
      <w:r w:rsidR="00375D6B" w:rsidRPr="005F66C4">
        <w:t>s Perdas</w:t>
      </w:r>
      <w:bookmarkEnd w:id="267"/>
    </w:p>
    <w:p w14:paraId="1B30BD0E" w14:textId="50303DA8" w:rsidR="00207659" w:rsidRPr="005F66C4" w:rsidRDefault="00375D6B" w:rsidP="00E22AAC">
      <w:pPr>
        <w:spacing w:after="120" w:line="360" w:lineRule="auto"/>
        <w:ind w:firstLine="709"/>
        <w:jc w:val="both"/>
        <w:rPr>
          <w:rFonts w:ascii="Arial" w:hAnsi="Arial" w:cs="Arial"/>
          <w:lang w:eastAsia="pt-BR"/>
        </w:rPr>
      </w:pPr>
      <w:r w:rsidRPr="005F66C4">
        <w:rPr>
          <w:rFonts w:ascii="Arial" w:hAnsi="Arial" w:cs="Arial"/>
          <w:lang w:eastAsia="pt-BR"/>
        </w:rPr>
        <w:t>Compilar todos os relatórios apresentados anteriormente na forma de um Relatório Final: Plano Diretor de Combate as Perdas.</w:t>
      </w:r>
    </w:p>
    <w:p w14:paraId="37D1830D" w14:textId="77777777" w:rsidR="006B2C61" w:rsidRPr="005F66C4" w:rsidRDefault="006B2C61" w:rsidP="00502041">
      <w:pPr>
        <w:spacing w:after="120" w:line="240" w:lineRule="auto"/>
        <w:rPr>
          <w:rFonts w:ascii="Arial" w:hAnsi="Arial" w:cs="Arial"/>
        </w:rPr>
      </w:pPr>
    </w:p>
    <w:p w14:paraId="7B9D4FB4" w14:textId="77777777" w:rsidR="006B2C61" w:rsidRDefault="00375D6B" w:rsidP="005F66C4">
      <w:pPr>
        <w:pStyle w:val="Normal1"/>
      </w:pPr>
      <w:r w:rsidRPr="005F66C4">
        <w:rPr>
          <w:b/>
        </w:rPr>
        <w:t>PRODUTO FINAL:</w:t>
      </w:r>
      <w:r w:rsidRPr="005F66C4">
        <w:t xml:space="preserve"> O Relatório Final deverá contemplar todas as etapas e produtos desenvolvidos durante o processo, devendo ser entregue de forma consolidada e sucinta. A contratada deverá exercer rigoroso controle de qualidade sobre as informações apresentadas, tanto nos dados como no texto. O referido controle deve ser orientado para clareza, objetividade, consistência das informações e justificativa de resultados. O texto deve estar isento de erros de português e/ou digitação</w:t>
      </w:r>
      <w:r w:rsidR="00EF272B" w:rsidRPr="005F66C4">
        <w:t>, sendo, 02 (duas) vias impressas e 02</w:t>
      </w:r>
      <w:r w:rsidR="005165BC" w:rsidRPr="005F66C4">
        <w:t xml:space="preserve"> (duas) vias em arquivo digital.</w:t>
      </w:r>
    </w:p>
    <w:p w14:paraId="4F2BAF22" w14:textId="77777777" w:rsidR="00803BE5" w:rsidRDefault="00803BE5" w:rsidP="005F66C4">
      <w:pPr>
        <w:pStyle w:val="Normal1"/>
      </w:pPr>
    </w:p>
    <w:p w14:paraId="2CDAC1B9" w14:textId="77777777" w:rsidR="00803BE5" w:rsidRDefault="00803BE5" w:rsidP="00803BE5">
      <w:pPr>
        <w:pStyle w:val="Normal1"/>
        <w:rPr>
          <w:bCs w:val="0"/>
          <w:lang w:val="pt-BR"/>
        </w:rPr>
      </w:pPr>
      <w:r w:rsidRPr="003C4AE0">
        <w:rPr>
          <w:b/>
          <w:bCs w:val="0"/>
          <w:lang w:val="pt-BR"/>
        </w:rPr>
        <w:lastRenderedPageBreak/>
        <w:t>PLANO DE SUSTENTABILIDADE</w:t>
      </w:r>
      <w:r>
        <w:rPr>
          <w:b/>
          <w:bCs w:val="0"/>
          <w:lang w:val="pt-BR"/>
        </w:rPr>
        <w:t xml:space="preserve">: </w:t>
      </w:r>
      <w:r>
        <w:rPr>
          <w:lang w:val="pt-BR"/>
        </w:rPr>
        <w:t xml:space="preserve">Junto ao relatório final, a Contratada deve elaborar um plano de sustentabilidade em relação ao projeto apresentado, item obrigatório para o FEHIDRO, que deve conter </w:t>
      </w:r>
      <w:r w:rsidRPr="003C4AE0">
        <w:rPr>
          <w:bCs w:val="0"/>
        </w:rPr>
        <w:t>as estratégias a serem adotadas para a continuidade ou manutenção do empreendimento e de seus resultados a longo prazo, após o encerramento do contrato</w:t>
      </w:r>
      <w:r>
        <w:rPr>
          <w:bCs w:val="0"/>
          <w:lang w:val="pt-BR"/>
        </w:rPr>
        <w:t>.</w:t>
      </w:r>
    </w:p>
    <w:p w14:paraId="5F469572" w14:textId="77777777" w:rsidR="00803BE5" w:rsidRPr="003C4AE0" w:rsidRDefault="00803BE5" w:rsidP="00803BE5">
      <w:pPr>
        <w:pStyle w:val="Normal1"/>
        <w:rPr>
          <w:lang w:val="pt-BR"/>
        </w:rPr>
      </w:pPr>
      <w:r w:rsidRPr="003C4AE0">
        <w:rPr>
          <w:lang w:val="pt-BR"/>
        </w:rPr>
        <w:t>A seguir são sugeridas algumas medidas</w:t>
      </w:r>
      <w:r>
        <w:rPr>
          <w:lang w:val="pt-BR"/>
        </w:rPr>
        <w:t xml:space="preserve"> que </w:t>
      </w:r>
      <w:r w:rsidRPr="003C4AE0">
        <w:rPr>
          <w:lang w:val="pt-BR"/>
        </w:rPr>
        <w:t xml:space="preserve">podem contribuir para sustentabilidade: </w:t>
      </w:r>
    </w:p>
    <w:p w14:paraId="31E01BF1" w14:textId="77777777" w:rsidR="00803BE5" w:rsidRPr="003C4AE0" w:rsidRDefault="00803BE5" w:rsidP="00803BE5">
      <w:pPr>
        <w:pStyle w:val="Normal1"/>
        <w:rPr>
          <w:lang w:val="pt-BR"/>
        </w:rPr>
      </w:pPr>
      <w:r w:rsidRPr="003C4AE0">
        <w:rPr>
          <w:lang w:val="pt-BR"/>
        </w:rPr>
        <w:t xml:space="preserve">a. Orientar os usuários dos sistemas com relação às boas práticas de conservação; </w:t>
      </w:r>
    </w:p>
    <w:p w14:paraId="7D9CCB1B" w14:textId="77777777" w:rsidR="00803BE5" w:rsidRPr="003C4AE0" w:rsidRDefault="00803BE5" w:rsidP="00803BE5">
      <w:pPr>
        <w:pStyle w:val="Normal1"/>
        <w:rPr>
          <w:lang w:val="pt-BR"/>
        </w:rPr>
      </w:pPr>
      <w:r w:rsidRPr="003C4AE0">
        <w:rPr>
          <w:lang w:val="pt-BR"/>
        </w:rPr>
        <w:t xml:space="preserve">b. Técnicos capacitados para realizar manutenção preventiva dos sistemas instalados, de modo a garantir seu bom funcionamento, evitando eventuais problemas. </w:t>
      </w:r>
    </w:p>
    <w:p w14:paraId="14917FA6" w14:textId="77777777" w:rsidR="00803BE5" w:rsidRPr="005F66C4" w:rsidRDefault="00803BE5" w:rsidP="005F66C4">
      <w:pPr>
        <w:pStyle w:val="Normal1"/>
      </w:pPr>
    </w:p>
    <w:p w14:paraId="5D079F41" w14:textId="77777777" w:rsidR="00004E42" w:rsidRPr="005F66C4" w:rsidRDefault="00004E42" w:rsidP="005F66C4">
      <w:pPr>
        <w:pStyle w:val="Normal1"/>
      </w:pPr>
    </w:p>
    <w:p w14:paraId="315D81AF" w14:textId="77F48145" w:rsidR="008A3591" w:rsidRDefault="00004E42" w:rsidP="00626CCB">
      <w:pPr>
        <w:pStyle w:val="Normal1"/>
        <w:rPr>
          <w:lang w:val="pt-BR"/>
        </w:rPr>
      </w:pPr>
      <w:r w:rsidRPr="005F66C4">
        <w:t>A</w:t>
      </w:r>
      <w:r w:rsidR="005165BC" w:rsidRPr="005F66C4">
        <w:t xml:space="preserve">lém dos itens descritos acima, </w:t>
      </w:r>
      <w:r w:rsidR="005165BC" w:rsidRPr="005F66C4">
        <w:rPr>
          <w:lang w:val="pt-BR"/>
        </w:rPr>
        <w:t xml:space="preserve">a </w:t>
      </w:r>
      <w:r w:rsidR="00E22AAC">
        <w:rPr>
          <w:lang w:val="pt-BR"/>
        </w:rPr>
        <w:t>ELABORAÇÃO</w:t>
      </w:r>
      <w:r w:rsidR="005165BC" w:rsidRPr="005F66C4">
        <w:rPr>
          <w:lang w:val="pt-BR"/>
        </w:rPr>
        <w:t xml:space="preserve"> DO</w:t>
      </w:r>
      <w:r w:rsidRPr="005F66C4">
        <w:t xml:space="preserve"> PLANO DIRETOR</w:t>
      </w:r>
      <w:r w:rsidR="00A54276" w:rsidRPr="005F66C4">
        <w:t xml:space="preserve"> DE COMBATE ÀS PERDAS</w:t>
      </w:r>
      <w:r w:rsidRPr="005F66C4">
        <w:t xml:space="preserve"> deverá apresentar também uma ordem de prioridade para implantação das diversas ações propostas, de acordo com a </w:t>
      </w:r>
      <w:r w:rsidR="00C0677E" w:rsidRPr="005F66C4">
        <w:t xml:space="preserve">hierarquização </w:t>
      </w:r>
      <w:r w:rsidRPr="005F66C4">
        <w:t xml:space="preserve">mostrada </w:t>
      </w:r>
      <w:r w:rsidR="00B22742" w:rsidRPr="005F66C4">
        <w:t xml:space="preserve">no Quadro </w:t>
      </w:r>
      <w:r w:rsidR="00E22AAC">
        <w:rPr>
          <w:lang w:val="pt-BR"/>
        </w:rPr>
        <w:t>5</w:t>
      </w:r>
      <w:r w:rsidRPr="005F66C4">
        <w:t xml:space="preserve">, proposta pela </w:t>
      </w:r>
      <w:r w:rsidR="00383B13">
        <w:t>Fundação Agência das Bacias PCJ</w:t>
      </w:r>
      <w:r w:rsidR="00383B13">
        <w:rPr>
          <w:lang w:val="pt-BR"/>
        </w:rPr>
        <w:t>.</w:t>
      </w:r>
    </w:p>
    <w:p w14:paraId="7A102295" w14:textId="77777777" w:rsidR="00626CCB" w:rsidRDefault="00626CCB" w:rsidP="00626CCB">
      <w:pPr>
        <w:pStyle w:val="Normal1"/>
        <w:rPr>
          <w:rFonts w:cs="Arial"/>
          <w:sz w:val="20"/>
          <w:szCs w:val="20"/>
        </w:rPr>
      </w:pPr>
    </w:p>
    <w:tbl>
      <w:tblPr>
        <w:tblW w:w="9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6"/>
        <w:gridCol w:w="2711"/>
        <w:gridCol w:w="6278"/>
      </w:tblGrid>
      <w:tr w:rsidR="00E166C9" w:rsidRPr="00EE7EBB" w14:paraId="7CBF0A80" w14:textId="77777777" w:rsidTr="00EE7EBB">
        <w:trPr>
          <w:trHeight w:val="402"/>
          <w:tblHeader/>
          <w:jc w:val="center"/>
        </w:trPr>
        <w:tc>
          <w:tcPr>
            <w:tcW w:w="9705" w:type="dxa"/>
            <w:gridSpan w:val="3"/>
            <w:tcBorders>
              <w:top w:val="nil"/>
              <w:left w:val="nil"/>
              <w:bottom w:val="single" w:sz="4" w:space="0" w:color="000000"/>
              <w:right w:val="nil"/>
            </w:tcBorders>
            <w:shd w:val="clear" w:color="auto" w:fill="auto"/>
            <w:vAlign w:val="bottom"/>
          </w:tcPr>
          <w:p w14:paraId="370CAFBF" w14:textId="7B6682EE" w:rsidR="00E166C9" w:rsidRPr="00EE7EBB" w:rsidRDefault="00E166C9" w:rsidP="00A278F4">
            <w:pPr>
              <w:spacing w:after="120" w:line="240" w:lineRule="auto"/>
              <w:jc w:val="center"/>
              <w:rPr>
                <w:rFonts w:ascii="Arial" w:hAnsi="Arial" w:cs="Arial"/>
                <w:b/>
                <w:color w:val="FFFFFF"/>
                <w:sz w:val="20"/>
                <w:szCs w:val="20"/>
              </w:rPr>
            </w:pPr>
            <w:r w:rsidRPr="00EE7EBB">
              <w:rPr>
                <w:rFonts w:ascii="Arial" w:hAnsi="Arial" w:cs="Arial"/>
                <w:sz w:val="20"/>
                <w:szCs w:val="20"/>
              </w:rPr>
              <w:t xml:space="preserve">Quadro </w:t>
            </w:r>
            <w:r w:rsidR="00E46A36">
              <w:rPr>
                <w:rFonts w:ascii="Arial" w:hAnsi="Arial" w:cs="Arial"/>
                <w:sz w:val="20"/>
                <w:szCs w:val="20"/>
              </w:rPr>
              <w:t>5</w:t>
            </w:r>
            <w:r w:rsidRPr="00EE7EBB">
              <w:rPr>
                <w:rFonts w:ascii="Arial" w:hAnsi="Arial" w:cs="Arial"/>
                <w:sz w:val="20"/>
                <w:szCs w:val="20"/>
              </w:rPr>
              <w:t>. Prioridade para implantação de ações a serem financiadas pelos Comitês PCJ</w:t>
            </w:r>
          </w:p>
        </w:tc>
      </w:tr>
      <w:tr w:rsidR="00E166C9" w:rsidRPr="00EE7EBB" w14:paraId="404BB074" w14:textId="77777777" w:rsidTr="00EE7EBB">
        <w:trPr>
          <w:trHeight w:val="383"/>
          <w:tblHeader/>
          <w:jc w:val="center"/>
        </w:trPr>
        <w:tc>
          <w:tcPr>
            <w:tcW w:w="716" w:type="dxa"/>
            <w:tcBorders>
              <w:top w:val="single" w:sz="4" w:space="0" w:color="000000"/>
              <w:bottom w:val="single" w:sz="4" w:space="0" w:color="000000"/>
            </w:tcBorders>
            <w:shd w:val="clear" w:color="auto" w:fill="1F497D"/>
            <w:vAlign w:val="bottom"/>
          </w:tcPr>
          <w:p w14:paraId="4802C1B7" w14:textId="77777777" w:rsidR="00E166C9" w:rsidRPr="00EE7EBB" w:rsidRDefault="00E166C9" w:rsidP="004E72C2">
            <w:pPr>
              <w:spacing w:after="120" w:line="240" w:lineRule="auto"/>
              <w:jc w:val="center"/>
              <w:rPr>
                <w:rFonts w:ascii="Arial" w:hAnsi="Arial" w:cs="Arial"/>
                <w:b/>
                <w:color w:val="FFFFFF"/>
                <w:sz w:val="20"/>
                <w:szCs w:val="20"/>
              </w:rPr>
            </w:pPr>
            <w:r w:rsidRPr="00EE7EBB">
              <w:rPr>
                <w:rFonts w:ascii="Arial" w:hAnsi="Arial" w:cs="Arial"/>
                <w:b/>
                <w:color w:val="FFFFFF"/>
                <w:sz w:val="20"/>
                <w:szCs w:val="20"/>
              </w:rPr>
              <w:t>Item</w:t>
            </w:r>
          </w:p>
        </w:tc>
        <w:tc>
          <w:tcPr>
            <w:tcW w:w="2711" w:type="dxa"/>
            <w:tcBorders>
              <w:top w:val="single" w:sz="4" w:space="0" w:color="000000"/>
              <w:bottom w:val="single" w:sz="4" w:space="0" w:color="000000"/>
            </w:tcBorders>
            <w:shd w:val="clear" w:color="auto" w:fill="1F497D"/>
            <w:vAlign w:val="bottom"/>
          </w:tcPr>
          <w:p w14:paraId="2CCE7501" w14:textId="77777777" w:rsidR="00E166C9" w:rsidRPr="00EE7EBB" w:rsidRDefault="00E166C9" w:rsidP="004E72C2">
            <w:pPr>
              <w:spacing w:after="120" w:line="240" w:lineRule="auto"/>
              <w:jc w:val="center"/>
              <w:rPr>
                <w:rFonts w:ascii="Arial" w:hAnsi="Arial" w:cs="Arial"/>
                <w:b/>
                <w:color w:val="FFFFFF"/>
                <w:sz w:val="20"/>
                <w:szCs w:val="20"/>
              </w:rPr>
            </w:pPr>
            <w:r w:rsidRPr="00EE7EBB">
              <w:rPr>
                <w:rFonts w:ascii="Arial" w:hAnsi="Arial" w:cs="Arial"/>
                <w:b/>
                <w:color w:val="FFFFFF"/>
                <w:sz w:val="20"/>
                <w:szCs w:val="20"/>
              </w:rPr>
              <w:t>Descrição da Ação</w:t>
            </w:r>
          </w:p>
        </w:tc>
        <w:tc>
          <w:tcPr>
            <w:tcW w:w="6278" w:type="dxa"/>
            <w:tcBorders>
              <w:top w:val="single" w:sz="4" w:space="0" w:color="000000"/>
              <w:bottom w:val="single" w:sz="4" w:space="0" w:color="000000"/>
            </w:tcBorders>
            <w:shd w:val="clear" w:color="auto" w:fill="1F497D"/>
            <w:vAlign w:val="bottom"/>
          </w:tcPr>
          <w:p w14:paraId="076B73F2" w14:textId="77777777" w:rsidR="00E166C9" w:rsidRPr="00EE7EBB" w:rsidRDefault="00E166C9" w:rsidP="004E72C2">
            <w:pPr>
              <w:spacing w:after="120" w:line="240" w:lineRule="auto"/>
              <w:jc w:val="center"/>
              <w:rPr>
                <w:rFonts w:ascii="Arial" w:hAnsi="Arial" w:cs="Arial"/>
                <w:b/>
                <w:color w:val="FFFFFF"/>
                <w:sz w:val="20"/>
                <w:szCs w:val="20"/>
              </w:rPr>
            </w:pPr>
            <w:r w:rsidRPr="00EE7EBB">
              <w:rPr>
                <w:rFonts w:ascii="Arial" w:hAnsi="Arial" w:cs="Arial"/>
                <w:b/>
                <w:color w:val="FFFFFF"/>
                <w:sz w:val="20"/>
                <w:szCs w:val="20"/>
              </w:rPr>
              <w:t>Requisitos</w:t>
            </w:r>
          </w:p>
        </w:tc>
      </w:tr>
      <w:tr w:rsidR="00004E42" w:rsidRPr="00EE7EBB" w14:paraId="25687FB5" w14:textId="77777777" w:rsidTr="00EE7EBB">
        <w:trPr>
          <w:trHeight w:val="785"/>
          <w:tblHeader/>
          <w:jc w:val="center"/>
        </w:trPr>
        <w:tc>
          <w:tcPr>
            <w:tcW w:w="716" w:type="dxa"/>
            <w:shd w:val="clear" w:color="auto" w:fill="DBE5F1"/>
            <w:vAlign w:val="center"/>
          </w:tcPr>
          <w:p w14:paraId="32BD2C0E" w14:textId="77777777" w:rsidR="00004E42" w:rsidRPr="00EE7EBB" w:rsidRDefault="00004E42" w:rsidP="00EE7EBB">
            <w:pPr>
              <w:spacing w:after="0" w:line="240" w:lineRule="auto"/>
              <w:jc w:val="center"/>
              <w:rPr>
                <w:rFonts w:ascii="Arial" w:hAnsi="Arial" w:cs="Arial"/>
                <w:b/>
                <w:sz w:val="18"/>
                <w:szCs w:val="18"/>
              </w:rPr>
            </w:pPr>
            <w:r w:rsidRPr="00EE7EBB">
              <w:rPr>
                <w:rFonts w:ascii="Arial" w:hAnsi="Arial" w:cs="Arial"/>
                <w:b/>
                <w:sz w:val="18"/>
                <w:szCs w:val="18"/>
              </w:rPr>
              <w:t>1</w:t>
            </w:r>
          </w:p>
        </w:tc>
        <w:tc>
          <w:tcPr>
            <w:tcW w:w="2711" w:type="dxa"/>
            <w:shd w:val="clear" w:color="auto" w:fill="DBE5F1"/>
            <w:vAlign w:val="center"/>
          </w:tcPr>
          <w:p w14:paraId="1E4FEDBA"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Elaboração ou atualização do Plano Diretor de Combate às Perdas</w:t>
            </w:r>
          </w:p>
        </w:tc>
        <w:tc>
          <w:tcPr>
            <w:tcW w:w="6278" w:type="dxa"/>
            <w:shd w:val="clear" w:color="auto" w:fill="DBE5F1"/>
            <w:vAlign w:val="center"/>
          </w:tcPr>
          <w:p w14:paraId="7B5FCDD6"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Termo de Referência</w:t>
            </w:r>
            <w:r w:rsidR="00C67A45" w:rsidRPr="00EE7EBB">
              <w:rPr>
                <w:rFonts w:ascii="Arial" w:hAnsi="Arial" w:cs="Arial"/>
                <w:sz w:val="18"/>
                <w:szCs w:val="18"/>
              </w:rPr>
              <w:t>.</w:t>
            </w:r>
          </w:p>
        </w:tc>
      </w:tr>
      <w:tr w:rsidR="00004E42" w:rsidRPr="00EE7EBB" w14:paraId="62E33B1F" w14:textId="77777777" w:rsidTr="00EE7EBB">
        <w:trPr>
          <w:trHeight w:val="785"/>
          <w:tblHeader/>
          <w:jc w:val="center"/>
        </w:trPr>
        <w:tc>
          <w:tcPr>
            <w:tcW w:w="716" w:type="dxa"/>
            <w:shd w:val="clear" w:color="auto" w:fill="DBE5F1"/>
            <w:vAlign w:val="center"/>
          </w:tcPr>
          <w:p w14:paraId="34F80B10" w14:textId="77777777" w:rsidR="00004E42" w:rsidRPr="00EE7EBB" w:rsidRDefault="00004E42" w:rsidP="00EE7EBB">
            <w:pPr>
              <w:spacing w:after="0" w:line="240" w:lineRule="auto"/>
              <w:jc w:val="center"/>
              <w:rPr>
                <w:rFonts w:ascii="Arial" w:hAnsi="Arial" w:cs="Arial"/>
                <w:b/>
                <w:sz w:val="18"/>
                <w:szCs w:val="18"/>
              </w:rPr>
            </w:pPr>
            <w:r w:rsidRPr="00EE7EBB">
              <w:rPr>
                <w:rFonts w:ascii="Arial" w:hAnsi="Arial" w:cs="Arial"/>
                <w:b/>
                <w:sz w:val="18"/>
                <w:szCs w:val="18"/>
              </w:rPr>
              <w:t>2</w:t>
            </w:r>
          </w:p>
        </w:tc>
        <w:tc>
          <w:tcPr>
            <w:tcW w:w="2711" w:type="dxa"/>
            <w:shd w:val="clear" w:color="auto" w:fill="DBE5F1"/>
            <w:vAlign w:val="center"/>
          </w:tcPr>
          <w:p w14:paraId="2ACD2328"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Elaboração e/ou atualização de cadastro técnico</w:t>
            </w:r>
          </w:p>
        </w:tc>
        <w:tc>
          <w:tcPr>
            <w:tcW w:w="6278" w:type="dxa"/>
            <w:shd w:val="clear" w:color="auto" w:fill="DBE5F1"/>
            <w:vAlign w:val="center"/>
          </w:tcPr>
          <w:p w14:paraId="1ACA6DCE"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Termo de Referência</w:t>
            </w:r>
            <w:r w:rsidR="00C67A45" w:rsidRPr="00EE7EBB">
              <w:rPr>
                <w:rFonts w:ascii="Arial" w:hAnsi="Arial" w:cs="Arial"/>
                <w:sz w:val="18"/>
                <w:szCs w:val="18"/>
              </w:rPr>
              <w:t>.</w:t>
            </w:r>
          </w:p>
        </w:tc>
      </w:tr>
      <w:tr w:rsidR="00004E42" w:rsidRPr="00EE7EBB" w14:paraId="4AC95DF1" w14:textId="77777777" w:rsidTr="00EE7EBB">
        <w:trPr>
          <w:trHeight w:val="785"/>
          <w:tblHeader/>
          <w:jc w:val="center"/>
        </w:trPr>
        <w:tc>
          <w:tcPr>
            <w:tcW w:w="716" w:type="dxa"/>
            <w:shd w:val="clear" w:color="auto" w:fill="DBE5F1"/>
            <w:vAlign w:val="center"/>
          </w:tcPr>
          <w:p w14:paraId="425FF272" w14:textId="77777777" w:rsidR="00004E42" w:rsidRPr="00EE7EBB" w:rsidRDefault="00004E42" w:rsidP="00EE7EBB">
            <w:pPr>
              <w:spacing w:after="0" w:line="240" w:lineRule="auto"/>
              <w:jc w:val="center"/>
              <w:rPr>
                <w:rFonts w:ascii="Arial" w:hAnsi="Arial" w:cs="Arial"/>
                <w:b/>
                <w:sz w:val="18"/>
                <w:szCs w:val="18"/>
              </w:rPr>
            </w:pPr>
            <w:r w:rsidRPr="00EE7EBB">
              <w:rPr>
                <w:rFonts w:ascii="Arial" w:hAnsi="Arial" w:cs="Arial"/>
                <w:b/>
                <w:sz w:val="18"/>
                <w:szCs w:val="18"/>
              </w:rPr>
              <w:t>3</w:t>
            </w:r>
          </w:p>
        </w:tc>
        <w:tc>
          <w:tcPr>
            <w:tcW w:w="2711" w:type="dxa"/>
            <w:shd w:val="clear" w:color="auto" w:fill="DBE5F1"/>
            <w:vAlign w:val="center"/>
          </w:tcPr>
          <w:p w14:paraId="75E4E59D"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Controle de pressão</w:t>
            </w:r>
          </w:p>
        </w:tc>
        <w:tc>
          <w:tcPr>
            <w:tcW w:w="6278" w:type="dxa"/>
            <w:shd w:val="clear" w:color="auto" w:fill="DBE5F1"/>
            <w:vAlign w:val="center"/>
          </w:tcPr>
          <w:p w14:paraId="6949AEF2"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Cadastro técnico do sistema de abastecimento de água da área de intervenção, e/ou gráfico de pressões das áreas a serem instaladas as VRPs.</w:t>
            </w:r>
          </w:p>
        </w:tc>
      </w:tr>
      <w:tr w:rsidR="00004E42" w:rsidRPr="00EE7EBB" w14:paraId="57C1C5F5" w14:textId="77777777" w:rsidTr="00EE7EBB">
        <w:trPr>
          <w:trHeight w:val="785"/>
          <w:tblHeader/>
          <w:jc w:val="center"/>
        </w:trPr>
        <w:tc>
          <w:tcPr>
            <w:tcW w:w="716" w:type="dxa"/>
            <w:shd w:val="clear" w:color="auto" w:fill="DBE5F1"/>
            <w:vAlign w:val="center"/>
          </w:tcPr>
          <w:p w14:paraId="2A25D333" w14:textId="77777777" w:rsidR="00004E42" w:rsidRPr="00EE7EBB" w:rsidRDefault="00004E42" w:rsidP="00EE7EBB">
            <w:pPr>
              <w:spacing w:after="0" w:line="240" w:lineRule="auto"/>
              <w:jc w:val="center"/>
              <w:rPr>
                <w:rFonts w:ascii="Arial" w:hAnsi="Arial" w:cs="Arial"/>
                <w:b/>
                <w:sz w:val="18"/>
                <w:szCs w:val="18"/>
              </w:rPr>
            </w:pPr>
            <w:r w:rsidRPr="00EE7EBB">
              <w:rPr>
                <w:rFonts w:ascii="Arial" w:hAnsi="Arial" w:cs="Arial"/>
                <w:b/>
                <w:sz w:val="18"/>
                <w:szCs w:val="18"/>
              </w:rPr>
              <w:t>4</w:t>
            </w:r>
          </w:p>
        </w:tc>
        <w:tc>
          <w:tcPr>
            <w:tcW w:w="2711" w:type="dxa"/>
            <w:shd w:val="clear" w:color="auto" w:fill="DBE5F1"/>
            <w:vAlign w:val="center"/>
          </w:tcPr>
          <w:p w14:paraId="08240D8B"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Setorização da rede de distribuição</w:t>
            </w:r>
          </w:p>
        </w:tc>
        <w:tc>
          <w:tcPr>
            <w:tcW w:w="6278" w:type="dxa"/>
            <w:shd w:val="clear" w:color="auto" w:fill="DBE5F1"/>
            <w:vAlign w:val="center"/>
          </w:tcPr>
          <w:p w14:paraId="6A2841F2"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Cadastro técnico do sistema de abastecimento de água da área de intervenção</w:t>
            </w:r>
            <w:r w:rsidR="003C591F" w:rsidRPr="00EE7EBB">
              <w:rPr>
                <w:rFonts w:ascii="Arial" w:hAnsi="Arial" w:cs="Arial"/>
                <w:sz w:val="18"/>
                <w:szCs w:val="18"/>
              </w:rPr>
              <w:t>;</w:t>
            </w:r>
          </w:p>
          <w:p w14:paraId="2576C073"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Projeto das intervenções com croqui e peças.</w:t>
            </w:r>
          </w:p>
        </w:tc>
      </w:tr>
      <w:tr w:rsidR="00004E42" w:rsidRPr="00EE7EBB" w14:paraId="289620D5" w14:textId="77777777" w:rsidTr="00EE7EBB">
        <w:trPr>
          <w:trHeight w:val="1032"/>
          <w:tblHeader/>
          <w:jc w:val="center"/>
        </w:trPr>
        <w:tc>
          <w:tcPr>
            <w:tcW w:w="716" w:type="dxa"/>
            <w:shd w:val="clear" w:color="auto" w:fill="DBE5F1"/>
            <w:vAlign w:val="center"/>
          </w:tcPr>
          <w:p w14:paraId="3FD41B1A" w14:textId="77777777" w:rsidR="00004E42" w:rsidRPr="00EE7EBB" w:rsidRDefault="00004E42" w:rsidP="00EE7EBB">
            <w:pPr>
              <w:spacing w:after="0" w:line="240" w:lineRule="auto"/>
              <w:jc w:val="center"/>
              <w:rPr>
                <w:rFonts w:ascii="Arial" w:hAnsi="Arial" w:cs="Arial"/>
                <w:b/>
                <w:sz w:val="18"/>
                <w:szCs w:val="18"/>
              </w:rPr>
            </w:pPr>
            <w:r w:rsidRPr="00EE7EBB">
              <w:rPr>
                <w:rFonts w:ascii="Arial" w:hAnsi="Arial" w:cs="Arial"/>
                <w:b/>
                <w:sz w:val="18"/>
                <w:szCs w:val="18"/>
              </w:rPr>
              <w:t>5</w:t>
            </w:r>
          </w:p>
        </w:tc>
        <w:tc>
          <w:tcPr>
            <w:tcW w:w="2711" w:type="dxa"/>
            <w:shd w:val="clear" w:color="auto" w:fill="DBE5F1"/>
            <w:vAlign w:val="center"/>
          </w:tcPr>
          <w:p w14:paraId="472078C8"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Macromedição</w:t>
            </w:r>
          </w:p>
        </w:tc>
        <w:tc>
          <w:tcPr>
            <w:tcW w:w="6278" w:type="dxa"/>
            <w:shd w:val="clear" w:color="auto" w:fill="DBE5F1"/>
            <w:vAlign w:val="center"/>
          </w:tcPr>
          <w:p w14:paraId="43C65D4F"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Cadastro técnico do sistema de abastecimento de água da área de intervenção</w:t>
            </w:r>
            <w:r w:rsidR="003C591F" w:rsidRPr="00EE7EBB">
              <w:rPr>
                <w:rFonts w:ascii="Arial" w:hAnsi="Arial" w:cs="Arial"/>
                <w:sz w:val="18"/>
                <w:szCs w:val="18"/>
              </w:rPr>
              <w:t>;</w:t>
            </w:r>
          </w:p>
          <w:p w14:paraId="2BF67292"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Projeto com o dimensionamento dos macros, incluindo caixa para instalação e peças.</w:t>
            </w:r>
          </w:p>
        </w:tc>
      </w:tr>
      <w:tr w:rsidR="00004E42" w:rsidRPr="00EE7EBB" w14:paraId="27D42904" w14:textId="77777777" w:rsidTr="00EE7EBB">
        <w:trPr>
          <w:trHeight w:val="1567"/>
          <w:tblHeader/>
          <w:jc w:val="center"/>
        </w:trPr>
        <w:tc>
          <w:tcPr>
            <w:tcW w:w="716" w:type="dxa"/>
            <w:shd w:val="clear" w:color="auto" w:fill="DBE5F1"/>
            <w:vAlign w:val="center"/>
          </w:tcPr>
          <w:p w14:paraId="22766465" w14:textId="77777777" w:rsidR="00004E42" w:rsidRPr="00EE7EBB" w:rsidRDefault="00004E42" w:rsidP="00EE7EBB">
            <w:pPr>
              <w:spacing w:after="0" w:line="240" w:lineRule="auto"/>
              <w:jc w:val="center"/>
              <w:rPr>
                <w:rFonts w:ascii="Arial" w:hAnsi="Arial" w:cs="Arial"/>
                <w:b/>
                <w:sz w:val="18"/>
                <w:szCs w:val="18"/>
              </w:rPr>
            </w:pPr>
            <w:r w:rsidRPr="00EE7EBB">
              <w:rPr>
                <w:rFonts w:ascii="Arial" w:hAnsi="Arial" w:cs="Arial"/>
                <w:b/>
                <w:sz w:val="18"/>
                <w:szCs w:val="18"/>
              </w:rPr>
              <w:t>6</w:t>
            </w:r>
          </w:p>
        </w:tc>
        <w:tc>
          <w:tcPr>
            <w:tcW w:w="2711" w:type="dxa"/>
            <w:shd w:val="clear" w:color="auto" w:fill="DBE5F1"/>
            <w:vAlign w:val="center"/>
          </w:tcPr>
          <w:p w14:paraId="32F64870"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Micromedição</w:t>
            </w:r>
          </w:p>
        </w:tc>
        <w:tc>
          <w:tcPr>
            <w:tcW w:w="6278" w:type="dxa"/>
            <w:shd w:val="clear" w:color="auto" w:fill="DBE5F1"/>
            <w:vAlign w:val="center"/>
          </w:tcPr>
          <w:p w14:paraId="2D45D10C"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Cadastro técnico do sistema de abastecimento de água da área de intervenção;</w:t>
            </w:r>
          </w:p>
          <w:p w14:paraId="6A718376"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Macromedição implantada na área de intervenção;</w:t>
            </w:r>
          </w:p>
          <w:p w14:paraId="1FCD385C"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Setorização da rede de distribuição implantada na área de intervenção;</w:t>
            </w:r>
          </w:p>
          <w:p w14:paraId="1EF7E9E1"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Controle de pressão implantada na área de intervenção.</w:t>
            </w:r>
          </w:p>
        </w:tc>
      </w:tr>
      <w:tr w:rsidR="00004E42" w:rsidRPr="00EE7EBB" w14:paraId="78ADCA8E" w14:textId="77777777" w:rsidTr="00EE7EBB">
        <w:trPr>
          <w:trHeight w:val="1567"/>
          <w:tblHeader/>
          <w:jc w:val="center"/>
        </w:trPr>
        <w:tc>
          <w:tcPr>
            <w:tcW w:w="716" w:type="dxa"/>
            <w:shd w:val="clear" w:color="auto" w:fill="DBE5F1"/>
            <w:vAlign w:val="center"/>
          </w:tcPr>
          <w:p w14:paraId="113654D9" w14:textId="77777777" w:rsidR="00004E42" w:rsidRPr="00EE7EBB" w:rsidRDefault="00004E42" w:rsidP="00EE7EBB">
            <w:pPr>
              <w:spacing w:after="0" w:line="240" w:lineRule="auto"/>
              <w:jc w:val="center"/>
              <w:rPr>
                <w:rFonts w:ascii="Arial" w:hAnsi="Arial" w:cs="Arial"/>
                <w:b/>
                <w:sz w:val="18"/>
                <w:szCs w:val="18"/>
              </w:rPr>
            </w:pPr>
            <w:r w:rsidRPr="00EE7EBB">
              <w:rPr>
                <w:rFonts w:ascii="Arial" w:hAnsi="Arial" w:cs="Arial"/>
                <w:b/>
                <w:sz w:val="18"/>
                <w:szCs w:val="18"/>
              </w:rPr>
              <w:lastRenderedPageBreak/>
              <w:t>7</w:t>
            </w:r>
          </w:p>
        </w:tc>
        <w:tc>
          <w:tcPr>
            <w:tcW w:w="2711" w:type="dxa"/>
            <w:shd w:val="clear" w:color="auto" w:fill="DBE5F1"/>
            <w:vAlign w:val="center"/>
          </w:tcPr>
          <w:p w14:paraId="6C61CCDD"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Telemetria</w:t>
            </w:r>
          </w:p>
        </w:tc>
        <w:tc>
          <w:tcPr>
            <w:tcW w:w="6278" w:type="dxa"/>
            <w:shd w:val="clear" w:color="auto" w:fill="DBE5F1"/>
            <w:vAlign w:val="center"/>
          </w:tcPr>
          <w:p w14:paraId="7EFD37C9"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Cadastro técnico do sistema de abastecimento de água da área de intervenção;</w:t>
            </w:r>
          </w:p>
          <w:p w14:paraId="535223D0"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Macromedição implantada na área de intervenção;</w:t>
            </w:r>
          </w:p>
          <w:p w14:paraId="1134BDE7"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Setorização da rede de distribuição implantada na área de intervenção;</w:t>
            </w:r>
          </w:p>
          <w:p w14:paraId="2F660A81"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Controle de pressão implantada na área de intervenção.</w:t>
            </w:r>
          </w:p>
        </w:tc>
      </w:tr>
      <w:tr w:rsidR="00004E42" w:rsidRPr="00EE7EBB" w14:paraId="0694747B" w14:textId="77777777" w:rsidTr="00EE7EBB">
        <w:trPr>
          <w:trHeight w:val="1567"/>
          <w:tblHeader/>
          <w:jc w:val="center"/>
        </w:trPr>
        <w:tc>
          <w:tcPr>
            <w:tcW w:w="716" w:type="dxa"/>
            <w:shd w:val="clear" w:color="auto" w:fill="DBE5F1"/>
            <w:vAlign w:val="center"/>
          </w:tcPr>
          <w:p w14:paraId="3E40A5AB" w14:textId="77777777" w:rsidR="00004E42" w:rsidRPr="00EE7EBB" w:rsidRDefault="00004E42" w:rsidP="00EE7EBB">
            <w:pPr>
              <w:spacing w:after="0" w:line="240" w:lineRule="auto"/>
              <w:jc w:val="center"/>
              <w:rPr>
                <w:rFonts w:ascii="Arial" w:hAnsi="Arial" w:cs="Arial"/>
                <w:b/>
                <w:sz w:val="18"/>
                <w:szCs w:val="18"/>
              </w:rPr>
            </w:pPr>
            <w:r w:rsidRPr="00EE7EBB">
              <w:rPr>
                <w:rFonts w:ascii="Arial" w:hAnsi="Arial" w:cs="Arial"/>
                <w:b/>
                <w:sz w:val="18"/>
                <w:szCs w:val="18"/>
              </w:rPr>
              <w:t>8</w:t>
            </w:r>
          </w:p>
        </w:tc>
        <w:tc>
          <w:tcPr>
            <w:tcW w:w="2711" w:type="dxa"/>
            <w:shd w:val="clear" w:color="auto" w:fill="DBE5F1"/>
            <w:vAlign w:val="center"/>
          </w:tcPr>
          <w:p w14:paraId="5120632B"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Pesquisa de vazamentos não visíveis</w:t>
            </w:r>
          </w:p>
        </w:tc>
        <w:tc>
          <w:tcPr>
            <w:tcW w:w="6278" w:type="dxa"/>
            <w:shd w:val="clear" w:color="auto" w:fill="DBE5F1"/>
            <w:vAlign w:val="center"/>
          </w:tcPr>
          <w:p w14:paraId="62893E7D"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Cadastro técnico do sistema de abastecimento de água da área de intervenção;</w:t>
            </w:r>
          </w:p>
          <w:p w14:paraId="462F2165"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Macromedição implantada na área de intervenção;</w:t>
            </w:r>
          </w:p>
          <w:p w14:paraId="1920ED52"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Setorização da rede de distribuição implantada na área de intervenção;</w:t>
            </w:r>
          </w:p>
          <w:p w14:paraId="1F3D1D29"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Controle de pressão implantada na área de intervenção.</w:t>
            </w:r>
          </w:p>
        </w:tc>
      </w:tr>
      <w:tr w:rsidR="00004E42" w:rsidRPr="00EE7EBB" w14:paraId="2D7A105E" w14:textId="77777777" w:rsidTr="00EE7EBB">
        <w:trPr>
          <w:trHeight w:val="2638"/>
          <w:tblHeader/>
          <w:jc w:val="center"/>
        </w:trPr>
        <w:tc>
          <w:tcPr>
            <w:tcW w:w="716" w:type="dxa"/>
            <w:shd w:val="clear" w:color="auto" w:fill="DBE5F1"/>
            <w:vAlign w:val="center"/>
          </w:tcPr>
          <w:p w14:paraId="08454A36" w14:textId="77777777" w:rsidR="00004E42" w:rsidRPr="00EE7EBB" w:rsidRDefault="00004E42" w:rsidP="00EE7EBB">
            <w:pPr>
              <w:spacing w:after="0" w:line="240" w:lineRule="auto"/>
              <w:jc w:val="center"/>
              <w:rPr>
                <w:rFonts w:ascii="Arial" w:hAnsi="Arial" w:cs="Arial"/>
                <w:b/>
                <w:sz w:val="18"/>
                <w:szCs w:val="18"/>
              </w:rPr>
            </w:pPr>
            <w:r w:rsidRPr="00EE7EBB">
              <w:rPr>
                <w:rFonts w:ascii="Arial" w:hAnsi="Arial" w:cs="Arial"/>
                <w:b/>
                <w:sz w:val="18"/>
                <w:szCs w:val="18"/>
              </w:rPr>
              <w:t>9</w:t>
            </w:r>
          </w:p>
        </w:tc>
        <w:tc>
          <w:tcPr>
            <w:tcW w:w="2711" w:type="dxa"/>
            <w:shd w:val="clear" w:color="auto" w:fill="DBE5F1"/>
            <w:vAlign w:val="center"/>
          </w:tcPr>
          <w:p w14:paraId="653C9D95"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Outras</w:t>
            </w:r>
          </w:p>
        </w:tc>
        <w:tc>
          <w:tcPr>
            <w:tcW w:w="6278" w:type="dxa"/>
            <w:shd w:val="clear" w:color="auto" w:fill="DBE5F1"/>
            <w:vAlign w:val="center"/>
          </w:tcPr>
          <w:p w14:paraId="61763E29"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Cadastro técnico do sistema de abastecimento de água da área de intervenção;</w:t>
            </w:r>
          </w:p>
          <w:p w14:paraId="103B8D5B"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Macromedição implantada na área de intervenção;</w:t>
            </w:r>
          </w:p>
          <w:p w14:paraId="57AA8318"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Setorização da rede de distribuição implantada na área de intervenção;</w:t>
            </w:r>
          </w:p>
          <w:p w14:paraId="437421E9"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Controle de pressão implantada na área de intervenção</w:t>
            </w:r>
            <w:r w:rsidR="003C591F" w:rsidRPr="00EE7EBB">
              <w:rPr>
                <w:rFonts w:ascii="Arial" w:hAnsi="Arial" w:cs="Arial"/>
                <w:sz w:val="18"/>
                <w:szCs w:val="18"/>
              </w:rPr>
              <w:t>;</w:t>
            </w:r>
          </w:p>
          <w:p w14:paraId="5945BA97"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Micromedição implantada na área de intervenção;</w:t>
            </w:r>
          </w:p>
          <w:p w14:paraId="63140F9D"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Telemetria implantada na área de intervenção;</w:t>
            </w:r>
          </w:p>
          <w:p w14:paraId="13A7F54C" w14:textId="77777777" w:rsidR="00004E42" w:rsidRPr="00EE7EBB" w:rsidRDefault="00004E42" w:rsidP="00EE7EBB">
            <w:pPr>
              <w:spacing w:after="0" w:line="240" w:lineRule="auto"/>
              <w:jc w:val="center"/>
              <w:rPr>
                <w:rFonts w:ascii="Arial" w:hAnsi="Arial" w:cs="Arial"/>
                <w:sz w:val="18"/>
                <w:szCs w:val="18"/>
              </w:rPr>
            </w:pPr>
            <w:r w:rsidRPr="00EE7EBB">
              <w:rPr>
                <w:rFonts w:ascii="Arial" w:hAnsi="Arial" w:cs="Arial"/>
                <w:sz w:val="18"/>
                <w:szCs w:val="18"/>
              </w:rPr>
              <w:t>- Programa de pesquisa de vazamentos não visíveis implantados na área de intervenção.</w:t>
            </w:r>
          </w:p>
        </w:tc>
      </w:tr>
    </w:tbl>
    <w:p w14:paraId="3ED2C2FC" w14:textId="26B9F1C7" w:rsidR="00004E42" w:rsidRDefault="00004E42" w:rsidP="009031FA">
      <w:pPr>
        <w:spacing w:before="120" w:after="120" w:line="240" w:lineRule="auto"/>
        <w:rPr>
          <w:rFonts w:ascii="Arial" w:hAnsi="Arial" w:cs="Arial"/>
          <w:sz w:val="20"/>
          <w:szCs w:val="20"/>
        </w:rPr>
      </w:pPr>
      <w:r w:rsidRPr="00EE7EBB">
        <w:rPr>
          <w:rFonts w:ascii="Arial" w:hAnsi="Arial" w:cs="Arial"/>
          <w:sz w:val="20"/>
          <w:szCs w:val="20"/>
        </w:rPr>
        <w:t xml:space="preserve">Fonte: </w:t>
      </w:r>
      <w:r w:rsidR="00C67A45" w:rsidRPr="00EE7EBB">
        <w:rPr>
          <w:rFonts w:ascii="Arial" w:hAnsi="Arial" w:cs="Arial"/>
          <w:sz w:val="20"/>
          <w:szCs w:val="20"/>
        </w:rPr>
        <w:t xml:space="preserve">Manual Orientativo </w:t>
      </w:r>
      <w:r w:rsidR="00EA3A8F" w:rsidRPr="00EE7EBB">
        <w:rPr>
          <w:rFonts w:ascii="Arial" w:hAnsi="Arial" w:cs="Arial"/>
          <w:sz w:val="20"/>
          <w:szCs w:val="20"/>
        </w:rPr>
        <w:t xml:space="preserve">para </w:t>
      </w:r>
      <w:r w:rsidR="009031FA" w:rsidRPr="00EE7EBB">
        <w:rPr>
          <w:rFonts w:ascii="Arial" w:hAnsi="Arial" w:cs="Arial"/>
          <w:sz w:val="20"/>
          <w:szCs w:val="20"/>
        </w:rPr>
        <w:t>Sele</w:t>
      </w:r>
      <w:r w:rsidR="00C67A45" w:rsidRPr="00EE7EBB">
        <w:rPr>
          <w:rFonts w:ascii="Arial" w:hAnsi="Arial" w:cs="Arial"/>
          <w:sz w:val="20"/>
          <w:szCs w:val="20"/>
        </w:rPr>
        <w:t xml:space="preserve">ção </w:t>
      </w:r>
      <w:r w:rsidR="00EA3A8F" w:rsidRPr="00EE7EBB">
        <w:rPr>
          <w:rFonts w:ascii="Arial" w:hAnsi="Arial" w:cs="Arial"/>
          <w:sz w:val="20"/>
          <w:szCs w:val="20"/>
        </w:rPr>
        <w:t xml:space="preserve">e Indicação </w:t>
      </w:r>
      <w:r w:rsidR="00C67A45" w:rsidRPr="00EE7EBB">
        <w:rPr>
          <w:rFonts w:ascii="Arial" w:hAnsi="Arial" w:cs="Arial"/>
          <w:sz w:val="20"/>
          <w:szCs w:val="20"/>
        </w:rPr>
        <w:t>de Empreendimentos – PCJ.T.MA.001/201</w:t>
      </w:r>
      <w:r w:rsidR="00791CFB">
        <w:rPr>
          <w:rFonts w:ascii="Arial" w:hAnsi="Arial" w:cs="Arial"/>
          <w:sz w:val="20"/>
          <w:szCs w:val="20"/>
        </w:rPr>
        <w:t>8</w:t>
      </w:r>
      <w:r w:rsidR="00C67A45" w:rsidRPr="00EE7EBB">
        <w:rPr>
          <w:rFonts w:ascii="Arial" w:hAnsi="Arial" w:cs="Arial"/>
          <w:sz w:val="20"/>
          <w:szCs w:val="20"/>
        </w:rPr>
        <w:t>.</w:t>
      </w:r>
    </w:p>
    <w:p w14:paraId="467D28F3" w14:textId="77777777" w:rsidR="00E46A36" w:rsidRPr="00EE7EBB" w:rsidRDefault="00E46A36" w:rsidP="009031FA">
      <w:pPr>
        <w:spacing w:before="120" w:after="120" w:line="240" w:lineRule="auto"/>
        <w:rPr>
          <w:rFonts w:ascii="Arial" w:hAnsi="Arial" w:cs="Arial"/>
          <w:sz w:val="20"/>
          <w:szCs w:val="20"/>
        </w:rPr>
      </w:pPr>
    </w:p>
    <w:p w14:paraId="368F1969" w14:textId="77777777" w:rsidR="00004E42" w:rsidRPr="005F66C4" w:rsidRDefault="00B4053F" w:rsidP="00E8404C">
      <w:pPr>
        <w:pStyle w:val="Ttulo1"/>
        <w:rPr>
          <w:rFonts w:cs="Arial"/>
          <w:szCs w:val="22"/>
        </w:rPr>
      </w:pPr>
      <w:bookmarkStart w:id="268" w:name="_Toc381013220"/>
      <w:bookmarkStart w:id="269" w:name="_Toc381013345"/>
      <w:bookmarkStart w:id="270" w:name="_Toc381013221"/>
      <w:bookmarkStart w:id="271" w:name="_Toc381013346"/>
      <w:bookmarkStart w:id="272" w:name="_Toc381013222"/>
      <w:bookmarkStart w:id="273" w:name="_Toc381013347"/>
      <w:bookmarkStart w:id="274" w:name="_Toc381013223"/>
      <w:bookmarkStart w:id="275" w:name="_Toc381013348"/>
      <w:bookmarkStart w:id="276" w:name="_Toc381013224"/>
      <w:bookmarkStart w:id="277" w:name="_Toc381013349"/>
      <w:bookmarkStart w:id="278" w:name="_Toc381013225"/>
      <w:bookmarkStart w:id="279" w:name="_Toc381013350"/>
      <w:bookmarkStart w:id="280" w:name="_Toc381013226"/>
      <w:bookmarkStart w:id="281" w:name="_Toc381013351"/>
      <w:bookmarkStart w:id="282" w:name="_Toc381013227"/>
      <w:bookmarkStart w:id="283" w:name="_Toc381013352"/>
      <w:bookmarkStart w:id="284" w:name="_Toc381013228"/>
      <w:bookmarkStart w:id="285" w:name="_Toc381013353"/>
      <w:bookmarkStart w:id="286" w:name="_Toc381013229"/>
      <w:bookmarkStart w:id="287" w:name="_Toc381013354"/>
      <w:bookmarkStart w:id="288" w:name="_Toc381192254"/>
      <w:bookmarkStart w:id="289" w:name="_Toc135300304"/>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Pr="005F66C4">
        <w:rPr>
          <w:rFonts w:cs="Arial"/>
          <w:szCs w:val="22"/>
        </w:rPr>
        <w:t xml:space="preserve">FORMAS DE </w:t>
      </w:r>
      <w:r w:rsidR="00241208" w:rsidRPr="005F66C4">
        <w:rPr>
          <w:rFonts w:cs="Arial"/>
          <w:szCs w:val="22"/>
        </w:rPr>
        <w:t>APRESENTAÇÃO DO</w:t>
      </w:r>
      <w:r w:rsidRPr="005F66C4">
        <w:rPr>
          <w:rFonts w:cs="Arial"/>
          <w:szCs w:val="22"/>
        </w:rPr>
        <w:t>S PRODUTOS</w:t>
      </w:r>
      <w:bookmarkEnd w:id="288"/>
      <w:bookmarkEnd w:id="289"/>
    </w:p>
    <w:p w14:paraId="2ACE9F26" w14:textId="77777777" w:rsidR="008F1BB1" w:rsidRPr="005F66C4" w:rsidRDefault="008F1BB1" w:rsidP="00502041">
      <w:pPr>
        <w:spacing w:after="120" w:line="240" w:lineRule="auto"/>
        <w:ind w:firstLine="720"/>
        <w:jc w:val="both"/>
        <w:rPr>
          <w:rFonts w:ascii="Arial" w:hAnsi="Arial" w:cs="Arial"/>
        </w:rPr>
      </w:pPr>
    </w:p>
    <w:p w14:paraId="53BC2BA7" w14:textId="26238DF6" w:rsidR="00004E42" w:rsidRPr="005F66C4" w:rsidRDefault="00297A73" w:rsidP="00297A73">
      <w:pPr>
        <w:pStyle w:val="Ttulo2"/>
        <w:numPr>
          <w:ilvl w:val="0"/>
          <w:numId w:val="0"/>
        </w:numPr>
        <w:ind w:left="1034" w:hanging="361"/>
      </w:pPr>
      <w:bookmarkStart w:id="290" w:name="_Toc381190688"/>
      <w:bookmarkStart w:id="291" w:name="_Toc381190729"/>
      <w:bookmarkStart w:id="292" w:name="_Toc381191007"/>
      <w:bookmarkStart w:id="293" w:name="_Toc381192255"/>
      <w:bookmarkStart w:id="294" w:name="_Toc383776534"/>
      <w:bookmarkStart w:id="295" w:name="_Toc381192256"/>
      <w:bookmarkStart w:id="296" w:name="_Toc135300305"/>
      <w:bookmarkEnd w:id="290"/>
      <w:bookmarkEnd w:id="291"/>
      <w:bookmarkEnd w:id="292"/>
      <w:bookmarkEnd w:id="293"/>
      <w:bookmarkEnd w:id="294"/>
      <w:r>
        <w:rPr>
          <w:lang w:val="pt-BR"/>
        </w:rPr>
        <w:t xml:space="preserve">7.1. </w:t>
      </w:r>
      <w:r w:rsidR="00004E42" w:rsidRPr="005F66C4">
        <w:t>Resultados Esperados</w:t>
      </w:r>
      <w:bookmarkEnd w:id="295"/>
      <w:bookmarkEnd w:id="296"/>
    </w:p>
    <w:p w14:paraId="74E37E01" w14:textId="59BE3D15" w:rsidR="00004E42" w:rsidRPr="005F66C4" w:rsidRDefault="00004E42" w:rsidP="005F66C4">
      <w:pPr>
        <w:pStyle w:val="Normal1"/>
        <w:rPr>
          <w:highlight w:val="yellow"/>
        </w:rPr>
      </w:pPr>
      <w:r w:rsidRPr="005F66C4">
        <w:t>As atividades a</w:t>
      </w:r>
      <w:r w:rsidR="005165BC" w:rsidRPr="005F66C4">
        <w:t xml:space="preserve"> serem implantadas, previstas na </w:t>
      </w:r>
      <w:r w:rsidR="00E22AAC">
        <w:rPr>
          <w:lang w:val="pt-BR"/>
        </w:rPr>
        <w:t>ELABORAÇÃO</w:t>
      </w:r>
      <w:r w:rsidR="005165BC" w:rsidRPr="005F66C4">
        <w:t xml:space="preserve"> DO</w:t>
      </w:r>
      <w:r w:rsidRPr="005F66C4">
        <w:t xml:space="preserve"> PLANO DIRETOR</w:t>
      </w:r>
      <w:r w:rsidR="00A54276" w:rsidRPr="005F66C4">
        <w:t xml:space="preserve"> DE COMBATE ÀS PERDAS</w:t>
      </w:r>
      <w:r w:rsidRPr="005F66C4">
        <w:t>, tendem a contribuir consideravelmente com o decréscimo do índice de perda de água no município.</w:t>
      </w:r>
    </w:p>
    <w:p w14:paraId="5665F27C" w14:textId="77777777" w:rsidR="00004E42" w:rsidRPr="005F66C4" w:rsidRDefault="00004E42" w:rsidP="005F66C4">
      <w:pPr>
        <w:pStyle w:val="Normal1"/>
        <w:rPr>
          <w:highlight w:val="yellow"/>
        </w:rPr>
      </w:pPr>
      <w:r w:rsidRPr="005F66C4">
        <w:t>Assim, o retorno dos investimentos deverá ser rapidamente recuperado tendo em vista que a economia gerada no processo de tratamento e distribuição de água tratada será rapidamente percebida por todos, isto é, uma relevante parcela dos investimentos atualmente aplicados no processo de produção, poderá ser investida em outras finalidades</w:t>
      </w:r>
      <w:r w:rsidR="00E56F45" w:rsidRPr="005F66C4">
        <w:t>,</w:t>
      </w:r>
      <w:r w:rsidRPr="005F66C4">
        <w:t xml:space="preserve"> como por exemplo, melhorias do sistema atual. As ferramentas gerenciais que serão obtidas em fim de plano permitirão aos executivos da ERSS administrar o sistema de abastecimento de forma cada vez mais otimizada</w:t>
      </w:r>
      <w:r w:rsidR="00E56F45" w:rsidRPr="005F66C4">
        <w:t>,</w:t>
      </w:r>
      <w:r w:rsidRPr="005F66C4">
        <w:t xml:space="preserve"> com qualidade e segurança nas decisões estratégicas</w:t>
      </w:r>
      <w:r w:rsidR="00E56F45" w:rsidRPr="005F66C4">
        <w:t>,</w:t>
      </w:r>
      <w:r w:rsidRPr="005F66C4">
        <w:t xml:space="preserve"> com reflexo imediato no atendimento à população e aumento da eficiência operacional.</w:t>
      </w:r>
    </w:p>
    <w:p w14:paraId="20145E48" w14:textId="24E05ECB" w:rsidR="00004E42" w:rsidRPr="00383B13" w:rsidRDefault="00004E42" w:rsidP="005F66C4">
      <w:pPr>
        <w:pStyle w:val="Normal1"/>
      </w:pPr>
      <w:r w:rsidRPr="005F66C4">
        <w:t>Além do aspecto econômico-financeiro, que é extremamente interessante, destaca-se o efetivo alcance s</w:t>
      </w:r>
      <w:r w:rsidR="00E56F45" w:rsidRPr="005F66C4">
        <w:t>o</w:t>
      </w:r>
      <w:r w:rsidRPr="005F66C4">
        <w:t>cioeconômico</w:t>
      </w:r>
      <w:r w:rsidR="00E56F45" w:rsidRPr="005F66C4">
        <w:t>,</w:t>
      </w:r>
      <w:r w:rsidRPr="005F66C4">
        <w:t xml:space="preserve"> que tem abrangência permanente e progressiva, além das questões ambientais referentes aos recursos hídricos, uma vez que as medidas a serem implantadas serão permanentemente ajustadas, buscando-se qualidade e a manutenção do </w:t>
      </w:r>
      <w:r w:rsidRPr="005F66C4">
        <w:lastRenderedPageBreak/>
        <w:t>estado da arte em captar, tratar, reservar e distribuir água potável pa</w:t>
      </w:r>
      <w:r w:rsidR="005165BC" w:rsidRPr="005F66C4">
        <w:t xml:space="preserve">ra os municípios </w:t>
      </w:r>
      <w:r w:rsidR="005165BC" w:rsidRPr="00383B13">
        <w:t xml:space="preserve">englobados pela </w:t>
      </w:r>
      <w:r w:rsidR="00E22AAC">
        <w:rPr>
          <w:lang w:val="pt-BR"/>
        </w:rPr>
        <w:t>ELABORAÇÃO</w:t>
      </w:r>
      <w:r w:rsidR="005165BC" w:rsidRPr="00383B13">
        <w:t xml:space="preserve"> DO</w:t>
      </w:r>
      <w:r w:rsidRPr="00383B13">
        <w:t xml:space="preserve"> PLANO DIRETOR</w:t>
      </w:r>
      <w:r w:rsidR="00A54276" w:rsidRPr="00383B13">
        <w:t xml:space="preserve"> DE COMBATE ÀS PERDAS</w:t>
      </w:r>
      <w:r w:rsidRPr="00383B13">
        <w:t>.</w:t>
      </w:r>
    </w:p>
    <w:p w14:paraId="4871C4D3" w14:textId="77777777" w:rsidR="00E061D4" w:rsidRDefault="00715FDD" w:rsidP="005F66C4">
      <w:pPr>
        <w:pStyle w:val="Normal1"/>
      </w:pPr>
      <w:r w:rsidRPr="00383B13">
        <w:t>Ressalta-se a importância da definição no planejamento de uma metodologia / procedimentos para dar continuidade às atividades previstas no Plano pela entidade municipal responsável, inclusive abranger fontes de financiamentos diversas.</w:t>
      </w:r>
    </w:p>
    <w:p w14:paraId="0AEC9839" w14:textId="77777777" w:rsidR="00313679" w:rsidRPr="00313679" w:rsidRDefault="00313679" w:rsidP="00313679">
      <w:pPr>
        <w:autoSpaceDE w:val="0"/>
        <w:autoSpaceDN w:val="0"/>
        <w:adjustRightInd w:val="0"/>
        <w:spacing w:after="0" w:line="240" w:lineRule="auto"/>
        <w:jc w:val="both"/>
        <w:rPr>
          <w:rFonts w:ascii="Verdana" w:hAnsi="Verdana"/>
          <w:sz w:val="24"/>
          <w:szCs w:val="24"/>
          <w:lang w:eastAsia="pt-BR"/>
        </w:rPr>
      </w:pPr>
    </w:p>
    <w:p w14:paraId="3198829F" w14:textId="069AF72F" w:rsidR="00313679" w:rsidRDefault="00313679" w:rsidP="00313679">
      <w:pPr>
        <w:pStyle w:val="Normal1"/>
        <w:rPr>
          <w:b/>
          <w:bCs w:val="0"/>
          <w:lang w:val="pt-BR"/>
        </w:rPr>
      </w:pPr>
      <w:r w:rsidRPr="00313679">
        <w:rPr>
          <w:b/>
          <w:bCs w:val="0"/>
          <w:lang w:val="pt-BR"/>
        </w:rPr>
        <w:t>O município de Santo Antônio de Posse reitera o c</w:t>
      </w:r>
      <w:r w:rsidRPr="00313679">
        <w:rPr>
          <w:b/>
          <w:bCs w:val="0"/>
        </w:rPr>
        <w:t>ompromisso de elaboração (na ocasião de prestação de contas da última parcela recebida) e inserção no Sistema para eventual disponibilização no portal do SIGRH, de Relatório Final, explicitando o histórico da execução e principais resultados produzidos, incluindo como anexos: o TR final utilizado (empreendimentos Não Estruturais); eventuais ajustes no escopo; desenhos e produtos gráficos finais (se pertinentes); e relatórios finais entregues pelos Executores</w:t>
      </w:r>
      <w:r w:rsidRPr="00313679">
        <w:rPr>
          <w:b/>
          <w:bCs w:val="0"/>
          <w:lang w:val="pt-BR"/>
        </w:rPr>
        <w:t>.</w:t>
      </w:r>
    </w:p>
    <w:p w14:paraId="61B9B580" w14:textId="77777777" w:rsidR="00077B9F" w:rsidRPr="00313679" w:rsidRDefault="00077B9F" w:rsidP="00313679">
      <w:pPr>
        <w:pStyle w:val="Normal1"/>
        <w:rPr>
          <w:b/>
          <w:bCs w:val="0"/>
          <w:lang w:val="pt-BR"/>
        </w:rPr>
      </w:pPr>
    </w:p>
    <w:p w14:paraId="4F98B63B" w14:textId="77777777" w:rsidR="00715FDD" w:rsidRPr="00383B13" w:rsidRDefault="00715FDD" w:rsidP="00E061D4">
      <w:pPr>
        <w:spacing w:after="0" w:line="240" w:lineRule="auto"/>
        <w:ind w:firstLine="709"/>
        <w:jc w:val="both"/>
        <w:rPr>
          <w:rFonts w:ascii="Arial" w:hAnsi="Arial" w:cs="Arial"/>
        </w:rPr>
      </w:pPr>
    </w:p>
    <w:p w14:paraId="3093DEA2" w14:textId="77777777" w:rsidR="00004E42" w:rsidRPr="00383B13" w:rsidRDefault="00241208" w:rsidP="00E8404C">
      <w:pPr>
        <w:pStyle w:val="Ttulo1"/>
        <w:rPr>
          <w:rFonts w:cs="Arial"/>
          <w:szCs w:val="22"/>
        </w:rPr>
      </w:pPr>
      <w:bookmarkStart w:id="297" w:name="_Toc381192257"/>
      <w:bookmarkStart w:id="298" w:name="_Toc135300306"/>
      <w:r w:rsidRPr="00383B13">
        <w:rPr>
          <w:rFonts w:cs="Arial"/>
          <w:szCs w:val="22"/>
        </w:rPr>
        <w:t>EQUIPE DE TRABALHO</w:t>
      </w:r>
      <w:bookmarkEnd w:id="297"/>
      <w:bookmarkEnd w:id="298"/>
    </w:p>
    <w:p w14:paraId="6B85C46B" w14:textId="12FDD7EA" w:rsidR="00004E42" w:rsidRDefault="00004E42" w:rsidP="00E75534">
      <w:pPr>
        <w:pStyle w:val="Normal1"/>
      </w:pPr>
      <w:r w:rsidRPr="005F66C4">
        <w:t>Para a realização do programa de trabalho serão necessários os seguintes profissionais:</w:t>
      </w:r>
    </w:p>
    <w:p w14:paraId="2F50E960" w14:textId="2D238C45" w:rsidR="00E75534" w:rsidRDefault="00E75534" w:rsidP="00E75534">
      <w:pPr>
        <w:pStyle w:val="Normal1"/>
        <w:rPr>
          <w:lang w:val="pt-BR"/>
        </w:rPr>
      </w:pPr>
      <w:r>
        <w:rPr>
          <w:lang w:val="pt-BR"/>
        </w:rPr>
        <w:t>- Coordenador;</w:t>
      </w:r>
    </w:p>
    <w:p w14:paraId="47C90AF5" w14:textId="336CBA32" w:rsidR="00E75534" w:rsidRPr="00E75534" w:rsidRDefault="00E75534" w:rsidP="00E75534">
      <w:pPr>
        <w:pStyle w:val="Normal1"/>
        <w:rPr>
          <w:lang w:val="pt-BR"/>
        </w:rPr>
      </w:pPr>
      <w:r>
        <w:rPr>
          <w:lang w:val="pt-BR"/>
        </w:rPr>
        <w:t>- Auxiliar Técnico;</w:t>
      </w:r>
    </w:p>
    <w:p w14:paraId="05CD318A" w14:textId="7B36FB13" w:rsidR="00004E42" w:rsidRPr="00E75534" w:rsidRDefault="00E75534" w:rsidP="005F66C4">
      <w:pPr>
        <w:pStyle w:val="Normal1"/>
        <w:rPr>
          <w:lang w:val="pt-BR"/>
        </w:rPr>
      </w:pPr>
      <w:r>
        <w:t>- Engenheiro Civil</w:t>
      </w:r>
      <w:r>
        <w:rPr>
          <w:lang w:val="pt-BR"/>
        </w:rPr>
        <w:t xml:space="preserve"> Pleno;</w:t>
      </w:r>
    </w:p>
    <w:p w14:paraId="03E4B481" w14:textId="120DF973" w:rsidR="00004E42" w:rsidRDefault="00004E42" w:rsidP="005F66C4">
      <w:pPr>
        <w:pStyle w:val="Normal1"/>
      </w:pPr>
      <w:r w:rsidRPr="005F66C4">
        <w:t xml:space="preserve">- Desenhista </w:t>
      </w:r>
      <w:r w:rsidR="006042DB">
        <w:rPr>
          <w:lang w:val="pt-BR"/>
        </w:rPr>
        <w:t>Técnico (</w:t>
      </w:r>
      <w:r w:rsidRPr="005F66C4">
        <w:t>Cadista</w:t>
      </w:r>
      <w:r w:rsidR="006042DB">
        <w:rPr>
          <w:lang w:val="pt-BR"/>
        </w:rPr>
        <w:t>)</w:t>
      </w:r>
      <w:r w:rsidRPr="005F66C4">
        <w:t>;</w:t>
      </w:r>
    </w:p>
    <w:p w14:paraId="3D275CD6" w14:textId="556EC954" w:rsidR="00E75534" w:rsidRPr="00E75534" w:rsidRDefault="00E75534" w:rsidP="005F66C4">
      <w:pPr>
        <w:pStyle w:val="Normal1"/>
        <w:rPr>
          <w:lang w:val="pt-BR"/>
        </w:rPr>
      </w:pPr>
      <w:r>
        <w:rPr>
          <w:lang w:val="pt-BR"/>
        </w:rPr>
        <w:t>- Projetista Pleno;</w:t>
      </w:r>
    </w:p>
    <w:p w14:paraId="52B8C9CC" w14:textId="7E9911F4" w:rsidR="00626CCB" w:rsidRPr="00EE7EBB" w:rsidRDefault="00626CCB" w:rsidP="00E75534">
      <w:pPr>
        <w:pStyle w:val="Normal1"/>
        <w:ind w:firstLine="0"/>
        <w:rPr>
          <w:lang w:val="pt-BR"/>
        </w:rPr>
      </w:pPr>
      <w:bookmarkStart w:id="299" w:name="_GoBack"/>
      <w:bookmarkEnd w:id="299"/>
    </w:p>
    <w:p w14:paraId="6E557A9C" w14:textId="77777777" w:rsidR="00004E42" w:rsidRPr="005F66C4" w:rsidRDefault="00241208" w:rsidP="00E8404C">
      <w:pPr>
        <w:pStyle w:val="Ttulo1"/>
        <w:rPr>
          <w:rFonts w:cs="Arial"/>
          <w:szCs w:val="22"/>
        </w:rPr>
      </w:pPr>
      <w:bookmarkStart w:id="300" w:name="_Toc381192258"/>
      <w:bookmarkStart w:id="301" w:name="_Toc135300307"/>
      <w:r w:rsidRPr="005F66C4">
        <w:rPr>
          <w:rFonts w:cs="Arial"/>
          <w:szCs w:val="22"/>
        </w:rPr>
        <w:t>EXECUÇÃO DOS SERVIÇOS</w:t>
      </w:r>
      <w:bookmarkEnd w:id="300"/>
      <w:bookmarkEnd w:id="301"/>
    </w:p>
    <w:p w14:paraId="604DAFBA" w14:textId="77777777" w:rsidR="00004E42" w:rsidRPr="005F66C4" w:rsidRDefault="005165BC" w:rsidP="005F66C4">
      <w:pPr>
        <w:pStyle w:val="Normal1"/>
      </w:pPr>
      <w:r w:rsidRPr="005F66C4">
        <w:t>A ERSS do município fornecerá</w:t>
      </w:r>
      <w:r w:rsidR="00004E42" w:rsidRPr="005F66C4">
        <w:t xml:space="preserve"> à empresa contratada, todo </w:t>
      </w:r>
      <w:r w:rsidR="00BF5BB0" w:rsidRPr="005F66C4">
        <w:t xml:space="preserve">o </w:t>
      </w:r>
      <w:r w:rsidR="00004E42" w:rsidRPr="005F66C4">
        <w:t>material técnico disponível nos setores de engenharia e a</w:t>
      </w:r>
      <w:r w:rsidRPr="005F66C4">
        <w:t>dministração, bem como colocara</w:t>
      </w:r>
      <w:r w:rsidR="00004E42" w:rsidRPr="005F66C4">
        <w:t xml:space="preserve"> à disposição da empresa, técnicos que farão as considerações relevantes às necessidades da ERSS.</w:t>
      </w:r>
    </w:p>
    <w:p w14:paraId="1F5B528E" w14:textId="77777777" w:rsidR="00004E42" w:rsidRPr="005F66C4" w:rsidRDefault="00004E42" w:rsidP="005F66C4">
      <w:pPr>
        <w:pStyle w:val="Normal1"/>
      </w:pPr>
      <w:r w:rsidRPr="005F66C4">
        <w:t>Os serviços técnicos a serem elaborados, tais como cálculos hidráulicos, verificações de linhas existentes ou a implantar, instalações de válvulas e ou reservatórios, deverão ser demonstrados em memoriais de cálculo para análise dos técnicos das ERSSs, antes do detalhamento final em planta.</w:t>
      </w:r>
    </w:p>
    <w:p w14:paraId="0D7ADF37" w14:textId="77777777" w:rsidR="00004E42" w:rsidRPr="005F66C4" w:rsidRDefault="00004E42" w:rsidP="005F66C4">
      <w:pPr>
        <w:pStyle w:val="Normal1"/>
      </w:pPr>
      <w:r w:rsidRPr="005F66C4">
        <w:t>Os serviços serão acompanhados pelas ERSSs</w:t>
      </w:r>
      <w:r w:rsidR="00C67A45" w:rsidRPr="005F66C4">
        <w:t>,</w:t>
      </w:r>
      <w:r w:rsidRPr="005F66C4">
        <w:t xml:space="preserve"> por meio de representantes por elas indicados, preferencialmente do setor de engenharia, que a qualquer momento poderão solicitar a paralisação dos serviços, caso não atendam ao especificado em edital</w:t>
      </w:r>
      <w:r w:rsidR="005165BC" w:rsidRPr="005F66C4">
        <w:t>.</w:t>
      </w:r>
    </w:p>
    <w:p w14:paraId="3DD1FB5A" w14:textId="2BF983BF" w:rsidR="00004E42" w:rsidRPr="005F66C4" w:rsidRDefault="00004E42" w:rsidP="005F66C4">
      <w:pPr>
        <w:pStyle w:val="Normal1"/>
      </w:pPr>
      <w:r w:rsidRPr="005F66C4">
        <w:t xml:space="preserve">A qualquer momento a entidade responsável pela fiscalização poderá efetuar vistoria em todos os locais apontados pela contratada para verificação das informações passadas, e </w:t>
      </w:r>
      <w:r w:rsidRPr="005F66C4">
        <w:lastRenderedPageBreak/>
        <w:t>questionar a metodologia apresentada. Neste caso, a empresa contratada deverá apresentar soluções alternativas dentro do prazo máximo de uma semana</w:t>
      </w:r>
      <w:r w:rsidR="00C67A45" w:rsidRPr="005F66C4">
        <w:t>,</w:t>
      </w:r>
      <w:r w:rsidRPr="005F66C4">
        <w:t xml:space="preserve"> a contar do recebimento de comunicado expedido pela </w:t>
      </w:r>
      <w:r w:rsidR="00E46A36">
        <w:rPr>
          <w:lang w:val="pt-BR"/>
        </w:rPr>
        <w:t>Prefeitura Municipal.</w:t>
      </w:r>
      <w:r w:rsidR="00957BB5" w:rsidRPr="005F66C4">
        <w:t xml:space="preserve"> </w:t>
      </w:r>
    </w:p>
    <w:p w14:paraId="3BA47247" w14:textId="77777777" w:rsidR="00004E42" w:rsidRPr="005F66C4" w:rsidRDefault="00004E42" w:rsidP="005F66C4">
      <w:pPr>
        <w:pStyle w:val="Normal1"/>
      </w:pPr>
      <w:r w:rsidRPr="005F66C4">
        <w:t>Todos os serviços de campo programados deverão ser precedidos da devida sinalização, de acordo com as normas da ABNT.</w:t>
      </w:r>
    </w:p>
    <w:p w14:paraId="2EC0EBAE" w14:textId="77777777" w:rsidR="00004E42" w:rsidRPr="005F66C4" w:rsidRDefault="00004E42" w:rsidP="005F66C4">
      <w:pPr>
        <w:pStyle w:val="Normal1"/>
      </w:pPr>
      <w:r w:rsidRPr="005F66C4">
        <w:t>Quando houver necessidade de interrupção do sistema de abastecimento de água</w:t>
      </w:r>
      <w:r w:rsidR="00C67A45" w:rsidRPr="005F66C4">
        <w:t>,</w:t>
      </w:r>
      <w:r w:rsidRPr="005F66C4">
        <w:t xml:space="preserve"> para análise das tubulações e medições de pressão e vazão, tal procedimento deverá ser comunicado ao engenheiro fiscal, com antecedência de 3 dias.</w:t>
      </w:r>
    </w:p>
    <w:p w14:paraId="3A1E3C8A" w14:textId="77777777" w:rsidR="00004E42" w:rsidRPr="005F66C4" w:rsidRDefault="00004E42" w:rsidP="005F66C4">
      <w:pPr>
        <w:pStyle w:val="Normal1"/>
      </w:pPr>
      <w:r w:rsidRPr="005F66C4">
        <w:t>Os serviços que forem necessários</w:t>
      </w:r>
      <w:r w:rsidR="006A5312" w:rsidRPr="005F66C4">
        <w:t xml:space="preserve"> para realizar a ATIVIDADE 03</w:t>
      </w:r>
      <w:r w:rsidRPr="005F66C4">
        <w:t>, realizados pela empresa contratada, deverão ser previamente agendados com a equipe técnica da ERSS de cada município, que colocará um fiscal para acompanhar os serviços.</w:t>
      </w:r>
    </w:p>
    <w:p w14:paraId="35055B2A" w14:textId="77777777" w:rsidR="00004E42" w:rsidRPr="005F66C4" w:rsidRDefault="00004E42" w:rsidP="005F66C4">
      <w:pPr>
        <w:pStyle w:val="Normal1"/>
      </w:pPr>
      <w:r w:rsidRPr="005F66C4">
        <w:t>Todo serviço relevante deverá ser fotografado com câmera digital e as correspondentes imagens</w:t>
      </w:r>
      <w:r w:rsidR="00AA49C1" w:rsidRPr="005F66C4">
        <w:t>,</w:t>
      </w:r>
      <w:r w:rsidRPr="005F66C4">
        <w:t xml:space="preserve"> deverão ser enviadas à equipe técnica responsável</w:t>
      </w:r>
      <w:r w:rsidR="00C67A45" w:rsidRPr="005F66C4">
        <w:t>,</w:t>
      </w:r>
      <w:r w:rsidRPr="005F66C4">
        <w:t xml:space="preserve"> juntamente com o relatório mensal, em mídia digital. </w:t>
      </w:r>
    </w:p>
    <w:p w14:paraId="29873CB7" w14:textId="65DD459F" w:rsidR="00004E42" w:rsidRPr="005F66C4" w:rsidRDefault="00E22AAC" w:rsidP="005F66C4">
      <w:pPr>
        <w:pStyle w:val="Normal1"/>
      </w:pPr>
      <w:r>
        <w:rPr>
          <w:lang w:val="pt-BR"/>
        </w:rPr>
        <w:t>A elaboração</w:t>
      </w:r>
      <w:r w:rsidR="00822113" w:rsidRPr="005F66C4">
        <w:t xml:space="preserve"> do cadastro</w:t>
      </w:r>
      <w:r w:rsidR="00004E42" w:rsidRPr="005F66C4">
        <w:t>, que será realizado pela empresa</w:t>
      </w:r>
      <w:r w:rsidR="004D4E6C" w:rsidRPr="005F66C4">
        <w:t xml:space="preserve"> contratada</w:t>
      </w:r>
      <w:r w:rsidR="00004E42" w:rsidRPr="005F66C4">
        <w:t>, deverá tomar o cuidado de diferenciar as principais linhas de adutora em cores diferentes, para facilitar o entendimento dos operadores do sistema, bem como apresentar as pressões e vazões em cada trecho, delimitando a área de abrangência desta rede.</w:t>
      </w:r>
    </w:p>
    <w:p w14:paraId="443105E2" w14:textId="77777777" w:rsidR="00004E42" w:rsidRPr="005F66C4" w:rsidRDefault="00004E42" w:rsidP="005F66C4">
      <w:pPr>
        <w:pStyle w:val="Normal1"/>
      </w:pPr>
      <w:r w:rsidRPr="005F66C4">
        <w:t>As linhas novas a serem projetadas deverão ter todas as indicações necessárias para facilitar o entendimento do setor de engenharia da ERSS.</w:t>
      </w:r>
    </w:p>
    <w:p w14:paraId="27BB7AEE" w14:textId="77777777" w:rsidR="00004E42" w:rsidRPr="005F66C4" w:rsidRDefault="00004E42" w:rsidP="005F66C4">
      <w:pPr>
        <w:pStyle w:val="Normal1"/>
      </w:pPr>
      <w:r w:rsidRPr="005F66C4">
        <w:t>O fechamento da proposta deverá ser obrigatoriamente analisado pelos responsáveis indicados pela ERSS, que deverão assinar o visto antes da liberação para a empresa contratada.</w:t>
      </w:r>
    </w:p>
    <w:p w14:paraId="5E67CF68" w14:textId="77777777" w:rsidR="00207659" w:rsidRPr="005F66C4" w:rsidRDefault="00375D6B" w:rsidP="005F66C4">
      <w:pPr>
        <w:pStyle w:val="Normal1"/>
      </w:pPr>
      <w:r w:rsidRPr="005F66C4">
        <w:t>Os relatórios de atividades a serem elaborados pela contratada serão apresentados por meio de palestras aos participantes, além da contratante, visando conscientizá-los sobre os vários níveis de gerenciamento de um sistema de abastecimento de água no tocante à redução das perdas e aumento da eficiência na distribuição de água às populações urbanas.</w:t>
      </w:r>
    </w:p>
    <w:p w14:paraId="4F8CA58B" w14:textId="77777777" w:rsidR="007D5018" w:rsidRPr="005F66C4" w:rsidRDefault="007D5018" w:rsidP="00502041">
      <w:pPr>
        <w:spacing w:after="120" w:line="240" w:lineRule="auto"/>
        <w:ind w:firstLine="720"/>
        <w:jc w:val="both"/>
        <w:rPr>
          <w:rFonts w:ascii="Arial" w:hAnsi="Arial" w:cs="Arial"/>
        </w:rPr>
      </w:pPr>
    </w:p>
    <w:p w14:paraId="61B79A63" w14:textId="77777777" w:rsidR="00004E42" w:rsidRPr="005F66C4" w:rsidRDefault="00241208" w:rsidP="00E8404C">
      <w:pPr>
        <w:pStyle w:val="Ttulo1"/>
        <w:rPr>
          <w:rFonts w:cs="Arial"/>
          <w:szCs w:val="22"/>
        </w:rPr>
      </w:pPr>
      <w:bookmarkStart w:id="302" w:name="_Toc381192259"/>
      <w:bookmarkStart w:id="303" w:name="_Toc135300308"/>
      <w:r w:rsidRPr="005F66C4">
        <w:rPr>
          <w:rFonts w:cs="Arial"/>
          <w:szCs w:val="22"/>
        </w:rPr>
        <w:t>EQUIPAMENTOS E MATERIAIS</w:t>
      </w:r>
      <w:bookmarkEnd w:id="302"/>
      <w:bookmarkEnd w:id="303"/>
    </w:p>
    <w:p w14:paraId="5BAAC073" w14:textId="77777777" w:rsidR="00004E42" w:rsidRPr="005F66C4" w:rsidRDefault="00004E42" w:rsidP="005F66C4">
      <w:pPr>
        <w:pStyle w:val="Normal1"/>
      </w:pPr>
      <w:r w:rsidRPr="005F66C4">
        <w:t xml:space="preserve">Será de total responsabilidade da Contratada o fornecimento de equipamento de segurança para seus funcionários, devendo para tanto, atender </w:t>
      </w:r>
      <w:r w:rsidR="00277604" w:rsidRPr="005F66C4">
        <w:t>à</w:t>
      </w:r>
      <w:r w:rsidRPr="005F66C4">
        <w:t>s legislações em vigor para cada tipo e risco de serviço.</w:t>
      </w:r>
    </w:p>
    <w:p w14:paraId="40A5D89D" w14:textId="77777777" w:rsidR="00004E42" w:rsidRPr="005F66C4" w:rsidRDefault="00004E42" w:rsidP="005F66C4">
      <w:pPr>
        <w:pStyle w:val="Normal1"/>
      </w:pPr>
      <w:r w:rsidRPr="005F66C4">
        <w:t>O técnico de segurança da ERSS fiscalizará a situação de trabalho dos funcionários da empresa contratada e caso apresente alguma irregularidade</w:t>
      </w:r>
      <w:r w:rsidR="00277604" w:rsidRPr="005F66C4">
        <w:t>,</w:t>
      </w:r>
      <w:r w:rsidRPr="005F66C4">
        <w:t xml:space="preserve"> o mesmo informará ao engenheiro fiscal, que fará a imediata paralisação dos serviços e aplicará a penalidade estipulada em contrato.</w:t>
      </w:r>
    </w:p>
    <w:p w14:paraId="3573DAE6" w14:textId="77777777" w:rsidR="007D5018" w:rsidRDefault="00004E42" w:rsidP="005F66C4">
      <w:pPr>
        <w:pStyle w:val="Normal1"/>
        <w:rPr>
          <w:lang w:val="pt-BR"/>
        </w:rPr>
      </w:pPr>
      <w:r w:rsidRPr="005F66C4">
        <w:lastRenderedPageBreak/>
        <w:t xml:space="preserve">Todo equipamento necessário para realização dos serviços </w:t>
      </w:r>
      <w:r w:rsidR="006A5312" w:rsidRPr="005F66C4">
        <w:t>em geral</w:t>
      </w:r>
      <w:r w:rsidRPr="005F66C4">
        <w:t xml:space="preserve"> deverá estar na obra, não sendo permitido o adiamento dos serviços por falta de equipamentos, bem como </w:t>
      </w:r>
      <w:r w:rsidR="00277604" w:rsidRPr="005F66C4">
        <w:t xml:space="preserve">o </w:t>
      </w:r>
      <w:r w:rsidRPr="005F66C4">
        <w:t>sistema de transporte dos funcionários.</w:t>
      </w:r>
      <w:r w:rsidR="007D5018" w:rsidRPr="005F66C4">
        <w:t xml:space="preserve"> Deverá ser previsto pela empresa contratada todo equipamento necessário, desde ferramentas manuais, até equipamentos pesados para transporte e ou locomoção interna.</w:t>
      </w:r>
    </w:p>
    <w:p w14:paraId="38A1778E" w14:textId="77777777" w:rsidR="005F66C4" w:rsidRPr="005F66C4" w:rsidRDefault="005F66C4" w:rsidP="005F66C4">
      <w:pPr>
        <w:pStyle w:val="Normal1"/>
        <w:rPr>
          <w:lang w:val="pt-BR"/>
        </w:rPr>
      </w:pPr>
    </w:p>
    <w:p w14:paraId="25745FCC" w14:textId="77777777" w:rsidR="00004E42" w:rsidRPr="005F66C4" w:rsidRDefault="00241208" w:rsidP="00E8404C">
      <w:pPr>
        <w:pStyle w:val="Ttulo1"/>
        <w:rPr>
          <w:rFonts w:cs="Arial"/>
          <w:szCs w:val="22"/>
        </w:rPr>
      </w:pPr>
      <w:bookmarkStart w:id="304" w:name="_Toc381192260"/>
      <w:bookmarkStart w:id="305" w:name="_Toc135300309"/>
      <w:r w:rsidRPr="005F66C4">
        <w:rPr>
          <w:rFonts w:cs="Arial"/>
          <w:szCs w:val="22"/>
        </w:rPr>
        <w:t>QUALIFICAÇÕES TÉCNICAS DA EMPRESA CONTRATADA</w:t>
      </w:r>
      <w:bookmarkEnd w:id="304"/>
      <w:bookmarkEnd w:id="305"/>
    </w:p>
    <w:p w14:paraId="7C8BED72" w14:textId="77777777" w:rsidR="00004E42" w:rsidRPr="005F66C4" w:rsidRDefault="00004E42" w:rsidP="005F66C4">
      <w:pPr>
        <w:pStyle w:val="Normal1"/>
      </w:pPr>
      <w:r w:rsidRPr="005F66C4">
        <w:t>A empresa proponente deverá ter em seu quadro permanente</w:t>
      </w:r>
      <w:r w:rsidR="00277604" w:rsidRPr="005F66C4">
        <w:t>,</w:t>
      </w:r>
      <w:r w:rsidRPr="005F66C4">
        <w:t xml:space="preserve"> engenheiros e profissionais capacitados e, ainda, demonstrar com apresentação de acervos técnicos, conhecimentos em hidráulica e saneamento, pitometria, ensaios hidráulicos, conhecimentos relacionados com recursos hídricos das bacias hidrográficas da região e apresentar projetos elaborados de natureza similar ao aqui proposto.</w:t>
      </w:r>
    </w:p>
    <w:p w14:paraId="1F21348A" w14:textId="77777777" w:rsidR="00004E42" w:rsidRPr="005F66C4" w:rsidRDefault="00004E42" w:rsidP="005F66C4">
      <w:pPr>
        <w:pStyle w:val="Normal1"/>
      </w:pPr>
      <w:r w:rsidRPr="005F66C4">
        <w:t>A empresa deverá apresentar local de fácil visita onde tenham desenvolvido trabalhos similares e que estejam em pleno funcionamento para comprovação junto ao setor técnico da entidade responsável. Esta informação não eximirá a necessidade de apresentação de acervo técnico do engenheiro responsável pela empresa.</w:t>
      </w:r>
    </w:p>
    <w:p w14:paraId="57E94B01" w14:textId="77777777" w:rsidR="00004E42" w:rsidRPr="005F66C4" w:rsidRDefault="00004E42" w:rsidP="005F66C4">
      <w:pPr>
        <w:pStyle w:val="Normal1"/>
      </w:pPr>
      <w:r w:rsidRPr="005F66C4">
        <w:t>O engenheiro, sendo esse responsável pela programação, acompanhamento e execução dos serviços, deverá ter um celular e um telefone fixo que esteja funcionando 24 horas por dia, todos os dias da semana para qualquer contato.</w:t>
      </w:r>
    </w:p>
    <w:p w14:paraId="2BEF3A09" w14:textId="77777777" w:rsidR="00004E42" w:rsidRPr="005F66C4" w:rsidRDefault="00004E42" w:rsidP="005F66C4">
      <w:pPr>
        <w:pStyle w:val="Normal1"/>
      </w:pPr>
      <w:r w:rsidRPr="005F66C4">
        <w:t xml:space="preserve">O engenheiro Responsável da Contratada se encarregará de acompanhar, junto com seu encarregado, </w:t>
      </w:r>
      <w:r w:rsidR="00B71DDA" w:rsidRPr="005F66C4">
        <w:t>todos os</w:t>
      </w:r>
      <w:r w:rsidRPr="005F66C4">
        <w:t xml:space="preserve"> serviços </w:t>
      </w:r>
      <w:r w:rsidR="00DC2BB8" w:rsidRPr="005F66C4">
        <w:t>previstos</w:t>
      </w:r>
      <w:r w:rsidRPr="005F66C4">
        <w:t xml:space="preserve">, dando o apoio necessário às suas equipes, para que o serviço seja concluído o mais rápido possível, evitando interrupções do sistema para que com isso não atrapalhe a operacionalidade do sistema de abastecimento. </w:t>
      </w:r>
    </w:p>
    <w:p w14:paraId="1392287D" w14:textId="6FC44A5F" w:rsidR="00004E42" w:rsidRPr="005F66C4" w:rsidRDefault="00004E42" w:rsidP="005F66C4">
      <w:pPr>
        <w:pStyle w:val="Normal1"/>
      </w:pPr>
      <w:r w:rsidRPr="005F66C4">
        <w:t xml:space="preserve">O engenheiro da empresa contratada deverá recolher ART e protocolar esta junto à </w:t>
      </w:r>
      <w:r w:rsidR="00E46A36">
        <w:rPr>
          <w:lang w:val="pt-BR"/>
        </w:rPr>
        <w:t xml:space="preserve">Prefeitura Municipal </w:t>
      </w:r>
      <w:r w:rsidRPr="005F66C4">
        <w:t>no ato da emissão da Ordem de Serviço Imediata.</w:t>
      </w:r>
    </w:p>
    <w:p w14:paraId="6928063E" w14:textId="77777777" w:rsidR="00004E42" w:rsidRPr="005F66C4" w:rsidRDefault="00004E42" w:rsidP="005F66C4">
      <w:pPr>
        <w:pStyle w:val="Normal1"/>
      </w:pPr>
    </w:p>
    <w:p w14:paraId="3F8479A0" w14:textId="77777777" w:rsidR="00004E42" w:rsidRPr="005F66C4" w:rsidRDefault="00241208" w:rsidP="00E8404C">
      <w:pPr>
        <w:pStyle w:val="Ttulo1"/>
        <w:rPr>
          <w:rFonts w:cs="Arial"/>
          <w:szCs w:val="22"/>
        </w:rPr>
      </w:pPr>
      <w:bookmarkStart w:id="306" w:name="_Toc381192261"/>
      <w:bookmarkStart w:id="307" w:name="_Toc135300310"/>
      <w:r w:rsidRPr="005F66C4">
        <w:rPr>
          <w:rFonts w:cs="Arial"/>
          <w:szCs w:val="22"/>
        </w:rPr>
        <w:t>PREÇO</w:t>
      </w:r>
      <w:bookmarkEnd w:id="306"/>
      <w:r w:rsidR="00FC5072" w:rsidRPr="005F66C4">
        <w:rPr>
          <w:rFonts w:cs="Arial"/>
          <w:szCs w:val="22"/>
        </w:rPr>
        <w:t xml:space="preserve"> E FORMA DE PAGAMENTO</w:t>
      </w:r>
      <w:bookmarkEnd w:id="307"/>
    </w:p>
    <w:p w14:paraId="72F6A9AA" w14:textId="77777777" w:rsidR="00D4497C" w:rsidRDefault="00D4497C" w:rsidP="00D4497C">
      <w:pPr>
        <w:spacing w:after="0" w:line="240" w:lineRule="auto"/>
        <w:ind w:firstLine="709"/>
        <w:jc w:val="both"/>
        <w:rPr>
          <w:rFonts w:ascii="Arial" w:hAnsi="Arial" w:cs="Arial"/>
        </w:rPr>
      </w:pPr>
    </w:p>
    <w:p w14:paraId="0E009128" w14:textId="77777777" w:rsidR="000E064C" w:rsidRPr="005F66C4" w:rsidRDefault="000E064C" w:rsidP="000E064C">
      <w:pPr>
        <w:pStyle w:val="Normal1"/>
      </w:pPr>
      <w:r w:rsidRPr="005F66C4">
        <w:t>O Preço dos serviços objeto deste Termo de Referência é baseado em preço global, sem reajuste.</w:t>
      </w:r>
    </w:p>
    <w:p w14:paraId="46CD6ED1" w14:textId="77777777" w:rsidR="000E064C" w:rsidRPr="00845BD3" w:rsidRDefault="000E064C" w:rsidP="000E064C">
      <w:pPr>
        <w:pStyle w:val="Normal1"/>
        <w:rPr>
          <w:lang w:val="pt-BR"/>
        </w:rPr>
      </w:pPr>
      <w:r w:rsidRPr="005F66C4">
        <w:t>O orçamento dos serviços, objeto deste Termo de Referência, deverá ser apresentado seguindo as instruções da Planilha do Contratante</w:t>
      </w:r>
      <w:r>
        <w:rPr>
          <w:lang w:val="pt-BR"/>
        </w:rPr>
        <w:t>.</w:t>
      </w:r>
    </w:p>
    <w:p w14:paraId="7BD7CCF9" w14:textId="77777777" w:rsidR="00E166C9" w:rsidRPr="005F66C4" w:rsidRDefault="00E166C9" w:rsidP="00E166C9">
      <w:pPr>
        <w:spacing w:after="0" w:line="240" w:lineRule="auto"/>
        <w:ind w:firstLine="709"/>
        <w:jc w:val="center"/>
        <w:rPr>
          <w:rFonts w:ascii="Arial" w:hAnsi="Arial" w:cs="Arial"/>
        </w:rPr>
      </w:pPr>
    </w:p>
    <w:p w14:paraId="73CDE91B" w14:textId="77777777" w:rsidR="00EE7EBB" w:rsidRPr="00EE7EBB" w:rsidRDefault="00EE7EBB" w:rsidP="005F66C4">
      <w:pPr>
        <w:pStyle w:val="Normal1"/>
        <w:rPr>
          <w:lang w:val="pt-BR"/>
        </w:rPr>
      </w:pPr>
    </w:p>
    <w:p w14:paraId="2651D895" w14:textId="77777777" w:rsidR="00004E42" w:rsidRPr="005F66C4" w:rsidRDefault="00241208" w:rsidP="00E8404C">
      <w:pPr>
        <w:pStyle w:val="Ttulo1"/>
        <w:rPr>
          <w:rFonts w:cs="Arial"/>
          <w:szCs w:val="22"/>
        </w:rPr>
      </w:pPr>
      <w:bookmarkStart w:id="308" w:name="_Toc381192262"/>
      <w:bookmarkStart w:id="309" w:name="_Toc135300311"/>
      <w:r w:rsidRPr="005F66C4">
        <w:rPr>
          <w:rFonts w:cs="Arial"/>
          <w:szCs w:val="22"/>
        </w:rPr>
        <w:t>CONSIDERAÇÕES FINAIS</w:t>
      </w:r>
      <w:bookmarkEnd w:id="308"/>
      <w:bookmarkEnd w:id="309"/>
    </w:p>
    <w:p w14:paraId="2CEE85C0" w14:textId="77777777" w:rsidR="00004E42" w:rsidRPr="005F66C4" w:rsidRDefault="00004E42" w:rsidP="005F66C4">
      <w:pPr>
        <w:pStyle w:val="Normal1"/>
      </w:pPr>
      <w:r w:rsidRPr="005F66C4">
        <w:t>A Contratada compromete-se expressamente a executar os serviços em estrita observância ao Edital e seus Anexos</w:t>
      </w:r>
      <w:r w:rsidR="008F4773" w:rsidRPr="005F66C4">
        <w:t>,</w:t>
      </w:r>
      <w:r w:rsidRPr="005F66C4">
        <w:t xml:space="preserve"> e </w:t>
      </w:r>
      <w:r w:rsidR="008F4773" w:rsidRPr="005F66C4">
        <w:t>à</w:t>
      </w:r>
      <w:r w:rsidRPr="005F66C4">
        <w:t>s exigências técnicas pertinentes ao objeto.</w:t>
      </w:r>
    </w:p>
    <w:p w14:paraId="558DE460" w14:textId="77777777" w:rsidR="00004E42" w:rsidRPr="005F66C4" w:rsidRDefault="00004E42" w:rsidP="005F66C4">
      <w:pPr>
        <w:pStyle w:val="Normal1"/>
      </w:pPr>
      <w:r w:rsidRPr="005F66C4">
        <w:lastRenderedPageBreak/>
        <w:t>O contrato obedecerá aos termos do Edital, seus Anexos e da Proposta vencedora, que do mesmo farão parte integrante.</w:t>
      </w:r>
    </w:p>
    <w:p w14:paraId="3F7F179C" w14:textId="77777777" w:rsidR="00004E42" w:rsidRPr="005F66C4" w:rsidRDefault="00004E42" w:rsidP="005F66C4">
      <w:pPr>
        <w:pStyle w:val="Normal1"/>
      </w:pPr>
      <w:r w:rsidRPr="005F66C4">
        <w:t>Por conta exclusiva da contratada correrão todos os ônus, tributos, taxas, impostos, encargos, contribuições ou responsabilidades outras quaisquer, sejam de caráter trabalhista, acidentário, previdenciário, comercial ou social e outras que sejam de competência fazendária ou não</w:t>
      </w:r>
      <w:r w:rsidR="00410E6B" w:rsidRPr="005F66C4">
        <w:t>,</w:t>
      </w:r>
      <w:r w:rsidRPr="005F66C4">
        <w:t xml:space="preserve"> e os saldará diretamente junto a quem de direito, sem prejuízo da eventual retenção e recolhimento pela contratante, por expressa disposição legal ou contratual.</w:t>
      </w:r>
    </w:p>
    <w:p w14:paraId="09B98242" w14:textId="77777777" w:rsidR="00004E42" w:rsidRPr="005F66C4" w:rsidRDefault="00004E42" w:rsidP="005F66C4">
      <w:pPr>
        <w:pStyle w:val="Normal1"/>
      </w:pPr>
      <w:r w:rsidRPr="005F66C4">
        <w:t>Os serviços serão fiscalizados por funcionários das ERSSs e da contratante, o que não eximirá a responsabilidade da contratada e de seu engenheiro responsável pelo cumprimento total de suas obrigações, que poderão, mediante instruções por escrito, exigir, sustar, determinar e fazer cumprir o que determina as exigências do Edital.</w:t>
      </w:r>
    </w:p>
    <w:p w14:paraId="2CC6D580" w14:textId="77777777" w:rsidR="00004E42" w:rsidRPr="005F66C4" w:rsidRDefault="00004E42" w:rsidP="005F66C4">
      <w:pPr>
        <w:pStyle w:val="Normal1"/>
      </w:pPr>
      <w:r w:rsidRPr="005F66C4">
        <w:t>A contratada deverá recolher e apresentar a ART referente ao contrato, bem como a ART dos engenheiros contratados por ela</w:t>
      </w:r>
      <w:r w:rsidR="00410E6B" w:rsidRPr="005F66C4">
        <w:t>,</w:t>
      </w:r>
      <w:r w:rsidRPr="005F66C4">
        <w:t xml:space="preserve"> e que ficarão responsáveis pela fiscalização dos serviços e apresentar tal documentação antes de se iniciarem os serviços.</w:t>
      </w:r>
    </w:p>
    <w:p w14:paraId="62F959D4" w14:textId="77777777" w:rsidR="00004E42" w:rsidRPr="005F66C4" w:rsidRDefault="00004E42" w:rsidP="005F66C4">
      <w:pPr>
        <w:pStyle w:val="Normal1"/>
      </w:pPr>
      <w:r w:rsidRPr="005F66C4">
        <w:t>A contratada deverá comparecer sempre que for convocada para esclarecimentos, sob pena de assumir o ônus pelo não cumprimento.</w:t>
      </w:r>
    </w:p>
    <w:p w14:paraId="12F7FB0D" w14:textId="77777777" w:rsidR="00004E42" w:rsidRPr="005F66C4" w:rsidRDefault="00004E42" w:rsidP="005F66C4">
      <w:pPr>
        <w:pStyle w:val="Normal1"/>
      </w:pPr>
      <w:r w:rsidRPr="005F66C4">
        <w:t>A contratada será responsável pelos danos causados a terceiros</w:t>
      </w:r>
      <w:r w:rsidR="00410E6B" w:rsidRPr="005F66C4">
        <w:t>,</w:t>
      </w:r>
      <w:r w:rsidRPr="005F66C4">
        <w:t xml:space="preserve"> decorrentes de sua culpa ou dolo, pela execução ou inexecução do objeto da licitação, respondendo civil e criminalmente pelos acidentes que venha</w:t>
      </w:r>
      <w:r w:rsidR="00410E6B" w:rsidRPr="005F66C4">
        <w:t>m a</w:t>
      </w:r>
      <w:r w:rsidRPr="005F66C4">
        <w:t xml:space="preserve"> acontecer no local, tanto a seus funcionários quanto a terceiros.</w:t>
      </w:r>
    </w:p>
    <w:p w14:paraId="4E66DDD1" w14:textId="77777777" w:rsidR="00004E42" w:rsidRPr="005F66C4" w:rsidRDefault="00004E42" w:rsidP="005F66C4">
      <w:pPr>
        <w:pStyle w:val="Normal1"/>
      </w:pPr>
      <w:r w:rsidRPr="005F66C4">
        <w:t>Em nenhum momento a empresa vencedora transferirá a terceiros as incumbências do contrato, sem aprovação prévia da equipe técnica responsável da contratante. Nenhuma transferência, mesmo autorizada, isentará a contratada de suas responsabilidades contratuais e legais.</w:t>
      </w:r>
    </w:p>
    <w:p w14:paraId="4D1044EA" w14:textId="41E0337C" w:rsidR="00383B13" w:rsidRDefault="00004E42" w:rsidP="005F66C4">
      <w:pPr>
        <w:pStyle w:val="Normal1"/>
        <w:rPr>
          <w:lang w:val="pt-BR"/>
        </w:rPr>
      </w:pPr>
      <w:r w:rsidRPr="005F66C4">
        <w:t>A Contratada e seu engenheiro serão responsáveis pelas condições de segurança dos serviços, não cabendo à sua fiscalização, qualquer responsabilidade por tais procedimentos.</w:t>
      </w:r>
    </w:p>
    <w:p w14:paraId="0430A1C6" w14:textId="77777777" w:rsidR="00383B13" w:rsidRPr="00383B13" w:rsidRDefault="00383B13" w:rsidP="005F66C4">
      <w:pPr>
        <w:pStyle w:val="Normal1"/>
        <w:rPr>
          <w:lang w:val="pt-BR"/>
        </w:rPr>
      </w:pPr>
    </w:p>
    <w:p w14:paraId="58BAD775" w14:textId="77777777" w:rsidR="00306EE0" w:rsidRPr="005F66C4" w:rsidRDefault="00306EE0" w:rsidP="00E8404C">
      <w:pPr>
        <w:pStyle w:val="Ttulo1"/>
        <w:rPr>
          <w:rFonts w:cs="Arial"/>
          <w:szCs w:val="22"/>
        </w:rPr>
      </w:pPr>
      <w:r w:rsidRPr="005F66C4">
        <w:rPr>
          <w:rFonts w:cs="Arial"/>
          <w:szCs w:val="22"/>
        </w:rPr>
        <w:t xml:space="preserve"> </w:t>
      </w:r>
      <w:bookmarkStart w:id="310" w:name="_Toc135300312"/>
      <w:r w:rsidRPr="005F66C4">
        <w:rPr>
          <w:rFonts w:cs="Arial"/>
          <w:szCs w:val="22"/>
        </w:rPr>
        <w:t>COMPROVAÇÃO DA CAPACIDADE TÉCNICA</w:t>
      </w:r>
      <w:bookmarkEnd w:id="310"/>
    </w:p>
    <w:p w14:paraId="12E89BFE" w14:textId="77777777" w:rsidR="00306EE0" w:rsidRPr="005F66C4" w:rsidRDefault="00306EE0" w:rsidP="00306EE0">
      <w:pPr>
        <w:widowControl w:val="0"/>
        <w:tabs>
          <w:tab w:val="left" w:pos="993"/>
        </w:tabs>
        <w:spacing w:after="0" w:line="240" w:lineRule="auto"/>
        <w:jc w:val="both"/>
        <w:rPr>
          <w:rFonts w:ascii="Arial" w:hAnsi="Arial" w:cs="Arial"/>
          <w:b/>
        </w:rPr>
      </w:pPr>
    </w:p>
    <w:p w14:paraId="00B515C0" w14:textId="77777777" w:rsidR="00306EE0" w:rsidRPr="00764B8C" w:rsidRDefault="00306EE0" w:rsidP="00764B8C">
      <w:pPr>
        <w:pStyle w:val="Ttulo2"/>
        <w:numPr>
          <w:ilvl w:val="0"/>
          <w:numId w:val="0"/>
        </w:numPr>
        <w:ind w:left="1034" w:hanging="361"/>
        <w:rPr>
          <w:lang w:val="pt-BR"/>
        </w:rPr>
      </w:pPr>
      <w:bookmarkStart w:id="311" w:name="_Toc135300313"/>
      <w:r w:rsidRPr="00764B8C">
        <w:rPr>
          <w:lang w:val="pt-BR"/>
        </w:rPr>
        <w:t>1</w:t>
      </w:r>
      <w:r w:rsidR="00957BB5" w:rsidRPr="00764B8C">
        <w:rPr>
          <w:lang w:val="pt-BR"/>
        </w:rPr>
        <w:t>4</w:t>
      </w:r>
      <w:r w:rsidRPr="00764B8C">
        <w:rPr>
          <w:lang w:val="pt-BR"/>
        </w:rPr>
        <w:t>.1 COMPROVAÇÃO DA CAPACIDADE TÉCNICA DA PROPONENTE</w:t>
      </w:r>
      <w:bookmarkEnd w:id="311"/>
    </w:p>
    <w:p w14:paraId="3E101C40" w14:textId="5123FDE7" w:rsidR="00306EE0" w:rsidRDefault="00306EE0" w:rsidP="00306EE0">
      <w:pPr>
        <w:widowControl w:val="0"/>
        <w:tabs>
          <w:tab w:val="left" w:pos="993"/>
        </w:tabs>
        <w:spacing w:after="0" w:line="240" w:lineRule="auto"/>
        <w:jc w:val="both"/>
        <w:rPr>
          <w:rFonts w:ascii="Arial" w:hAnsi="Arial" w:cs="Arial"/>
          <w:b/>
        </w:rPr>
      </w:pPr>
    </w:p>
    <w:p w14:paraId="6CD0694C" w14:textId="77777777" w:rsidR="00AC1388" w:rsidRPr="005F66C4" w:rsidRDefault="00AC1388" w:rsidP="00306EE0">
      <w:pPr>
        <w:widowControl w:val="0"/>
        <w:tabs>
          <w:tab w:val="left" w:pos="993"/>
        </w:tabs>
        <w:spacing w:after="0" w:line="240" w:lineRule="auto"/>
        <w:jc w:val="both"/>
        <w:rPr>
          <w:rFonts w:ascii="Arial" w:hAnsi="Arial" w:cs="Arial"/>
          <w:b/>
        </w:rPr>
      </w:pPr>
    </w:p>
    <w:p w14:paraId="0B189141" w14:textId="77777777" w:rsidR="00306EE0" w:rsidRPr="005F66C4" w:rsidRDefault="00306EE0" w:rsidP="005F66C4">
      <w:pPr>
        <w:pStyle w:val="Normal1"/>
      </w:pPr>
      <w:r w:rsidRPr="005F66C4">
        <w:t>1</w:t>
      </w:r>
      <w:r w:rsidR="00957BB5" w:rsidRPr="005F66C4">
        <w:t>4</w:t>
      </w:r>
      <w:r w:rsidRPr="005F66C4">
        <w:t xml:space="preserve">.1.1. A Comprovação Técnico-Operacional: nos termos do art. 30 da Lei n° 8.666/93, será feita mediante a apresentação de atestado(s) expedido(s) por pessoa(s) jurídica(s) de direito público ou privado, </w:t>
      </w:r>
      <w:r w:rsidRPr="005F66C4">
        <w:rPr>
          <w:b/>
        </w:rPr>
        <w:t>EM NOME DA EMPRESA LICITANTE</w:t>
      </w:r>
      <w:r w:rsidRPr="005F66C4">
        <w:t xml:space="preserve">, </w:t>
      </w:r>
      <w:r w:rsidRPr="005F66C4">
        <w:lastRenderedPageBreak/>
        <w:t>comprovando a execução de serviços de características semelhantes de complexidade tecnológica e operacional, equivalentes ou superiores e/ou valor significativo do objeto licitado.</w:t>
      </w:r>
    </w:p>
    <w:p w14:paraId="48892CED" w14:textId="77777777" w:rsidR="00306EE0" w:rsidRPr="005F66C4" w:rsidRDefault="00306EE0" w:rsidP="005F66C4">
      <w:pPr>
        <w:pStyle w:val="Normal1"/>
      </w:pPr>
    </w:p>
    <w:p w14:paraId="518D506C" w14:textId="77777777" w:rsidR="00306EE0" w:rsidRPr="005F66C4" w:rsidRDefault="00957BB5" w:rsidP="005F66C4">
      <w:pPr>
        <w:pStyle w:val="Normal1"/>
      </w:pPr>
      <w:r w:rsidRPr="005F66C4">
        <w:t>14</w:t>
      </w:r>
      <w:r w:rsidR="00306EE0" w:rsidRPr="005F66C4">
        <w:t>.1.2. Entende-se por contratante(s) titular(es), a(s) pessoa(s) jurídica(s) destinatária(s) do objeto contratado. Não serão aceitos atestados emitidos por contratada em nome de suas sub-contratadas, nem destas próprias.</w:t>
      </w:r>
    </w:p>
    <w:p w14:paraId="67CEF0A4" w14:textId="77777777" w:rsidR="003E4DFF" w:rsidRPr="005F66C4" w:rsidRDefault="003E4DFF" w:rsidP="005F66C4">
      <w:pPr>
        <w:pStyle w:val="Normal1"/>
      </w:pPr>
    </w:p>
    <w:p w14:paraId="4E57D232" w14:textId="77777777" w:rsidR="00306EE0" w:rsidRPr="005F66C4" w:rsidRDefault="00957BB5" w:rsidP="005F66C4">
      <w:pPr>
        <w:pStyle w:val="Normal1"/>
      </w:pPr>
      <w:r w:rsidRPr="00383B13">
        <w:t>14</w:t>
      </w:r>
      <w:r w:rsidR="00306EE0" w:rsidRPr="00383B13">
        <w:t>.1.3. Os atestados serão pontuados conforme quadro abaixo:</w:t>
      </w:r>
    </w:p>
    <w:p w14:paraId="1A27B38A" w14:textId="77777777" w:rsidR="00306EE0" w:rsidRPr="005F66C4" w:rsidRDefault="00306EE0" w:rsidP="005F66C4">
      <w:pPr>
        <w:pStyle w:val="Normal1"/>
      </w:pPr>
    </w:p>
    <w:tbl>
      <w:tblPr>
        <w:tblW w:w="8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6"/>
        <w:gridCol w:w="1419"/>
        <w:gridCol w:w="1634"/>
      </w:tblGrid>
      <w:tr w:rsidR="00306EE0" w:rsidRPr="005F66C4" w14:paraId="5482E33F" w14:textId="77777777" w:rsidTr="00306EE0">
        <w:trPr>
          <w:jc w:val="center"/>
        </w:trPr>
        <w:tc>
          <w:tcPr>
            <w:tcW w:w="5779" w:type="dxa"/>
            <w:vAlign w:val="center"/>
          </w:tcPr>
          <w:p w14:paraId="001F73C7" w14:textId="77777777" w:rsidR="00306EE0" w:rsidRPr="005F66C4" w:rsidRDefault="00306EE0" w:rsidP="00306EE0">
            <w:pPr>
              <w:pStyle w:val="Corpodetexto"/>
              <w:spacing w:after="0"/>
              <w:jc w:val="center"/>
              <w:rPr>
                <w:rFonts w:cs="Arial"/>
                <w:b/>
                <w:sz w:val="22"/>
                <w:szCs w:val="22"/>
              </w:rPr>
            </w:pPr>
            <w:r w:rsidRPr="005F66C4">
              <w:rPr>
                <w:rFonts w:cs="Arial"/>
                <w:b/>
                <w:sz w:val="22"/>
                <w:szCs w:val="22"/>
              </w:rPr>
              <w:t>SERVIÇOS</w:t>
            </w:r>
          </w:p>
        </w:tc>
        <w:tc>
          <w:tcPr>
            <w:tcW w:w="1433" w:type="dxa"/>
            <w:vAlign w:val="center"/>
          </w:tcPr>
          <w:p w14:paraId="51A94713" w14:textId="77777777" w:rsidR="00306EE0" w:rsidRPr="005F66C4" w:rsidRDefault="00306EE0" w:rsidP="00306EE0">
            <w:pPr>
              <w:pStyle w:val="Corpodetexto"/>
              <w:spacing w:after="0"/>
              <w:jc w:val="center"/>
              <w:rPr>
                <w:rFonts w:cs="Arial"/>
                <w:b/>
                <w:sz w:val="22"/>
                <w:szCs w:val="22"/>
              </w:rPr>
            </w:pPr>
            <w:r w:rsidRPr="005F66C4">
              <w:rPr>
                <w:rFonts w:cs="Arial"/>
                <w:b/>
                <w:sz w:val="22"/>
                <w:szCs w:val="22"/>
              </w:rPr>
              <w:t>Nº DE PONTOS</w:t>
            </w:r>
          </w:p>
        </w:tc>
        <w:tc>
          <w:tcPr>
            <w:tcW w:w="1417" w:type="dxa"/>
            <w:vAlign w:val="center"/>
          </w:tcPr>
          <w:p w14:paraId="66187D11" w14:textId="77777777" w:rsidR="00306EE0" w:rsidRPr="005F66C4" w:rsidRDefault="00306EE0" w:rsidP="00306EE0">
            <w:pPr>
              <w:pStyle w:val="Corpodetexto"/>
              <w:spacing w:after="0"/>
              <w:jc w:val="center"/>
              <w:rPr>
                <w:rFonts w:cs="Arial"/>
                <w:b/>
                <w:sz w:val="22"/>
                <w:szCs w:val="22"/>
              </w:rPr>
            </w:pPr>
            <w:r w:rsidRPr="005F66C4">
              <w:rPr>
                <w:rFonts w:cs="Arial"/>
                <w:b/>
                <w:sz w:val="22"/>
                <w:szCs w:val="22"/>
              </w:rPr>
              <w:t>PONTUAÇÃO MÁXIMA</w:t>
            </w:r>
          </w:p>
        </w:tc>
      </w:tr>
      <w:tr w:rsidR="00306EE0" w:rsidRPr="005F66C4" w14:paraId="008D1299" w14:textId="77777777" w:rsidTr="00AC1388">
        <w:trPr>
          <w:trHeight w:val="1617"/>
          <w:jc w:val="center"/>
        </w:trPr>
        <w:tc>
          <w:tcPr>
            <w:tcW w:w="5779" w:type="dxa"/>
            <w:vAlign w:val="center"/>
          </w:tcPr>
          <w:p w14:paraId="3C54BB35" w14:textId="77777777" w:rsidR="00306EE0" w:rsidRPr="005F66C4" w:rsidRDefault="00306EE0" w:rsidP="00306EE0">
            <w:pPr>
              <w:spacing w:after="0" w:line="240" w:lineRule="auto"/>
              <w:jc w:val="both"/>
              <w:rPr>
                <w:rFonts w:ascii="Arial" w:hAnsi="Arial" w:cs="Arial"/>
                <w:b/>
                <w:bCs/>
                <w:color w:val="FF0000"/>
              </w:rPr>
            </w:pPr>
            <w:r w:rsidRPr="005F66C4">
              <w:rPr>
                <w:rFonts w:ascii="Arial" w:hAnsi="Arial" w:cs="Arial"/>
                <w:b/>
              </w:rPr>
              <w:t>a)</w:t>
            </w:r>
            <w:r w:rsidRPr="005F66C4">
              <w:rPr>
                <w:rFonts w:ascii="Arial" w:hAnsi="Arial" w:cs="Arial"/>
              </w:rPr>
              <w:t xml:space="preserve"> Atestado que demonstre elaboração de Plano Diretor para o Combate às Perdas em Sistemas de Abastecimento Público de Água, completo, para um município, dentro de um único atestado técnico (máximo de 4 atestados distintos)</w:t>
            </w:r>
          </w:p>
        </w:tc>
        <w:tc>
          <w:tcPr>
            <w:tcW w:w="1433" w:type="dxa"/>
            <w:vAlign w:val="center"/>
          </w:tcPr>
          <w:p w14:paraId="199EB97F" w14:textId="77777777" w:rsidR="00306EE0" w:rsidRPr="005F66C4" w:rsidRDefault="00306EE0" w:rsidP="00306EE0">
            <w:pPr>
              <w:spacing w:after="0" w:line="240" w:lineRule="auto"/>
              <w:jc w:val="center"/>
              <w:rPr>
                <w:rFonts w:ascii="Arial" w:hAnsi="Arial" w:cs="Arial"/>
              </w:rPr>
            </w:pPr>
            <w:r w:rsidRPr="005F66C4">
              <w:rPr>
                <w:rFonts w:ascii="Arial" w:hAnsi="Arial" w:cs="Arial"/>
              </w:rPr>
              <w:t>10</w:t>
            </w:r>
          </w:p>
        </w:tc>
        <w:tc>
          <w:tcPr>
            <w:tcW w:w="1417" w:type="dxa"/>
            <w:vAlign w:val="center"/>
          </w:tcPr>
          <w:p w14:paraId="793EFD6C" w14:textId="77777777" w:rsidR="00306EE0" w:rsidRPr="005F66C4" w:rsidRDefault="00306EE0" w:rsidP="00306EE0">
            <w:pPr>
              <w:spacing w:after="0" w:line="240" w:lineRule="auto"/>
              <w:jc w:val="center"/>
              <w:rPr>
                <w:rFonts w:ascii="Arial" w:hAnsi="Arial" w:cs="Arial"/>
              </w:rPr>
            </w:pPr>
            <w:r w:rsidRPr="005F66C4">
              <w:rPr>
                <w:rFonts w:ascii="Arial" w:hAnsi="Arial" w:cs="Arial"/>
              </w:rPr>
              <w:t>40</w:t>
            </w:r>
          </w:p>
        </w:tc>
      </w:tr>
      <w:tr w:rsidR="00306EE0" w:rsidRPr="005F66C4" w14:paraId="1E5CCFC6" w14:textId="77777777" w:rsidTr="00306EE0">
        <w:trPr>
          <w:jc w:val="center"/>
        </w:trPr>
        <w:tc>
          <w:tcPr>
            <w:tcW w:w="5779" w:type="dxa"/>
            <w:vAlign w:val="center"/>
          </w:tcPr>
          <w:p w14:paraId="298BA363" w14:textId="77777777" w:rsidR="00306EE0" w:rsidRDefault="00306EE0" w:rsidP="00306EE0">
            <w:pPr>
              <w:spacing w:after="0" w:line="240" w:lineRule="auto"/>
              <w:jc w:val="both"/>
              <w:rPr>
                <w:rFonts w:ascii="Arial" w:hAnsi="Arial" w:cs="Arial"/>
              </w:rPr>
            </w:pPr>
            <w:r w:rsidRPr="005F66C4">
              <w:rPr>
                <w:rFonts w:ascii="Arial" w:hAnsi="Arial" w:cs="Arial"/>
                <w:b/>
              </w:rPr>
              <w:t>b)</w:t>
            </w:r>
            <w:r w:rsidRPr="005F66C4">
              <w:rPr>
                <w:rFonts w:ascii="Arial" w:hAnsi="Arial" w:cs="Arial"/>
              </w:rPr>
              <w:t xml:space="preserve"> Atestado que demonstre elaboração de Base Cadastral da Rede de Distribuição de Água em Sistemas de Abastecimento de Água (máximo de 2 atestados distintos) </w:t>
            </w:r>
          </w:p>
          <w:p w14:paraId="3F0F1C86" w14:textId="74DEFC8D" w:rsidR="00AC1388" w:rsidRPr="005F66C4" w:rsidRDefault="00AC1388" w:rsidP="00306EE0">
            <w:pPr>
              <w:spacing w:after="0" w:line="240" w:lineRule="auto"/>
              <w:jc w:val="both"/>
              <w:rPr>
                <w:rFonts w:ascii="Arial" w:hAnsi="Arial" w:cs="Arial"/>
              </w:rPr>
            </w:pPr>
          </w:p>
        </w:tc>
        <w:tc>
          <w:tcPr>
            <w:tcW w:w="1433" w:type="dxa"/>
            <w:vAlign w:val="center"/>
          </w:tcPr>
          <w:p w14:paraId="41C60936" w14:textId="77777777" w:rsidR="00306EE0" w:rsidRPr="005F66C4" w:rsidRDefault="00306EE0" w:rsidP="00306EE0">
            <w:pPr>
              <w:spacing w:after="0" w:line="240" w:lineRule="auto"/>
              <w:jc w:val="center"/>
              <w:rPr>
                <w:rFonts w:ascii="Arial" w:hAnsi="Arial" w:cs="Arial"/>
              </w:rPr>
            </w:pPr>
            <w:r w:rsidRPr="005F66C4">
              <w:rPr>
                <w:rFonts w:ascii="Arial" w:hAnsi="Arial" w:cs="Arial"/>
              </w:rPr>
              <w:t>2</w:t>
            </w:r>
          </w:p>
        </w:tc>
        <w:tc>
          <w:tcPr>
            <w:tcW w:w="1417" w:type="dxa"/>
            <w:vAlign w:val="center"/>
          </w:tcPr>
          <w:p w14:paraId="655C3B53" w14:textId="77777777" w:rsidR="00306EE0" w:rsidRPr="005F66C4" w:rsidRDefault="00306EE0" w:rsidP="00306EE0">
            <w:pPr>
              <w:spacing w:after="0" w:line="240" w:lineRule="auto"/>
              <w:jc w:val="center"/>
              <w:rPr>
                <w:rFonts w:ascii="Arial" w:hAnsi="Arial" w:cs="Arial"/>
              </w:rPr>
            </w:pPr>
            <w:r w:rsidRPr="005F66C4">
              <w:rPr>
                <w:rFonts w:ascii="Arial" w:hAnsi="Arial" w:cs="Arial"/>
              </w:rPr>
              <w:t>4</w:t>
            </w:r>
          </w:p>
        </w:tc>
      </w:tr>
      <w:tr w:rsidR="00306EE0" w:rsidRPr="005F66C4" w14:paraId="0635483E" w14:textId="77777777" w:rsidTr="00306EE0">
        <w:trPr>
          <w:jc w:val="center"/>
        </w:trPr>
        <w:tc>
          <w:tcPr>
            <w:tcW w:w="5779" w:type="dxa"/>
            <w:vAlign w:val="center"/>
          </w:tcPr>
          <w:p w14:paraId="699B92A1" w14:textId="77777777" w:rsidR="00306EE0" w:rsidRPr="005F66C4" w:rsidRDefault="00306EE0" w:rsidP="00306EE0">
            <w:pPr>
              <w:spacing w:after="0" w:line="240" w:lineRule="auto"/>
              <w:jc w:val="both"/>
              <w:rPr>
                <w:rFonts w:ascii="Arial" w:hAnsi="Arial" w:cs="Arial"/>
              </w:rPr>
            </w:pPr>
            <w:r w:rsidRPr="005F66C4">
              <w:rPr>
                <w:rFonts w:ascii="Arial" w:hAnsi="Arial" w:cs="Arial"/>
                <w:b/>
                <w:color w:val="000000"/>
              </w:rPr>
              <w:t>c)</w:t>
            </w:r>
            <w:r w:rsidRPr="005F66C4">
              <w:rPr>
                <w:rFonts w:ascii="Arial" w:hAnsi="Arial" w:cs="Arial"/>
                <w:color w:val="000000"/>
              </w:rPr>
              <w:t xml:space="preserve"> Atestado que demonstre elaboração de Projetos de Setorização em Zonas de Pressão em Sistemas Municipais de Abastecimento de Água </w:t>
            </w:r>
            <w:r w:rsidRPr="005F66C4">
              <w:rPr>
                <w:rFonts w:ascii="Arial" w:hAnsi="Arial" w:cs="Arial"/>
              </w:rPr>
              <w:t xml:space="preserve">(máximo de 2 atestados distintos) </w:t>
            </w:r>
          </w:p>
        </w:tc>
        <w:tc>
          <w:tcPr>
            <w:tcW w:w="1433" w:type="dxa"/>
            <w:vAlign w:val="center"/>
          </w:tcPr>
          <w:p w14:paraId="10551111" w14:textId="77777777" w:rsidR="00306EE0" w:rsidRPr="005F66C4" w:rsidRDefault="00306EE0" w:rsidP="00306EE0">
            <w:pPr>
              <w:spacing w:after="0" w:line="240" w:lineRule="auto"/>
              <w:jc w:val="center"/>
              <w:rPr>
                <w:rFonts w:ascii="Arial" w:hAnsi="Arial" w:cs="Arial"/>
              </w:rPr>
            </w:pPr>
            <w:r w:rsidRPr="005F66C4">
              <w:rPr>
                <w:rFonts w:ascii="Arial" w:hAnsi="Arial" w:cs="Arial"/>
              </w:rPr>
              <w:t>2</w:t>
            </w:r>
          </w:p>
        </w:tc>
        <w:tc>
          <w:tcPr>
            <w:tcW w:w="1417" w:type="dxa"/>
            <w:vAlign w:val="center"/>
          </w:tcPr>
          <w:p w14:paraId="2A7C8634" w14:textId="77777777" w:rsidR="00306EE0" w:rsidRPr="005F66C4" w:rsidRDefault="00306EE0" w:rsidP="00306EE0">
            <w:pPr>
              <w:spacing w:after="0" w:line="240" w:lineRule="auto"/>
              <w:jc w:val="center"/>
              <w:rPr>
                <w:rFonts w:ascii="Arial" w:hAnsi="Arial" w:cs="Arial"/>
              </w:rPr>
            </w:pPr>
            <w:r w:rsidRPr="005F66C4">
              <w:rPr>
                <w:rFonts w:ascii="Arial" w:hAnsi="Arial" w:cs="Arial"/>
              </w:rPr>
              <w:t>4</w:t>
            </w:r>
          </w:p>
        </w:tc>
      </w:tr>
      <w:tr w:rsidR="00306EE0" w:rsidRPr="005F66C4" w14:paraId="43104EB5" w14:textId="77777777" w:rsidTr="00306EE0">
        <w:trPr>
          <w:jc w:val="center"/>
        </w:trPr>
        <w:tc>
          <w:tcPr>
            <w:tcW w:w="5779" w:type="dxa"/>
            <w:vAlign w:val="center"/>
          </w:tcPr>
          <w:p w14:paraId="452133B6" w14:textId="77777777" w:rsidR="00306EE0" w:rsidRPr="005F66C4" w:rsidRDefault="00306EE0" w:rsidP="00306EE0">
            <w:pPr>
              <w:spacing w:after="0" w:line="240" w:lineRule="auto"/>
              <w:jc w:val="both"/>
              <w:rPr>
                <w:rFonts w:ascii="Arial" w:hAnsi="Arial" w:cs="Arial"/>
              </w:rPr>
            </w:pPr>
            <w:r w:rsidRPr="005F66C4">
              <w:rPr>
                <w:rFonts w:ascii="Arial" w:hAnsi="Arial" w:cs="Arial"/>
                <w:b/>
              </w:rPr>
              <w:t>d)</w:t>
            </w:r>
            <w:r w:rsidRPr="005F66C4">
              <w:rPr>
                <w:rFonts w:ascii="Arial" w:hAnsi="Arial" w:cs="Arial"/>
              </w:rPr>
              <w:t xml:space="preserve"> Atestado que demonstre realização de monitoramento de vazões e pressões em tubulações de água através de pitometria (máximo de 2 atestados distintos)</w:t>
            </w:r>
          </w:p>
        </w:tc>
        <w:tc>
          <w:tcPr>
            <w:tcW w:w="1433" w:type="dxa"/>
            <w:vAlign w:val="center"/>
          </w:tcPr>
          <w:p w14:paraId="25C9A802" w14:textId="77777777" w:rsidR="00306EE0" w:rsidRPr="005F66C4" w:rsidRDefault="00306EE0" w:rsidP="00306EE0">
            <w:pPr>
              <w:spacing w:after="0" w:line="240" w:lineRule="auto"/>
              <w:jc w:val="center"/>
              <w:rPr>
                <w:rFonts w:ascii="Arial" w:hAnsi="Arial" w:cs="Arial"/>
              </w:rPr>
            </w:pPr>
            <w:r w:rsidRPr="005F66C4">
              <w:rPr>
                <w:rFonts w:ascii="Arial" w:hAnsi="Arial" w:cs="Arial"/>
              </w:rPr>
              <w:t>2</w:t>
            </w:r>
          </w:p>
        </w:tc>
        <w:tc>
          <w:tcPr>
            <w:tcW w:w="1417" w:type="dxa"/>
            <w:vAlign w:val="center"/>
          </w:tcPr>
          <w:p w14:paraId="443F14DE" w14:textId="77777777" w:rsidR="00306EE0" w:rsidRPr="005F66C4" w:rsidRDefault="00306EE0" w:rsidP="00306EE0">
            <w:pPr>
              <w:spacing w:after="0" w:line="240" w:lineRule="auto"/>
              <w:jc w:val="center"/>
              <w:rPr>
                <w:rFonts w:ascii="Arial" w:hAnsi="Arial" w:cs="Arial"/>
              </w:rPr>
            </w:pPr>
            <w:r w:rsidRPr="005F66C4">
              <w:rPr>
                <w:rFonts w:ascii="Arial" w:hAnsi="Arial" w:cs="Arial"/>
              </w:rPr>
              <w:t>4</w:t>
            </w:r>
          </w:p>
        </w:tc>
      </w:tr>
      <w:tr w:rsidR="00306EE0" w:rsidRPr="005F66C4" w14:paraId="6896E855" w14:textId="77777777" w:rsidTr="00306EE0">
        <w:trPr>
          <w:jc w:val="center"/>
        </w:trPr>
        <w:tc>
          <w:tcPr>
            <w:tcW w:w="5779" w:type="dxa"/>
            <w:vAlign w:val="center"/>
          </w:tcPr>
          <w:p w14:paraId="63A84939" w14:textId="77777777" w:rsidR="00306EE0" w:rsidRPr="005F66C4" w:rsidRDefault="00306EE0" w:rsidP="00306EE0">
            <w:pPr>
              <w:spacing w:after="0" w:line="240" w:lineRule="auto"/>
              <w:jc w:val="both"/>
              <w:rPr>
                <w:rFonts w:ascii="Arial" w:hAnsi="Arial" w:cs="Arial"/>
              </w:rPr>
            </w:pPr>
            <w:r w:rsidRPr="005F66C4">
              <w:rPr>
                <w:rFonts w:ascii="Arial" w:hAnsi="Arial" w:cs="Arial"/>
                <w:b/>
              </w:rPr>
              <w:t>e)</w:t>
            </w:r>
            <w:r w:rsidRPr="005F66C4">
              <w:rPr>
                <w:rFonts w:ascii="Arial" w:hAnsi="Arial" w:cs="Arial"/>
              </w:rPr>
              <w:t xml:space="preserve"> Atestado que demonstre monitoramento de pressão através de </w:t>
            </w:r>
            <w:r w:rsidRPr="005F66C4">
              <w:rPr>
                <w:rFonts w:ascii="Arial" w:hAnsi="Arial" w:cs="Arial"/>
                <w:i/>
              </w:rPr>
              <w:t>data-logger</w:t>
            </w:r>
            <w:r w:rsidRPr="005F66C4">
              <w:rPr>
                <w:rFonts w:ascii="Arial" w:hAnsi="Arial" w:cs="Arial"/>
              </w:rPr>
              <w:t xml:space="preserve"> por um período mínimo de 24 horas consecutivas (máximo de 2 atestados distintos)</w:t>
            </w:r>
          </w:p>
        </w:tc>
        <w:tc>
          <w:tcPr>
            <w:tcW w:w="1433" w:type="dxa"/>
            <w:vAlign w:val="center"/>
          </w:tcPr>
          <w:p w14:paraId="4A0DF6E2" w14:textId="77777777" w:rsidR="00306EE0" w:rsidRPr="005F66C4" w:rsidRDefault="00306EE0" w:rsidP="00306EE0">
            <w:pPr>
              <w:spacing w:after="0" w:line="240" w:lineRule="auto"/>
              <w:jc w:val="center"/>
              <w:rPr>
                <w:rFonts w:ascii="Arial" w:hAnsi="Arial" w:cs="Arial"/>
              </w:rPr>
            </w:pPr>
            <w:r w:rsidRPr="005F66C4">
              <w:rPr>
                <w:rFonts w:ascii="Arial" w:hAnsi="Arial" w:cs="Arial"/>
              </w:rPr>
              <w:t>2</w:t>
            </w:r>
          </w:p>
        </w:tc>
        <w:tc>
          <w:tcPr>
            <w:tcW w:w="1417" w:type="dxa"/>
            <w:vAlign w:val="center"/>
          </w:tcPr>
          <w:p w14:paraId="14C51A84" w14:textId="77777777" w:rsidR="00306EE0" w:rsidRPr="005F66C4" w:rsidRDefault="00306EE0" w:rsidP="00306EE0">
            <w:pPr>
              <w:spacing w:after="0" w:line="240" w:lineRule="auto"/>
              <w:jc w:val="center"/>
              <w:rPr>
                <w:rFonts w:ascii="Arial" w:hAnsi="Arial" w:cs="Arial"/>
              </w:rPr>
            </w:pPr>
            <w:r w:rsidRPr="005F66C4">
              <w:rPr>
                <w:rFonts w:ascii="Arial" w:hAnsi="Arial" w:cs="Arial"/>
              </w:rPr>
              <w:t>4</w:t>
            </w:r>
          </w:p>
        </w:tc>
      </w:tr>
      <w:tr w:rsidR="00306EE0" w:rsidRPr="005F66C4" w14:paraId="2F1A40CC" w14:textId="77777777" w:rsidTr="00306EE0">
        <w:trPr>
          <w:jc w:val="center"/>
        </w:trPr>
        <w:tc>
          <w:tcPr>
            <w:tcW w:w="5779" w:type="dxa"/>
            <w:vAlign w:val="center"/>
          </w:tcPr>
          <w:p w14:paraId="005BEF6E" w14:textId="77777777" w:rsidR="00306EE0" w:rsidRPr="005F66C4" w:rsidRDefault="00306EE0" w:rsidP="00306EE0">
            <w:pPr>
              <w:spacing w:after="0" w:line="240" w:lineRule="auto"/>
              <w:jc w:val="both"/>
              <w:rPr>
                <w:rFonts w:ascii="Arial" w:hAnsi="Arial" w:cs="Arial"/>
                <w:color w:val="000000"/>
              </w:rPr>
            </w:pPr>
            <w:r w:rsidRPr="005F66C4">
              <w:rPr>
                <w:rFonts w:ascii="Arial" w:hAnsi="Arial" w:cs="Arial"/>
                <w:b/>
                <w:color w:val="000000"/>
              </w:rPr>
              <w:t>f)</w:t>
            </w:r>
            <w:r w:rsidRPr="005F66C4">
              <w:rPr>
                <w:rFonts w:ascii="Arial" w:hAnsi="Arial" w:cs="Arial"/>
                <w:color w:val="000000"/>
              </w:rPr>
              <w:t xml:space="preserve"> Atestado que demonstre a elaboração de Planos Municipais de Saneamento Básico de acordo com a Lei no. 11.445/07 (máximo de 2 atestados distintos) – </w:t>
            </w:r>
          </w:p>
        </w:tc>
        <w:tc>
          <w:tcPr>
            <w:tcW w:w="1433" w:type="dxa"/>
            <w:vAlign w:val="center"/>
          </w:tcPr>
          <w:p w14:paraId="61FD0DAD" w14:textId="77777777" w:rsidR="00306EE0" w:rsidRPr="005F66C4" w:rsidRDefault="00306EE0" w:rsidP="00306EE0">
            <w:pPr>
              <w:spacing w:after="0" w:line="240" w:lineRule="auto"/>
              <w:jc w:val="center"/>
              <w:rPr>
                <w:rFonts w:ascii="Arial" w:hAnsi="Arial" w:cs="Arial"/>
                <w:color w:val="000000"/>
              </w:rPr>
            </w:pPr>
            <w:r w:rsidRPr="005F66C4">
              <w:rPr>
                <w:rFonts w:ascii="Arial" w:hAnsi="Arial" w:cs="Arial"/>
                <w:color w:val="000000"/>
              </w:rPr>
              <w:t>2</w:t>
            </w:r>
          </w:p>
        </w:tc>
        <w:tc>
          <w:tcPr>
            <w:tcW w:w="1417" w:type="dxa"/>
            <w:vAlign w:val="center"/>
          </w:tcPr>
          <w:p w14:paraId="440280F6" w14:textId="77777777" w:rsidR="00306EE0" w:rsidRPr="005F66C4" w:rsidRDefault="00306EE0" w:rsidP="00306EE0">
            <w:pPr>
              <w:spacing w:after="0" w:line="240" w:lineRule="auto"/>
              <w:jc w:val="center"/>
              <w:rPr>
                <w:rFonts w:ascii="Arial" w:hAnsi="Arial" w:cs="Arial"/>
                <w:color w:val="000000"/>
              </w:rPr>
            </w:pPr>
            <w:r w:rsidRPr="005F66C4">
              <w:rPr>
                <w:rFonts w:ascii="Arial" w:hAnsi="Arial" w:cs="Arial"/>
                <w:color w:val="000000"/>
              </w:rPr>
              <w:t>4</w:t>
            </w:r>
          </w:p>
        </w:tc>
      </w:tr>
      <w:tr w:rsidR="00306EE0" w:rsidRPr="005F66C4" w14:paraId="5FA8D196" w14:textId="77777777" w:rsidTr="00306EE0">
        <w:trPr>
          <w:jc w:val="center"/>
        </w:trPr>
        <w:tc>
          <w:tcPr>
            <w:tcW w:w="7212" w:type="dxa"/>
            <w:gridSpan w:val="2"/>
            <w:vAlign w:val="center"/>
          </w:tcPr>
          <w:p w14:paraId="1D34AD60" w14:textId="77777777" w:rsidR="00306EE0" w:rsidRPr="005F66C4" w:rsidRDefault="00306EE0" w:rsidP="00306EE0">
            <w:pPr>
              <w:spacing w:after="0" w:line="240" w:lineRule="auto"/>
              <w:jc w:val="center"/>
              <w:rPr>
                <w:rFonts w:ascii="Arial" w:hAnsi="Arial" w:cs="Arial"/>
                <w:b/>
                <w:bCs/>
              </w:rPr>
            </w:pPr>
            <w:r w:rsidRPr="005F66C4">
              <w:rPr>
                <w:rFonts w:ascii="Arial" w:hAnsi="Arial" w:cs="Arial"/>
                <w:b/>
                <w:bCs/>
              </w:rPr>
              <w:t>Total</w:t>
            </w:r>
          </w:p>
        </w:tc>
        <w:tc>
          <w:tcPr>
            <w:tcW w:w="1417" w:type="dxa"/>
            <w:vAlign w:val="center"/>
          </w:tcPr>
          <w:p w14:paraId="08EBF87F" w14:textId="77777777" w:rsidR="00306EE0" w:rsidRPr="005F66C4" w:rsidRDefault="00306EE0" w:rsidP="00306EE0">
            <w:pPr>
              <w:spacing w:after="0" w:line="240" w:lineRule="auto"/>
              <w:jc w:val="center"/>
              <w:rPr>
                <w:rFonts w:ascii="Arial" w:hAnsi="Arial" w:cs="Arial"/>
                <w:b/>
                <w:bCs/>
              </w:rPr>
            </w:pPr>
            <w:r w:rsidRPr="005F66C4">
              <w:rPr>
                <w:rFonts w:ascii="Arial" w:hAnsi="Arial" w:cs="Arial"/>
                <w:b/>
                <w:bCs/>
              </w:rPr>
              <w:t>60</w:t>
            </w:r>
          </w:p>
        </w:tc>
      </w:tr>
    </w:tbl>
    <w:p w14:paraId="6A7D6332" w14:textId="77777777" w:rsidR="00306EE0" w:rsidRPr="005F66C4" w:rsidRDefault="00306EE0" w:rsidP="00306EE0">
      <w:pPr>
        <w:widowControl w:val="0"/>
        <w:spacing w:after="0" w:line="240" w:lineRule="auto"/>
        <w:jc w:val="both"/>
        <w:rPr>
          <w:rFonts w:ascii="Arial" w:hAnsi="Arial" w:cs="Arial"/>
        </w:rPr>
      </w:pPr>
    </w:p>
    <w:p w14:paraId="67537118" w14:textId="77777777" w:rsidR="00306EE0" w:rsidRPr="005F66C4" w:rsidRDefault="00306EE0" w:rsidP="00306EE0">
      <w:pPr>
        <w:widowControl w:val="0"/>
        <w:spacing w:after="0" w:line="240" w:lineRule="auto"/>
        <w:jc w:val="both"/>
        <w:rPr>
          <w:rFonts w:ascii="Arial" w:hAnsi="Arial" w:cs="Arial"/>
        </w:rPr>
      </w:pPr>
    </w:p>
    <w:p w14:paraId="07269032" w14:textId="77777777" w:rsidR="00306EE0" w:rsidRPr="005F66C4" w:rsidRDefault="00957BB5" w:rsidP="005F66C4">
      <w:pPr>
        <w:pStyle w:val="Normal1"/>
      </w:pPr>
      <w:r w:rsidRPr="005F66C4">
        <w:t>14</w:t>
      </w:r>
      <w:r w:rsidR="00306EE0" w:rsidRPr="005F66C4">
        <w:t xml:space="preserve">.1.3.1 Cada atestado apresentado será pontuado em apenas 1 (um) dos itens possíveis e deverá, no mínimo, conter: </w:t>
      </w:r>
    </w:p>
    <w:p w14:paraId="6D7685E9" w14:textId="77777777" w:rsidR="00306EE0" w:rsidRPr="005F66C4" w:rsidRDefault="00306EE0" w:rsidP="005F66C4">
      <w:pPr>
        <w:pStyle w:val="Normal1"/>
      </w:pPr>
    </w:p>
    <w:p w14:paraId="76FC1AE0" w14:textId="77777777" w:rsidR="00306EE0" w:rsidRPr="005F66C4" w:rsidRDefault="00306EE0" w:rsidP="005F66C4">
      <w:pPr>
        <w:pStyle w:val="Normal1"/>
        <w:numPr>
          <w:ilvl w:val="0"/>
          <w:numId w:val="19"/>
        </w:numPr>
      </w:pPr>
      <w:r w:rsidRPr="005F66C4">
        <w:t>identificação da pessoa jurídica emitente;</w:t>
      </w:r>
    </w:p>
    <w:p w14:paraId="409FFE7C" w14:textId="77777777" w:rsidR="00306EE0" w:rsidRPr="005F66C4" w:rsidRDefault="00306EE0" w:rsidP="005F66C4">
      <w:pPr>
        <w:pStyle w:val="Normal1"/>
        <w:numPr>
          <w:ilvl w:val="0"/>
          <w:numId w:val="19"/>
        </w:numPr>
      </w:pPr>
      <w:r w:rsidRPr="005F66C4">
        <w:t>nome e cargo do signatário;</w:t>
      </w:r>
    </w:p>
    <w:p w14:paraId="54F29F4E" w14:textId="77777777" w:rsidR="00306EE0" w:rsidRPr="005F66C4" w:rsidRDefault="00306EE0" w:rsidP="005F66C4">
      <w:pPr>
        <w:pStyle w:val="Normal1"/>
        <w:numPr>
          <w:ilvl w:val="0"/>
          <w:numId w:val="19"/>
        </w:numPr>
      </w:pPr>
      <w:r w:rsidRPr="005F66C4">
        <w:lastRenderedPageBreak/>
        <w:t>endereço completo do emitente;</w:t>
      </w:r>
    </w:p>
    <w:p w14:paraId="7AD65F61" w14:textId="77777777" w:rsidR="00306EE0" w:rsidRPr="005F66C4" w:rsidRDefault="00306EE0" w:rsidP="005F66C4">
      <w:pPr>
        <w:pStyle w:val="Normal1"/>
        <w:numPr>
          <w:ilvl w:val="0"/>
          <w:numId w:val="19"/>
        </w:numPr>
      </w:pPr>
      <w:r w:rsidRPr="005F66C4">
        <w:t>período de vigência do contrato;</w:t>
      </w:r>
    </w:p>
    <w:p w14:paraId="0D160999" w14:textId="77777777" w:rsidR="00306EE0" w:rsidRPr="005F66C4" w:rsidRDefault="00306EE0" w:rsidP="005F66C4">
      <w:pPr>
        <w:pStyle w:val="Normal1"/>
        <w:numPr>
          <w:ilvl w:val="0"/>
          <w:numId w:val="19"/>
        </w:numPr>
      </w:pPr>
      <w:r w:rsidRPr="005F66C4">
        <w:t>objeto contratual;</w:t>
      </w:r>
    </w:p>
    <w:p w14:paraId="217AE1B7" w14:textId="77777777" w:rsidR="00306EE0" w:rsidRPr="005F66C4" w:rsidRDefault="00306EE0" w:rsidP="005F66C4">
      <w:pPr>
        <w:pStyle w:val="Normal1"/>
        <w:numPr>
          <w:ilvl w:val="0"/>
          <w:numId w:val="19"/>
        </w:numPr>
      </w:pPr>
      <w:r w:rsidRPr="005F66C4">
        <w:t>outras informações técnicas necessárias e suficientes para a avaliação das experiências referenciadas pela Comissão de Seleção e Julgamento.</w:t>
      </w:r>
    </w:p>
    <w:p w14:paraId="0231E6A0" w14:textId="77777777" w:rsidR="00306EE0" w:rsidRPr="005F66C4" w:rsidRDefault="00306EE0" w:rsidP="005F66C4">
      <w:pPr>
        <w:pStyle w:val="Normal1"/>
      </w:pPr>
    </w:p>
    <w:p w14:paraId="4F6943FE" w14:textId="77777777" w:rsidR="00306EE0" w:rsidRPr="005F66C4" w:rsidRDefault="00827A62" w:rsidP="005F66C4">
      <w:pPr>
        <w:pStyle w:val="Normal1"/>
      </w:pPr>
      <w:r w:rsidRPr="005F66C4">
        <w:t>1</w:t>
      </w:r>
      <w:r w:rsidR="00957BB5" w:rsidRPr="005F66C4">
        <w:t>4</w:t>
      </w:r>
      <w:r w:rsidR="00306EE0" w:rsidRPr="005F66C4">
        <w:t xml:space="preserve">.1.3.2 Os </w:t>
      </w:r>
      <w:r w:rsidR="00306EE0" w:rsidRPr="005F66C4">
        <w:rPr>
          <w:b/>
        </w:rPr>
        <w:t>ATESTADOS</w:t>
      </w:r>
      <w:r w:rsidR="00306EE0" w:rsidRPr="005F66C4">
        <w:t xml:space="preserve"> de Comprovação da Capacidade Operacional da Empresa, deverão ser relacionados e indicados para qual item de pontuação o atestado está atendendo</w:t>
      </w:r>
      <w:r w:rsidR="00306EE0" w:rsidRPr="005F66C4">
        <w:rPr>
          <w:b/>
        </w:rPr>
        <w:t>.</w:t>
      </w:r>
    </w:p>
    <w:p w14:paraId="1929758C" w14:textId="77777777" w:rsidR="00306EE0" w:rsidRPr="005F66C4" w:rsidRDefault="00306EE0" w:rsidP="00306EE0">
      <w:pPr>
        <w:widowControl w:val="0"/>
        <w:tabs>
          <w:tab w:val="left" w:pos="993"/>
        </w:tabs>
        <w:spacing w:after="0" w:line="240" w:lineRule="auto"/>
        <w:jc w:val="both"/>
        <w:rPr>
          <w:rFonts w:ascii="Arial" w:hAnsi="Arial" w:cs="Arial"/>
          <w:b/>
        </w:rPr>
      </w:pPr>
    </w:p>
    <w:p w14:paraId="668F449D" w14:textId="77777777" w:rsidR="00306EE0" w:rsidRPr="00764B8C" w:rsidRDefault="00957BB5" w:rsidP="00764B8C">
      <w:pPr>
        <w:pStyle w:val="Ttulo2"/>
        <w:numPr>
          <w:ilvl w:val="0"/>
          <w:numId w:val="0"/>
        </w:numPr>
        <w:ind w:left="1034" w:hanging="361"/>
        <w:rPr>
          <w:lang w:val="pt-BR"/>
        </w:rPr>
      </w:pPr>
      <w:bookmarkStart w:id="312" w:name="_Toc135300314"/>
      <w:r w:rsidRPr="00764B8C">
        <w:rPr>
          <w:lang w:val="pt-BR"/>
        </w:rPr>
        <w:t>14</w:t>
      </w:r>
      <w:r w:rsidR="00306EE0" w:rsidRPr="00764B8C">
        <w:rPr>
          <w:lang w:val="pt-BR"/>
        </w:rPr>
        <w:t>.2. COMPROVAÇÃO DA CAPACIDADE TÉCNICA DA EQUIPE TÉCNICA</w:t>
      </w:r>
      <w:bookmarkEnd w:id="312"/>
    </w:p>
    <w:p w14:paraId="21482330" w14:textId="77777777" w:rsidR="00306EE0" w:rsidRPr="005F66C4" w:rsidRDefault="00306EE0" w:rsidP="00306EE0">
      <w:pPr>
        <w:widowControl w:val="0"/>
        <w:spacing w:after="0" w:line="240" w:lineRule="auto"/>
        <w:jc w:val="both"/>
        <w:rPr>
          <w:rFonts w:ascii="Arial" w:hAnsi="Arial" w:cs="Arial"/>
        </w:rPr>
      </w:pPr>
    </w:p>
    <w:p w14:paraId="63CC4725" w14:textId="77777777" w:rsidR="003E4DFF" w:rsidRDefault="003E4DFF" w:rsidP="005F66C4">
      <w:pPr>
        <w:pStyle w:val="Normal1"/>
      </w:pPr>
    </w:p>
    <w:p w14:paraId="677AAE58" w14:textId="08F2C06A" w:rsidR="00306EE0" w:rsidRPr="005F66C4" w:rsidRDefault="00957BB5" w:rsidP="005F66C4">
      <w:pPr>
        <w:pStyle w:val="Normal1"/>
      </w:pPr>
      <w:r w:rsidRPr="005F66C4">
        <w:t>14</w:t>
      </w:r>
      <w:r w:rsidR="00306EE0" w:rsidRPr="005F66C4">
        <w:t xml:space="preserve">.2.1. A Comprovação Técnico-Operacional dos </w:t>
      </w:r>
      <w:r w:rsidR="00306EE0" w:rsidRPr="005F66C4">
        <w:rPr>
          <w:b/>
        </w:rPr>
        <w:t>PROFISSIONAIS</w:t>
      </w:r>
      <w:r w:rsidR="00306EE0" w:rsidRPr="005F66C4">
        <w:t xml:space="preserve">, será feita mediante a apresentação de atestado(s) expedido(s) por pessoa(s) jurídica(s) de direito público ou privado, </w:t>
      </w:r>
      <w:r w:rsidR="00306EE0" w:rsidRPr="005F66C4">
        <w:rPr>
          <w:b/>
        </w:rPr>
        <w:t>EM NOME DO PROFISSIONAL,</w:t>
      </w:r>
      <w:r w:rsidR="00306EE0" w:rsidRPr="005F66C4">
        <w:t xml:space="preserve"> devidamente registrados na(s) entidade(s) profissional(is) competente(s) e acompanhado(s) da(s) correspondente(s) Certidão(ões) de Acervo Técnico (CAT), comprovando a execução de serviços de características semelhantes de complexidade tecnológica e operacional equivalentes ou superiores e/ou valor significativo do objeto licitado.</w:t>
      </w:r>
    </w:p>
    <w:p w14:paraId="77747AB3" w14:textId="77777777" w:rsidR="00306EE0" w:rsidRPr="005F66C4" w:rsidRDefault="00957BB5" w:rsidP="005F66C4">
      <w:pPr>
        <w:pStyle w:val="Normal1"/>
      </w:pPr>
      <w:r w:rsidRPr="005F66C4">
        <w:t>14</w:t>
      </w:r>
      <w:r w:rsidR="00306EE0" w:rsidRPr="005F66C4">
        <w:t>.2.2. Entende-se por contratante(s) titular(es), a(s) pessoa(s) jurídica(s) destinatária(s) do objeto contratado. Não serão aceitos atestados emitidos por contratada em nome de suas sub-contratadas, nem destas próprias.</w:t>
      </w:r>
    </w:p>
    <w:p w14:paraId="4A94290D" w14:textId="77777777" w:rsidR="00306EE0" w:rsidRDefault="00306EE0" w:rsidP="005F66C4">
      <w:pPr>
        <w:pStyle w:val="Normal1"/>
        <w:rPr>
          <w:lang w:val="pt-BR"/>
        </w:rPr>
      </w:pPr>
    </w:p>
    <w:p w14:paraId="2C152FEC" w14:textId="77777777" w:rsidR="00306EE0" w:rsidRPr="005F66C4" w:rsidRDefault="00957BB5" w:rsidP="005F66C4">
      <w:pPr>
        <w:pStyle w:val="Normal1"/>
      </w:pPr>
      <w:r w:rsidRPr="00383B13">
        <w:t>14</w:t>
      </w:r>
      <w:r w:rsidR="00306EE0" w:rsidRPr="00383B13">
        <w:t>.2.3. Os atestados serão pontuados conforme quadro abaixo:</w:t>
      </w:r>
    </w:p>
    <w:p w14:paraId="43DC4135" w14:textId="77777777" w:rsidR="00306EE0" w:rsidRPr="005F66C4" w:rsidRDefault="00306EE0" w:rsidP="00306EE0">
      <w:pPr>
        <w:widowControl w:val="0"/>
        <w:spacing w:after="0" w:line="240" w:lineRule="auto"/>
        <w:jc w:val="both"/>
        <w:rPr>
          <w:rFonts w:ascii="Arial" w:hAnsi="Arial" w:cs="Arial"/>
        </w:rPr>
      </w:pPr>
    </w:p>
    <w:tbl>
      <w:tblPr>
        <w:tblW w:w="8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6"/>
        <w:gridCol w:w="1419"/>
        <w:gridCol w:w="1634"/>
      </w:tblGrid>
      <w:tr w:rsidR="00306EE0" w:rsidRPr="005F66C4" w14:paraId="50852CA9" w14:textId="77777777" w:rsidTr="00306EE0">
        <w:trPr>
          <w:jc w:val="center"/>
        </w:trPr>
        <w:tc>
          <w:tcPr>
            <w:tcW w:w="5779" w:type="dxa"/>
            <w:vAlign w:val="center"/>
          </w:tcPr>
          <w:p w14:paraId="73BE6B3D" w14:textId="77777777" w:rsidR="00306EE0" w:rsidRPr="005F66C4" w:rsidRDefault="00306EE0" w:rsidP="00306EE0">
            <w:pPr>
              <w:pStyle w:val="Corpodetexto"/>
              <w:spacing w:after="0"/>
              <w:jc w:val="center"/>
              <w:rPr>
                <w:rFonts w:cs="Arial"/>
                <w:b/>
                <w:sz w:val="22"/>
                <w:szCs w:val="22"/>
              </w:rPr>
            </w:pPr>
            <w:r w:rsidRPr="005F66C4">
              <w:rPr>
                <w:rFonts w:cs="Arial"/>
                <w:b/>
                <w:sz w:val="22"/>
                <w:szCs w:val="22"/>
              </w:rPr>
              <w:t>SERVIÇOS</w:t>
            </w:r>
          </w:p>
        </w:tc>
        <w:tc>
          <w:tcPr>
            <w:tcW w:w="1433" w:type="dxa"/>
            <w:vAlign w:val="center"/>
          </w:tcPr>
          <w:p w14:paraId="6B24ECF5" w14:textId="77777777" w:rsidR="00306EE0" w:rsidRPr="005F66C4" w:rsidRDefault="00306EE0" w:rsidP="00306EE0">
            <w:pPr>
              <w:pStyle w:val="Corpodetexto"/>
              <w:spacing w:after="0"/>
              <w:jc w:val="center"/>
              <w:rPr>
                <w:rFonts w:cs="Arial"/>
                <w:b/>
                <w:sz w:val="22"/>
                <w:szCs w:val="22"/>
              </w:rPr>
            </w:pPr>
            <w:r w:rsidRPr="005F66C4">
              <w:rPr>
                <w:rFonts w:cs="Arial"/>
                <w:b/>
                <w:sz w:val="22"/>
                <w:szCs w:val="22"/>
              </w:rPr>
              <w:t>Nº DE PONTOS</w:t>
            </w:r>
          </w:p>
        </w:tc>
        <w:tc>
          <w:tcPr>
            <w:tcW w:w="1417" w:type="dxa"/>
            <w:vAlign w:val="center"/>
          </w:tcPr>
          <w:p w14:paraId="02A35F21" w14:textId="77777777" w:rsidR="00306EE0" w:rsidRPr="005F66C4" w:rsidRDefault="00306EE0" w:rsidP="00306EE0">
            <w:pPr>
              <w:pStyle w:val="Corpodetexto"/>
              <w:spacing w:after="0"/>
              <w:jc w:val="center"/>
              <w:rPr>
                <w:rFonts w:cs="Arial"/>
                <w:b/>
                <w:sz w:val="22"/>
                <w:szCs w:val="22"/>
              </w:rPr>
            </w:pPr>
            <w:r w:rsidRPr="005F66C4">
              <w:rPr>
                <w:rFonts w:cs="Arial"/>
                <w:b/>
                <w:sz w:val="22"/>
                <w:szCs w:val="22"/>
              </w:rPr>
              <w:t>PONTUAÇÃO MÁXIMA</w:t>
            </w:r>
          </w:p>
        </w:tc>
      </w:tr>
      <w:tr w:rsidR="00306EE0" w:rsidRPr="005F66C4" w14:paraId="145251F4" w14:textId="77777777" w:rsidTr="00306EE0">
        <w:trPr>
          <w:jc w:val="center"/>
        </w:trPr>
        <w:tc>
          <w:tcPr>
            <w:tcW w:w="5779" w:type="dxa"/>
            <w:vAlign w:val="center"/>
          </w:tcPr>
          <w:p w14:paraId="200F27AA" w14:textId="77777777" w:rsidR="00306EE0" w:rsidRPr="005F66C4" w:rsidRDefault="00306EE0" w:rsidP="00306EE0">
            <w:pPr>
              <w:spacing w:after="0" w:line="240" w:lineRule="auto"/>
              <w:jc w:val="both"/>
              <w:rPr>
                <w:rFonts w:ascii="Arial" w:hAnsi="Arial" w:cs="Arial"/>
                <w:b/>
                <w:bCs/>
                <w:color w:val="000000"/>
              </w:rPr>
            </w:pPr>
            <w:r w:rsidRPr="005F66C4">
              <w:rPr>
                <w:rFonts w:ascii="Arial" w:hAnsi="Arial" w:cs="Arial"/>
                <w:b/>
                <w:color w:val="000000"/>
              </w:rPr>
              <w:t>a)</w:t>
            </w:r>
            <w:r w:rsidRPr="005F66C4">
              <w:rPr>
                <w:rFonts w:ascii="Arial" w:hAnsi="Arial" w:cs="Arial"/>
                <w:color w:val="000000"/>
              </w:rPr>
              <w:t xml:space="preserve"> Atestado que demonstre elaboração de Plano Diretor para o Combate às Perdas em Sistemas de Abastecimento Público de Água, completo, para um município, dentro de um único atestado técnico (máximo de 4 atestados distintos)</w:t>
            </w:r>
          </w:p>
        </w:tc>
        <w:tc>
          <w:tcPr>
            <w:tcW w:w="1433" w:type="dxa"/>
            <w:vAlign w:val="center"/>
          </w:tcPr>
          <w:p w14:paraId="00716E31" w14:textId="77777777" w:rsidR="00306EE0" w:rsidRPr="005F66C4" w:rsidRDefault="00306EE0" w:rsidP="00306EE0">
            <w:pPr>
              <w:spacing w:after="0" w:line="240" w:lineRule="auto"/>
              <w:jc w:val="center"/>
              <w:rPr>
                <w:rFonts w:ascii="Arial" w:hAnsi="Arial" w:cs="Arial"/>
              </w:rPr>
            </w:pPr>
            <w:r w:rsidRPr="005F66C4">
              <w:rPr>
                <w:rFonts w:ascii="Arial" w:hAnsi="Arial" w:cs="Arial"/>
              </w:rPr>
              <w:t>5</w:t>
            </w:r>
          </w:p>
        </w:tc>
        <w:tc>
          <w:tcPr>
            <w:tcW w:w="1417" w:type="dxa"/>
            <w:vAlign w:val="center"/>
          </w:tcPr>
          <w:p w14:paraId="1A9D0194" w14:textId="77777777" w:rsidR="00306EE0" w:rsidRPr="005F66C4" w:rsidRDefault="00306EE0" w:rsidP="00306EE0">
            <w:pPr>
              <w:spacing w:after="0" w:line="240" w:lineRule="auto"/>
              <w:jc w:val="center"/>
              <w:rPr>
                <w:rFonts w:ascii="Arial" w:hAnsi="Arial" w:cs="Arial"/>
              </w:rPr>
            </w:pPr>
            <w:r w:rsidRPr="005F66C4">
              <w:rPr>
                <w:rFonts w:ascii="Arial" w:hAnsi="Arial" w:cs="Arial"/>
              </w:rPr>
              <w:t>20</w:t>
            </w:r>
          </w:p>
        </w:tc>
      </w:tr>
      <w:tr w:rsidR="00306EE0" w:rsidRPr="005F66C4" w14:paraId="0EC36A9A" w14:textId="77777777" w:rsidTr="00306EE0">
        <w:trPr>
          <w:jc w:val="center"/>
        </w:trPr>
        <w:tc>
          <w:tcPr>
            <w:tcW w:w="5779" w:type="dxa"/>
            <w:vAlign w:val="center"/>
          </w:tcPr>
          <w:p w14:paraId="351EABAF" w14:textId="77777777" w:rsidR="00306EE0" w:rsidRPr="005F66C4" w:rsidRDefault="00306EE0" w:rsidP="00306EE0">
            <w:pPr>
              <w:spacing w:after="0" w:line="240" w:lineRule="auto"/>
              <w:jc w:val="both"/>
              <w:rPr>
                <w:rFonts w:ascii="Arial" w:hAnsi="Arial" w:cs="Arial"/>
                <w:color w:val="000000"/>
              </w:rPr>
            </w:pPr>
            <w:r w:rsidRPr="005F66C4">
              <w:rPr>
                <w:rFonts w:ascii="Arial" w:hAnsi="Arial" w:cs="Arial"/>
                <w:b/>
                <w:color w:val="000000"/>
              </w:rPr>
              <w:t>b)</w:t>
            </w:r>
            <w:r w:rsidRPr="005F66C4">
              <w:rPr>
                <w:rFonts w:ascii="Arial" w:hAnsi="Arial" w:cs="Arial"/>
                <w:color w:val="000000"/>
              </w:rPr>
              <w:t xml:space="preserve"> Atestado que demonstre elaboração de Base Cadastral da Rede de Distribuição de Água em Sistemas de Abastecimento de Água (máximo de 2 atestados distintos) </w:t>
            </w:r>
          </w:p>
        </w:tc>
        <w:tc>
          <w:tcPr>
            <w:tcW w:w="1433" w:type="dxa"/>
            <w:vAlign w:val="center"/>
          </w:tcPr>
          <w:p w14:paraId="74AD36F2" w14:textId="77777777" w:rsidR="00306EE0" w:rsidRPr="005F66C4" w:rsidRDefault="00306EE0" w:rsidP="00306EE0">
            <w:pPr>
              <w:spacing w:after="0" w:line="240" w:lineRule="auto"/>
              <w:jc w:val="center"/>
              <w:rPr>
                <w:rFonts w:ascii="Arial" w:hAnsi="Arial" w:cs="Arial"/>
              </w:rPr>
            </w:pPr>
            <w:r w:rsidRPr="005F66C4">
              <w:rPr>
                <w:rFonts w:ascii="Arial" w:hAnsi="Arial" w:cs="Arial"/>
              </w:rPr>
              <w:t>2</w:t>
            </w:r>
          </w:p>
        </w:tc>
        <w:tc>
          <w:tcPr>
            <w:tcW w:w="1417" w:type="dxa"/>
            <w:vAlign w:val="center"/>
          </w:tcPr>
          <w:p w14:paraId="3421C65B" w14:textId="77777777" w:rsidR="00306EE0" w:rsidRPr="005F66C4" w:rsidRDefault="00306EE0" w:rsidP="00306EE0">
            <w:pPr>
              <w:spacing w:after="0" w:line="240" w:lineRule="auto"/>
              <w:jc w:val="center"/>
              <w:rPr>
                <w:rFonts w:ascii="Arial" w:hAnsi="Arial" w:cs="Arial"/>
              </w:rPr>
            </w:pPr>
            <w:r w:rsidRPr="005F66C4">
              <w:rPr>
                <w:rFonts w:ascii="Arial" w:hAnsi="Arial" w:cs="Arial"/>
              </w:rPr>
              <w:t>4</w:t>
            </w:r>
          </w:p>
        </w:tc>
      </w:tr>
      <w:tr w:rsidR="00306EE0" w:rsidRPr="005F66C4" w14:paraId="1320A0DE" w14:textId="77777777" w:rsidTr="00306EE0">
        <w:trPr>
          <w:jc w:val="center"/>
        </w:trPr>
        <w:tc>
          <w:tcPr>
            <w:tcW w:w="5779" w:type="dxa"/>
            <w:vAlign w:val="center"/>
          </w:tcPr>
          <w:p w14:paraId="79DD4BBE" w14:textId="77777777" w:rsidR="00306EE0" w:rsidRPr="005F66C4" w:rsidRDefault="00306EE0" w:rsidP="00306EE0">
            <w:pPr>
              <w:spacing w:after="0" w:line="240" w:lineRule="auto"/>
              <w:jc w:val="both"/>
              <w:rPr>
                <w:rFonts w:ascii="Arial" w:hAnsi="Arial" w:cs="Arial"/>
              </w:rPr>
            </w:pPr>
            <w:r w:rsidRPr="005F66C4">
              <w:rPr>
                <w:rFonts w:ascii="Arial" w:hAnsi="Arial" w:cs="Arial"/>
                <w:b/>
                <w:color w:val="000000"/>
              </w:rPr>
              <w:t>c)</w:t>
            </w:r>
            <w:r w:rsidRPr="005F66C4">
              <w:rPr>
                <w:rFonts w:ascii="Arial" w:hAnsi="Arial" w:cs="Arial"/>
                <w:color w:val="000000"/>
              </w:rPr>
              <w:t xml:space="preserve"> Atestado que demonstre elaboração de Projetos de Setorização em Zonas de Pressão em Sistemas Municipais de Abastecimento de Água </w:t>
            </w:r>
            <w:r w:rsidRPr="005F66C4">
              <w:rPr>
                <w:rFonts w:ascii="Arial" w:hAnsi="Arial" w:cs="Arial"/>
              </w:rPr>
              <w:t xml:space="preserve">(máximo de 2 atestados distintos) </w:t>
            </w:r>
          </w:p>
        </w:tc>
        <w:tc>
          <w:tcPr>
            <w:tcW w:w="1433" w:type="dxa"/>
            <w:vAlign w:val="center"/>
          </w:tcPr>
          <w:p w14:paraId="39AFA1E6" w14:textId="77777777" w:rsidR="00306EE0" w:rsidRPr="005F66C4" w:rsidRDefault="00306EE0" w:rsidP="00306EE0">
            <w:pPr>
              <w:spacing w:after="0" w:line="240" w:lineRule="auto"/>
              <w:jc w:val="center"/>
              <w:rPr>
                <w:rFonts w:ascii="Arial" w:hAnsi="Arial" w:cs="Arial"/>
              </w:rPr>
            </w:pPr>
            <w:r w:rsidRPr="005F66C4">
              <w:rPr>
                <w:rFonts w:ascii="Arial" w:hAnsi="Arial" w:cs="Arial"/>
              </w:rPr>
              <w:t>2</w:t>
            </w:r>
          </w:p>
        </w:tc>
        <w:tc>
          <w:tcPr>
            <w:tcW w:w="1417" w:type="dxa"/>
            <w:vAlign w:val="center"/>
          </w:tcPr>
          <w:p w14:paraId="21E2C15C" w14:textId="77777777" w:rsidR="00306EE0" w:rsidRPr="005F66C4" w:rsidRDefault="00306EE0" w:rsidP="00306EE0">
            <w:pPr>
              <w:spacing w:after="0" w:line="240" w:lineRule="auto"/>
              <w:jc w:val="center"/>
              <w:rPr>
                <w:rFonts w:ascii="Arial" w:hAnsi="Arial" w:cs="Arial"/>
              </w:rPr>
            </w:pPr>
            <w:r w:rsidRPr="005F66C4">
              <w:rPr>
                <w:rFonts w:ascii="Arial" w:hAnsi="Arial" w:cs="Arial"/>
              </w:rPr>
              <w:t>4</w:t>
            </w:r>
          </w:p>
        </w:tc>
      </w:tr>
      <w:tr w:rsidR="00306EE0" w:rsidRPr="005F66C4" w14:paraId="040BBACB" w14:textId="77777777" w:rsidTr="00306EE0">
        <w:trPr>
          <w:jc w:val="center"/>
        </w:trPr>
        <w:tc>
          <w:tcPr>
            <w:tcW w:w="5779" w:type="dxa"/>
            <w:vAlign w:val="center"/>
          </w:tcPr>
          <w:p w14:paraId="0DD85260" w14:textId="77777777" w:rsidR="00306EE0" w:rsidRDefault="00306EE0" w:rsidP="00306EE0">
            <w:pPr>
              <w:spacing w:after="0" w:line="240" w:lineRule="auto"/>
              <w:jc w:val="both"/>
              <w:rPr>
                <w:rFonts w:ascii="Arial" w:hAnsi="Arial" w:cs="Arial"/>
              </w:rPr>
            </w:pPr>
            <w:r w:rsidRPr="005F66C4">
              <w:rPr>
                <w:rFonts w:ascii="Arial" w:hAnsi="Arial" w:cs="Arial"/>
                <w:b/>
              </w:rPr>
              <w:lastRenderedPageBreak/>
              <w:t>d)</w:t>
            </w:r>
            <w:r w:rsidRPr="005F66C4">
              <w:rPr>
                <w:rFonts w:ascii="Arial" w:hAnsi="Arial" w:cs="Arial"/>
              </w:rPr>
              <w:t xml:space="preserve"> Atestado que demonstre realização de monitoramento de vazões e pressões em tubulações de água através de pitometria (máximo de 2 atestados distintos)</w:t>
            </w:r>
          </w:p>
          <w:p w14:paraId="65C83232" w14:textId="77777777" w:rsidR="003E4DFF" w:rsidRPr="005F66C4" w:rsidRDefault="003E4DFF" w:rsidP="00306EE0">
            <w:pPr>
              <w:spacing w:after="0" w:line="240" w:lineRule="auto"/>
              <w:jc w:val="both"/>
              <w:rPr>
                <w:rFonts w:ascii="Arial" w:hAnsi="Arial" w:cs="Arial"/>
              </w:rPr>
            </w:pPr>
          </w:p>
        </w:tc>
        <w:tc>
          <w:tcPr>
            <w:tcW w:w="1433" w:type="dxa"/>
            <w:vAlign w:val="center"/>
          </w:tcPr>
          <w:p w14:paraId="4C3AA84B" w14:textId="77777777" w:rsidR="00306EE0" w:rsidRPr="005F66C4" w:rsidRDefault="00306EE0" w:rsidP="00306EE0">
            <w:pPr>
              <w:spacing w:after="0" w:line="240" w:lineRule="auto"/>
              <w:jc w:val="center"/>
              <w:rPr>
                <w:rFonts w:ascii="Arial" w:hAnsi="Arial" w:cs="Arial"/>
              </w:rPr>
            </w:pPr>
            <w:r w:rsidRPr="005F66C4">
              <w:rPr>
                <w:rFonts w:ascii="Arial" w:hAnsi="Arial" w:cs="Arial"/>
              </w:rPr>
              <w:t>2</w:t>
            </w:r>
          </w:p>
        </w:tc>
        <w:tc>
          <w:tcPr>
            <w:tcW w:w="1417" w:type="dxa"/>
            <w:vAlign w:val="center"/>
          </w:tcPr>
          <w:p w14:paraId="01570FF4" w14:textId="77777777" w:rsidR="00306EE0" w:rsidRPr="005F66C4" w:rsidRDefault="00306EE0" w:rsidP="00306EE0">
            <w:pPr>
              <w:spacing w:after="0" w:line="240" w:lineRule="auto"/>
              <w:jc w:val="center"/>
              <w:rPr>
                <w:rFonts w:ascii="Arial" w:hAnsi="Arial" w:cs="Arial"/>
              </w:rPr>
            </w:pPr>
            <w:r w:rsidRPr="005F66C4">
              <w:rPr>
                <w:rFonts w:ascii="Arial" w:hAnsi="Arial" w:cs="Arial"/>
              </w:rPr>
              <w:t>4</w:t>
            </w:r>
          </w:p>
        </w:tc>
      </w:tr>
      <w:tr w:rsidR="00306EE0" w:rsidRPr="005F66C4" w14:paraId="447016E7" w14:textId="77777777" w:rsidTr="00306EE0">
        <w:trPr>
          <w:jc w:val="center"/>
        </w:trPr>
        <w:tc>
          <w:tcPr>
            <w:tcW w:w="5779" w:type="dxa"/>
            <w:vAlign w:val="center"/>
          </w:tcPr>
          <w:p w14:paraId="554D3562" w14:textId="77777777" w:rsidR="00306EE0" w:rsidRDefault="00306EE0" w:rsidP="00306EE0">
            <w:pPr>
              <w:spacing w:after="0" w:line="240" w:lineRule="auto"/>
              <w:jc w:val="both"/>
              <w:rPr>
                <w:rFonts w:ascii="Arial" w:hAnsi="Arial" w:cs="Arial"/>
              </w:rPr>
            </w:pPr>
            <w:r w:rsidRPr="005F66C4">
              <w:rPr>
                <w:rFonts w:ascii="Arial" w:hAnsi="Arial" w:cs="Arial"/>
                <w:b/>
              </w:rPr>
              <w:t>e)</w:t>
            </w:r>
            <w:r w:rsidRPr="005F66C4">
              <w:rPr>
                <w:rFonts w:ascii="Arial" w:hAnsi="Arial" w:cs="Arial"/>
              </w:rPr>
              <w:t xml:space="preserve"> Atestado que demonstre monitoramento de pressão através de </w:t>
            </w:r>
            <w:r w:rsidRPr="005F66C4">
              <w:rPr>
                <w:rFonts w:ascii="Arial" w:hAnsi="Arial" w:cs="Arial"/>
                <w:i/>
              </w:rPr>
              <w:t>data-logger</w:t>
            </w:r>
            <w:r w:rsidRPr="005F66C4">
              <w:rPr>
                <w:rFonts w:ascii="Arial" w:hAnsi="Arial" w:cs="Arial"/>
              </w:rPr>
              <w:t xml:space="preserve"> por um período mínimo de 24 horas consecutivas (máximo de 2 atestados distintos)</w:t>
            </w:r>
          </w:p>
          <w:p w14:paraId="5109A53C" w14:textId="77777777" w:rsidR="003E4DFF" w:rsidRPr="005F66C4" w:rsidRDefault="003E4DFF" w:rsidP="00306EE0">
            <w:pPr>
              <w:spacing w:after="0" w:line="240" w:lineRule="auto"/>
              <w:jc w:val="both"/>
              <w:rPr>
                <w:rFonts w:ascii="Arial" w:hAnsi="Arial" w:cs="Arial"/>
              </w:rPr>
            </w:pPr>
          </w:p>
        </w:tc>
        <w:tc>
          <w:tcPr>
            <w:tcW w:w="1433" w:type="dxa"/>
            <w:vAlign w:val="center"/>
          </w:tcPr>
          <w:p w14:paraId="7A14C991" w14:textId="77777777" w:rsidR="00306EE0" w:rsidRPr="005F66C4" w:rsidRDefault="00306EE0" w:rsidP="00306EE0">
            <w:pPr>
              <w:spacing w:after="0" w:line="240" w:lineRule="auto"/>
              <w:jc w:val="center"/>
              <w:rPr>
                <w:rFonts w:ascii="Arial" w:hAnsi="Arial" w:cs="Arial"/>
              </w:rPr>
            </w:pPr>
            <w:r w:rsidRPr="005F66C4">
              <w:rPr>
                <w:rFonts w:ascii="Arial" w:hAnsi="Arial" w:cs="Arial"/>
              </w:rPr>
              <w:t>2</w:t>
            </w:r>
          </w:p>
        </w:tc>
        <w:tc>
          <w:tcPr>
            <w:tcW w:w="1417" w:type="dxa"/>
            <w:vAlign w:val="center"/>
          </w:tcPr>
          <w:p w14:paraId="0A85A74E" w14:textId="77777777" w:rsidR="00306EE0" w:rsidRPr="005F66C4" w:rsidRDefault="00306EE0" w:rsidP="00306EE0">
            <w:pPr>
              <w:spacing w:after="0" w:line="240" w:lineRule="auto"/>
              <w:jc w:val="center"/>
              <w:rPr>
                <w:rFonts w:ascii="Arial" w:hAnsi="Arial" w:cs="Arial"/>
              </w:rPr>
            </w:pPr>
            <w:r w:rsidRPr="005F66C4">
              <w:rPr>
                <w:rFonts w:ascii="Arial" w:hAnsi="Arial" w:cs="Arial"/>
              </w:rPr>
              <w:t>4</w:t>
            </w:r>
          </w:p>
        </w:tc>
      </w:tr>
      <w:tr w:rsidR="00306EE0" w:rsidRPr="005F66C4" w14:paraId="23A0F25D" w14:textId="77777777" w:rsidTr="00306EE0">
        <w:trPr>
          <w:jc w:val="center"/>
        </w:trPr>
        <w:tc>
          <w:tcPr>
            <w:tcW w:w="5779" w:type="dxa"/>
            <w:vAlign w:val="center"/>
          </w:tcPr>
          <w:p w14:paraId="1B2B8545" w14:textId="77777777" w:rsidR="00306EE0" w:rsidRPr="005F66C4" w:rsidRDefault="00306EE0" w:rsidP="00306EE0">
            <w:pPr>
              <w:spacing w:after="0" w:line="240" w:lineRule="auto"/>
              <w:jc w:val="both"/>
              <w:rPr>
                <w:rFonts w:ascii="Arial" w:hAnsi="Arial" w:cs="Arial"/>
                <w:color w:val="000000"/>
              </w:rPr>
            </w:pPr>
            <w:r w:rsidRPr="005F66C4">
              <w:rPr>
                <w:rFonts w:ascii="Arial" w:hAnsi="Arial" w:cs="Arial"/>
                <w:b/>
                <w:color w:val="000000"/>
              </w:rPr>
              <w:t>f)</w:t>
            </w:r>
            <w:r w:rsidRPr="005F66C4">
              <w:rPr>
                <w:rFonts w:ascii="Arial" w:hAnsi="Arial" w:cs="Arial"/>
                <w:color w:val="000000"/>
              </w:rPr>
              <w:t xml:space="preserve"> Atestado que demonstre a elaboração de Planos Municipais de Saneamento Básico de acordo com a Lei no. 11.445/07 (máximo de 2 atestados distintos) – </w:t>
            </w:r>
          </w:p>
        </w:tc>
        <w:tc>
          <w:tcPr>
            <w:tcW w:w="1433" w:type="dxa"/>
            <w:vAlign w:val="center"/>
          </w:tcPr>
          <w:p w14:paraId="6FA46A60" w14:textId="77777777" w:rsidR="00306EE0" w:rsidRPr="005F66C4" w:rsidRDefault="00306EE0" w:rsidP="00306EE0">
            <w:pPr>
              <w:spacing w:after="0" w:line="240" w:lineRule="auto"/>
              <w:jc w:val="center"/>
              <w:rPr>
                <w:rFonts w:ascii="Arial" w:hAnsi="Arial" w:cs="Arial"/>
                <w:color w:val="000000"/>
              </w:rPr>
            </w:pPr>
            <w:r w:rsidRPr="005F66C4">
              <w:rPr>
                <w:rFonts w:ascii="Arial" w:hAnsi="Arial" w:cs="Arial"/>
                <w:color w:val="000000"/>
              </w:rPr>
              <w:t>2</w:t>
            </w:r>
          </w:p>
        </w:tc>
        <w:tc>
          <w:tcPr>
            <w:tcW w:w="1417" w:type="dxa"/>
            <w:vAlign w:val="center"/>
          </w:tcPr>
          <w:p w14:paraId="1191DB91" w14:textId="77777777" w:rsidR="00306EE0" w:rsidRPr="005F66C4" w:rsidRDefault="00306EE0" w:rsidP="00306EE0">
            <w:pPr>
              <w:spacing w:after="0" w:line="240" w:lineRule="auto"/>
              <w:jc w:val="center"/>
              <w:rPr>
                <w:rFonts w:ascii="Arial" w:hAnsi="Arial" w:cs="Arial"/>
                <w:color w:val="000000"/>
              </w:rPr>
            </w:pPr>
            <w:r w:rsidRPr="005F66C4">
              <w:rPr>
                <w:rFonts w:ascii="Arial" w:hAnsi="Arial" w:cs="Arial"/>
                <w:color w:val="000000"/>
              </w:rPr>
              <w:t>4</w:t>
            </w:r>
          </w:p>
        </w:tc>
      </w:tr>
      <w:tr w:rsidR="00306EE0" w:rsidRPr="005F66C4" w14:paraId="6E50883C" w14:textId="77777777" w:rsidTr="00306EE0">
        <w:trPr>
          <w:jc w:val="center"/>
        </w:trPr>
        <w:tc>
          <w:tcPr>
            <w:tcW w:w="7212" w:type="dxa"/>
            <w:gridSpan w:val="2"/>
            <w:vAlign w:val="center"/>
          </w:tcPr>
          <w:p w14:paraId="707EA576" w14:textId="77777777" w:rsidR="00306EE0" w:rsidRPr="005F66C4" w:rsidRDefault="00306EE0" w:rsidP="00306EE0">
            <w:pPr>
              <w:spacing w:after="0" w:line="240" w:lineRule="auto"/>
              <w:jc w:val="center"/>
              <w:rPr>
                <w:rFonts w:ascii="Arial" w:hAnsi="Arial" w:cs="Arial"/>
                <w:b/>
                <w:bCs/>
              </w:rPr>
            </w:pPr>
            <w:r w:rsidRPr="005F66C4">
              <w:rPr>
                <w:rFonts w:ascii="Arial" w:hAnsi="Arial" w:cs="Arial"/>
                <w:b/>
                <w:bCs/>
              </w:rPr>
              <w:t>Total</w:t>
            </w:r>
          </w:p>
        </w:tc>
        <w:tc>
          <w:tcPr>
            <w:tcW w:w="1417" w:type="dxa"/>
            <w:vAlign w:val="center"/>
          </w:tcPr>
          <w:p w14:paraId="459E8B3D" w14:textId="77777777" w:rsidR="00306EE0" w:rsidRPr="005F66C4" w:rsidRDefault="00306EE0" w:rsidP="00306EE0">
            <w:pPr>
              <w:spacing w:after="0" w:line="240" w:lineRule="auto"/>
              <w:jc w:val="center"/>
              <w:rPr>
                <w:rFonts w:ascii="Arial" w:hAnsi="Arial" w:cs="Arial"/>
                <w:b/>
                <w:bCs/>
              </w:rPr>
            </w:pPr>
            <w:r w:rsidRPr="005F66C4">
              <w:rPr>
                <w:rFonts w:ascii="Arial" w:hAnsi="Arial" w:cs="Arial"/>
                <w:b/>
                <w:bCs/>
              </w:rPr>
              <w:t>40</w:t>
            </w:r>
          </w:p>
        </w:tc>
      </w:tr>
    </w:tbl>
    <w:p w14:paraId="22876746" w14:textId="77777777" w:rsidR="00306EE0" w:rsidRPr="005F66C4" w:rsidRDefault="00306EE0" w:rsidP="00306EE0">
      <w:pPr>
        <w:widowControl w:val="0"/>
        <w:spacing w:after="0" w:line="240" w:lineRule="auto"/>
        <w:jc w:val="both"/>
        <w:rPr>
          <w:rFonts w:ascii="Arial" w:hAnsi="Arial" w:cs="Arial"/>
        </w:rPr>
      </w:pPr>
    </w:p>
    <w:p w14:paraId="3F91BD79" w14:textId="77777777" w:rsidR="00306EE0" w:rsidRPr="005F66C4" w:rsidRDefault="00957BB5" w:rsidP="005F66C4">
      <w:pPr>
        <w:pStyle w:val="Normal1"/>
      </w:pPr>
      <w:r w:rsidRPr="005F66C4">
        <w:t>14</w:t>
      </w:r>
      <w:r w:rsidR="00306EE0" w:rsidRPr="005F66C4">
        <w:t>.2.4. Comprovação de que os profissionais detentores dos atestados possuem vínculo com a empresa licitante que deverá ser obrigatoriamente, comprovada através de documentação pertinente, cópia da Carteira de Trabalho e Previdência Social – CTPS, contrato de trabalho ou Contrato Social quando se tratar de Diretor ou Sócio da Licitante, bem como se profissional autônomo, através de contrato de prestação de serviços firmado entre as partes.</w:t>
      </w:r>
    </w:p>
    <w:p w14:paraId="551EAB04" w14:textId="77777777" w:rsidR="00306EE0" w:rsidRPr="005F66C4" w:rsidRDefault="00306EE0" w:rsidP="005F66C4">
      <w:pPr>
        <w:pStyle w:val="Normal1"/>
      </w:pPr>
    </w:p>
    <w:p w14:paraId="14938D0D" w14:textId="77777777" w:rsidR="00306EE0" w:rsidRPr="005F66C4" w:rsidRDefault="00957BB5" w:rsidP="005F66C4">
      <w:pPr>
        <w:pStyle w:val="Normal1"/>
        <w:rPr>
          <w:b/>
        </w:rPr>
      </w:pPr>
      <w:r w:rsidRPr="005F66C4">
        <w:t>14</w:t>
      </w:r>
      <w:r w:rsidR="00306EE0" w:rsidRPr="005F66C4">
        <w:t xml:space="preserve">.2.5. Os </w:t>
      </w:r>
      <w:r w:rsidR="00306EE0" w:rsidRPr="005F66C4">
        <w:rPr>
          <w:b/>
        </w:rPr>
        <w:t>ATESTADOS com os respectivos CERTIFICADOS DE ACERVO TÉCNICO (CAT), emitidos pelo CREA</w:t>
      </w:r>
      <w:r w:rsidR="00306EE0" w:rsidRPr="005F66C4">
        <w:t xml:space="preserve"> de Comprovação da Capacidade Operacional dos Profissionais, deverão ser relacionados e indicados para qual item de pontuação está atendendo</w:t>
      </w:r>
      <w:r w:rsidR="00306EE0" w:rsidRPr="005F66C4">
        <w:rPr>
          <w:b/>
        </w:rPr>
        <w:t>.</w:t>
      </w:r>
    </w:p>
    <w:p w14:paraId="7B96E1F8" w14:textId="77777777" w:rsidR="00306EE0" w:rsidRPr="005F66C4" w:rsidRDefault="00306EE0" w:rsidP="00827A62">
      <w:pPr>
        <w:spacing w:after="120" w:line="240" w:lineRule="auto"/>
        <w:jc w:val="both"/>
        <w:rPr>
          <w:rFonts w:ascii="Arial" w:hAnsi="Arial" w:cs="Arial"/>
        </w:rPr>
      </w:pPr>
    </w:p>
    <w:p w14:paraId="6667D46A" w14:textId="77777777" w:rsidR="00306EE0" w:rsidRPr="005F66C4" w:rsidRDefault="00306EE0" w:rsidP="00E8404C">
      <w:pPr>
        <w:pStyle w:val="Ttulo1"/>
        <w:rPr>
          <w:rFonts w:cs="Arial"/>
          <w:szCs w:val="22"/>
        </w:rPr>
      </w:pPr>
      <w:bookmarkStart w:id="313" w:name="_Toc135300315"/>
      <w:r w:rsidRPr="005F66C4">
        <w:rPr>
          <w:rFonts w:cs="Arial"/>
          <w:szCs w:val="22"/>
        </w:rPr>
        <w:t>JULGAMENTO DAS PROPOSTAS TÉCNICAS</w:t>
      </w:r>
      <w:bookmarkEnd w:id="313"/>
    </w:p>
    <w:p w14:paraId="384CC0F2" w14:textId="77777777" w:rsidR="00306EE0" w:rsidRPr="005F66C4" w:rsidRDefault="00306EE0" w:rsidP="00827A62">
      <w:pPr>
        <w:pStyle w:val="Corpodetexto"/>
        <w:widowControl w:val="0"/>
        <w:spacing w:after="0"/>
        <w:rPr>
          <w:rFonts w:cs="Arial"/>
          <w:sz w:val="22"/>
          <w:szCs w:val="22"/>
        </w:rPr>
      </w:pPr>
    </w:p>
    <w:p w14:paraId="7392E6F7" w14:textId="77777777" w:rsidR="00306EE0" w:rsidRPr="005F66C4" w:rsidRDefault="00957BB5" w:rsidP="005F66C4">
      <w:pPr>
        <w:pStyle w:val="Normal1"/>
      </w:pPr>
      <w:r w:rsidRPr="005F66C4">
        <w:t>15</w:t>
      </w:r>
      <w:r w:rsidR="00306EE0" w:rsidRPr="005F66C4">
        <w:t>.1. Serão atribuídas notas aos itens discriminados nas propostas técnicas, que atenderem às exigências de Ato Convocatório, conforme item 14 deste Ato Convocatório.</w:t>
      </w:r>
    </w:p>
    <w:p w14:paraId="65B396E0" w14:textId="77777777" w:rsidR="00306EE0" w:rsidRPr="005F66C4" w:rsidRDefault="00306EE0" w:rsidP="005F66C4">
      <w:pPr>
        <w:pStyle w:val="Normal1"/>
      </w:pPr>
    </w:p>
    <w:p w14:paraId="35B00709" w14:textId="77777777" w:rsidR="00306EE0" w:rsidRPr="005F66C4" w:rsidRDefault="00957BB5" w:rsidP="005F66C4">
      <w:pPr>
        <w:pStyle w:val="Normal1"/>
      </w:pPr>
      <w:r w:rsidRPr="005F66C4">
        <w:t>15</w:t>
      </w:r>
      <w:r w:rsidR="00306EE0" w:rsidRPr="005F66C4">
        <w:t>.2. As Propostas Técnicas das concorrentes declaradas habilitadas quanto ao item DOCUMENTAÇÃO, serão devidamente avaliadas e comparadas entre si, atribuindo-se a cada uma delas pontos de 0 (zero) a 100 (cem) conforme indicado no resumo a seguir:</w:t>
      </w:r>
    </w:p>
    <w:p w14:paraId="3D0AC12E" w14:textId="77777777" w:rsidR="00306EE0" w:rsidRPr="005F66C4" w:rsidRDefault="00306EE0" w:rsidP="005F66C4">
      <w:pPr>
        <w:pStyle w:val="Normal1"/>
        <w:rPr>
          <w:b/>
        </w:rPr>
      </w:pPr>
    </w:p>
    <w:p w14:paraId="60A1E48A" w14:textId="77777777" w:rsidR="00306EE0" w:rsidRPr="005F66C4" w:rsidRDefault="00306EE0" w:rsidP="005F66C4">
      <w:pPr>
        <w:pStyle w:val="Normal1"/>
        <w:rPr>
          <w:b/>
        </w:rPr>
      </w:pPr>
      <w:r w:rsidRPr="005F66C4">
        <w:rPr>
          <w:b/>
        </w:rPr>
        <w:t>Capacidade Técnica</w:t>
      </w:r>
    </w:p>
    <w:p w14:paraId="3DC97260" w14:textId="77777777" w:rsidR="00306EE0" w:rsidRPr="005F66C4" w:rsidRDefault="00306EE0" w:rsidP="005F66C4">
      <w:pPr>
        <w:pStyle w:val="Normal1"/>
      </w:pPr>
      <w:r w:rsidRPr="005F66C4">
        <w:t>Experiência da Proponente (máximo de)................................................60 pontos</w:t>
      </w:r>
    </w:p>
    <w:p w14:paraId="7435AA75" w14:textId="77777777" w:rsidR="00306EE0" w:rsidRPr="005F66C4" w:rsidRDefault="00306EE0" w:rsidP="005F66C4">
      <w:pPr>
        <w:pStyle w:val="Normal1"/>
      </w:pPr>
      <w:r w:rsidRPr="005F66C4">
        <w:t xml:space="preserve">Experiência da Equipe Técnica (máximo de)...........................................40 pontos </w:t>
      </w:r>
    </w:p>
    <w:p w14:paraId="49D945B0" w14:textId="77777777" w:rsidR="00306EE0" w:rsidRPr="005F66C4" w:rsidRDefault="005F66C4" w:rsidP="005F66C4">
      <w:pPr>
        <w:pStyle w:val="Normal1"/>
        <w:rPr>
          <w:b/>
        </w:rPr>
      </w:pPr>
      <w:r>
        <w:rPr>
          <w:b/>
          <w:lang w:val="pt-BR"/>
        </w:rPr>
        <w:t xml:space="preserve">        </w:t>
      </w:r>
      <w:r w:rsidR="00306EE0" w:rsidRPr="005F66C4">
        <w:rPr>
          <w:b/>
        </w:rPr>
        <w:t xml:space="preserve">                                                                                    TOTAL 100 PONTOS</w:t>
      </w:r>
    </w:p>
    <w:p w14:paraId="2F533C18" w14:textId="77777777" w:rsidR="00306EE0" w:rsidRPr="005F66C4" w:rsidRDefault="00306EE0" w:rsidP="005F66C4">
      <w:pPr>
        <w:pStyle w:val="Normal1"/>
      </w:pPr>
      <w:r w:rsidRPr="005F66C4">
        <w:tab/>
      </w:r>
    </w:p>
    <w:p w14:paraId="27351F51" w14:textId="77777777" w:rsidR="00306EE0" w:rsidRPr="005F66C4" w:rsidRDefault="00957BB5" w:rsidP="005F66C4">
      <w:pPr>
        <w:pStyle w:val="Normal1"/>
      </w:pPr>
      <w:r w:rsidRPr="005F66C4">
        <w:lastRenderedPageBreak/>
        <w:t>15</w:t>
      </w:r>
      <w:r w:rsidR="00306EE0" w:rsidRPr="005F66C4">
        <w:t>.3. A Pontuação será revertida em Nota Técnica (NT), dividindo-se o número de pontos obtidos por 10 e arredondando-se para uma casa decimal, conforme segue:</w:t>
      </w:r>
    </w:p>
    <w:p w14:paraId="3BFF1B8D" w14:textId="77777777" w:rsidR="00306EE0" w:rsidRPr="005F66C4" w:rsidRDefault="00306EE0" w:rsidP="005F66C4">
      <w:pPr>
        <w:pStyle w:val="Normal1"/>
      </w:pPr>
    </w:p>
    <w:p w14:paraId="44D0C1BF" w14:textId="77777777" w:rsidR="00306EE0" w:rsidRPr="005F66C4" w:rsidRDefault="00306EE0" w:rsidP="005F66C4">
      <w:pPr>
        <w:pStyle w:val="Normal1"/>
      </w:pPr>
      <w:r w:rsidRPr="005F66C4">
        <w:t>100 pontos = nota 10,0</w:t>
      </w:r>
    </w:p>
    <w:p w14:paraId="17A587D8" w14:textId="77777777" w:rsidR="00306EE0" w:rsidRPr="005F66C4" w:rsidRDefault="00306EE0" w:rsidP="005F66C4">
      <w:pPr>
        <w:pStyle w:val="Normal1"/>
      </w:pPr>
      <w:r w:rsidRPr="005F66C4">
        <w:t>90 pontos = nota 9,0</w:t>
      </w:r>
    </w:p>
    <w:p w14:paraId="44591993" w14:textId="77777777" w:rsidR="00306EE0" w:rsidRPr="005F66C4" w:rsidRDefault="00306EE0" w:rsidP="005F66C4">
      <w:pPr>
        <w:pStyle w:val="Normal1"/>
      </w:pPr>
      <w:r w:rsidRPr="005F66C4">
        <w:t>pontos = nota 8,5</w:t>
      </w:r>
    </w:p>
    <w:p w14:paraId="2936E768" w14:textId="77777777" w:rsidR="00306EE0" w:rsidRPr="005F66C4" w:rsidRDefault="00306EE0" w:rsidP="005F66C4">
      <w:pPr>
        <w:pStyle w:val="Normal1"/>
      </w:pPr>
    </w:p>
    <w:p w14:paraId="3A5853CD" w14:textId="77777777" w:rsidR="00306EE0" w:rsidRPr="005F66C4" w:rsidRDefault="00827A62" w:rsidP="005F66C4">
      <w:pPr>
        <w:pStyle w:val="Normal1"/>
      </w:pPr>
      <w:r w:rsidRPr="005F66C4">
        <w:t>1</w:t>
      </w:r>
      <w:r w:rsidR="00957BB5" w:rsidRPr="005F66C4">
        <w:t>5</w:t>
      </w:r>
      <w:r w:rsidR="00306EE0" w:rsidRPr="005F66C4">
        <w:t xml:space="preserve">.4. Serão eliminadas as Propostas cujo valor da Nota Técnica for inferior a 5,0 pontos.  </w:t>
      </w:r>
    </w:p>
    <w:p w14:paraId="6993C333" w14:textId="77777777" w:rsidR="00306EE0" w:rsidRPr="005F66C4" w:rsidRDefault="00306EE0" w:rsidP="005F66C4">
      <w:pPr>
        <w:pStyle w:val="Normal1"/>
      </w:pPr>
    </w:p>
    <w:p w14:paraId="64B472A9" w14:textId="77777777" w:rsidR="00306EE0" w:rsidRPr="005F66C4" w:rsidRDefault="00957BB5" w:rsidP="005F66C4">
      <w:pPr>
        <w:pStyle w:val="Normal1"/>
      </w:pPr>
      <w:r w:rsidRPr="005F66C4">
        <w:t>15</w:t>
      </w:r>
      <w:r w:rsidR="00306EE0" w:rsidRPr="005F66C4">
        <w:t>.5. Serão desclassificadas tecnicamente as empresas que:</w:t>
      </w:r>
    </w:p>
    <w:p w14:paraId="799FB640" w14:textId="77777777" w:rsidR="00306EE0" w:rsidRPr="005F66C4" w:rsidRDefault="00306EE0" w:rsidP="005F66C4">
      <w:pPr>
        <w:pStyle w:val="Normal1"/>
      </w:pPr>
      <w:r w:rsidRPr="005F66C4">
        <w:t>a) Não apresentarem documentação que permitam avaliar os subitens acima;</w:t>
      </w:r>
    </w:p>
    <w:p w14:paraId="7F1FB4ED" w14:textId="77777777" w:rsidR="00306EE0" w:rsidRPr="005F66C4" w:rsidRDefault="00306EE0" w:rsidP="005F66C4">
      <w:pPr>
        <w:pStyle w:val="Normal1"/>
      </w:pPr>
      <w:r w:rsidRPr="005F66C4">
        <w:t>b) Não obtiveram a nota técnica mínima de 05 (cinco);</w:t>
      </w:r>
    </w:p>
    <w:p w14:paraId="7E6CD5B7" w14:textId="77777777" w:rsidR="00306EE0" w:rsidRPr="005F66C4" w:rsidRDefault="00306EE0" w:rsidP="005F66C4">
      <w:pPr>
        <w:pStyle w:val="Normal1"/>
      </w:pPr>
      <w:r w:rsidRPr="005F66C4">
        <w:t>c) Cujas propostas técnicas não atenderem as exigências deste Ato Convocatório.</w:t>
      </w:r>
    </w:p>
    <w:p w14:paraId="304FC3CB" w14:textId="77777777" w:rsidR="00306EE0" w:rsidRPr="005F66C4" w:rsidRDefault="00306EE0" w:rsidP="005F66C4">
      <w:pPr>
        <w:pStyle w:val="Normal1"/>
      </w:pPr>
    </w:p>
    <w:p w14:paraId="7F171563" w14:textId="77777777" w:rsidR="00306EE0" w:rsidRPr="005F66C4" w:rsidRDefault="00827A62" w:rsidP="005F66C4">
      <w:pPr>
        <w:pStyle w:val="Normal1"/>
      </w:pPr>
      <w:r w:rsidRPr="005F66C4">
        <w:t>1</w:t>
      </w:r>
      <w:r w:rsidR="00957BB5" w:rsidRPr="005F66C4">
        <w:t>5</w:t>
      </w:r>
      <w:r w:rsidR="00306EE0" w:rsidRPr="005F66C4">
        <w:t xml:space="preserve">.6. As empresas desclassificadas tecnicamente ficarão fora do certame e terão seus envelopes de </w:t>
      </w:r>
      <w:r w:rsidR="00306EE0" w:rsidRPr="005F66C4">
        <w:rPr>
          <w:b/>
        </w:rPr>
        <w:t>“PROPOSTA COMERCIAL”</w:t>
      </w:r>
      <w:r w:rsidR="00306EE0" w:rsidRPr="005F66C4">
        <w:t xml:space="preserve"> devolvidos devidamente lacrados tal como foram recebidos.</w:t>
      </w:r>
    </w:p>
    <w:p w14:paraId="339C8495" w14:textId="77777777" w:rsidR="00306EE0" w:rsidRPr="005F66C4" w:rsidRDefault="00306EE0" w:rsidP="00827A62">
      <w:pPr>
        <w:spacing w:after="120" w:line="240" w:lineRule="auto"/>
        <w:jc w:val="both"/>
        <w:rPr>
          <w:rFonts w:ascii="Arial" w:hAnsi="Arial" w:cs="Arial"/>
        </w:rPr>
      </w:pPr>
    </w:p>
    <w:p w14:paraId="1697074C" w14:textId="77777777" w:rsidR="00306EE0" w:rsidRPr="005F66C4" w:rsidRDefault="00306EE0" w:rsidP="00E8404C">
      <w:pPr>
        <w:pStyle w:val="Ttulo1"/>
        <w:rPr>
          <w:rFonts w:cs="Arial"/>
          <w:szCs w:val="22"/>
        </w:rPr>
      </w:pPr>
      <w:r w:rsidRPr="005F66C4">
        <w:rPr>
          <w:rFonts w:cs="Arial"/>
          <w:szCs w:val="22"/>
        </w:rPr>
        <w:t xml:space="preserve"> </w:t>
      </w:r>
      <w:bookmarkStart w:id="314" w:name="_Toc135300316"/>
      <w:r w:rsidRPr="005F66C4">
        <w:rPr>
          <w:rFonts w:cs="Arial"/>
          <w:szCs w:val="22"/>
        </w:rPr>
        <w:t>DA PROPOSTA COMERCIAL</w:t>
      </w:r>
      <w:bookmarkEnd w:id="314"/>
    </w:p>
    <w:p w14:paraId="3AFFA6CE" w14:textId="77777777" w:rsidR="00306EE0" w:rsidRPr="005F66C4" w:rsidRDefault="00306EE0" w:rsidP="00306EE0">
      <w:pPr>
        <w:widowControl w:val="0"/>
        <w:spacing w:after="0" w:line="240" w:lineRule="auto"/>
        <w:jc w:val="both"/>
        <w:rPr>
          <w:rFonts w:ascii="Arial" w:hAnsi="Arial" w:cs="Arial"/>
        </w:rPr>
      </w:pPr>
    </w:p>
    <w:p w14:paraId="7CAF0F83" w14:textId="77777777" w:rsidR="00306EE0" w:rsidRPr="005F66C4" w:rsidRDefault="00306EE0" w:rsidP="005F66C4">
      <w:pPr>
        <w:pStyle w:val="Normal1"/>
      </w:pPr>
      <w:r w:rsidRPr="005F66C4">
        <w:t>1</w:t>
      </w:r>
      <w:r w:rsidR="00957BB5" w:rsidRPr="005F66C4">
        <w:t>6</w:t>
      </w:r>
      <w:r w:rsidRPr="005F66C4">
        <w:t>.1. A Proposta Comercial a ser apresentada em única via, contida no envelope “C”, deverá obedecer às disposições a seguir estabelecidas;</w:t>
      </w:r>
    </w:p>
    <w:p w14:paraId="23B652CE" w14:textId="77777777" w:rsidR="00306EE0" w:rsidRPr="005F66C4" w:rsidRDefault="00957BB5" w:rsidP="005F66C4">
      <w:pPr>
        <w:pStyle w:val="Normal1"/>
      </w:pPr>
      <w:r w:rsidRPr="005F66C4">
        <w:t>16</w:t>
      </w:r>
      <w:r w:rsidR="00306EE0" w:rsidRPr="005F66C4">
        <w:t>.2.  A Proposta de Preços será obrigatoriamente assinada pelo representante legal;</w:t>
      </w:r>
    </w:p>
    <w:p w14:paraId="24937CE8" w14:textId="77777777" w:rsidR="00306EE0" w:rsidRPr="005F66C4" w:rsidRDefault="00306EE0" w:rsidP="005F66C4">
      <w:pPr>
        <w:pStyle w:val="Normal1"/>
      </w:pPr>
    </w:p>
    <w:p w14:paraId="492BA27A" w14:textId="77777777" w:rsidR="00306EE0" w:rsidRPr="005F66C4" w:rsidRDefault="00957BB5" w:rsidP="005F66C4">
      <w:pPr>
        <w:pStyle w:val="Normal1"/>
      </w:pPr>
      <w:r w:rsidRPr="005F66C4">
        <w:t>16</w:t>
      </w:r>
      <w:r w:rsidR="00306EE0" w:rsidRPr="005F66C4">
        <w:t>.3. Cada Proponente poderá apresentar proposta para um ou mais lotes;</w:t>
      </w:r>
    </w:p>
    <w:p w14:paraId="2A050620" w14:textId="77777777" w:rsidR="00306EE0" w:rsidRPr="005F66C4" w:rsidRDefault="00306EE0" w:rsidP="005F66C4">
      <w:pPr>
        <w:pStyle w:val="Normal1"/>
      </w:pPr>
    </w:p>
    <w:p w14:paraId="1DC8D15E" w14:textId="77777777" w:rsidR="00306EE0" w:rsidRPr="005F66C4" w:rsidRDefault="00957BB5" w:rsidP="005F66C4">
      <w:pPr>
        <w:pStyle w:val="Normal1"/>
      </w:pPr>
      <w:r w:rsidRPr="005F66C4">
        <w:t>1</w:t>
      </w:r>
      <w:r w:rsidRPr="005F66C4">
        <w:rPr>
          <w:lang w:val="pt-BR"/>
        </w:rPr>
        <w:t>6</w:t>
      </w:r>
      <w:r w:rsidR="00306EE0" w:rsidRPr="005F66C4">
        <w:t>.4. Cada proposta de preço deverá constar claramente o lote pretendido;</w:t>
      </w:r>
    </w:p>
    <w:p w14:paraId="3C14D186" w14:textId="77777777" w:rsidR="00306EE0" w:rsidRPr="005F66C4" w:rsidRDefault="00306EE0" w:rsidP="005F66C4">
      <w:pPr>
        <w:pStyle w:val="Normal1"/>
      </w:pPr>
    </w:p>
    <w:p w14:paraId="05B6DB5F" w14:textId="77777777" w:rsidR="00306EE0" w:rsidRPr="005F66C4" w:rsidRDefault="00957BB5" w:rsidP="005F66C4">
      <w:pPr>
        <w:pStyle w:val="Normal1"/>
      </w:pPr>
      <w:r w:rsidRPr="005F66C4">
        <w:t>16</w:t>
      </w:r>
      <w:r w:rsidR="00306EE0" w:rsidRPr="005F66C4">
        <w:t>.5. A Comissão de julgamento poderá a seu exclusivo critério e a qualquer momento, solicitar de qualquer participante, esclarecimentos quanto aos documentos da Proposta Comercial, desde que inquestionavelmente não alterem os preços apresentados e não seja documento ou informação que deveria constar originariamente da proposta. O não atendimento ao estabelecido neste item, no prazo de até 72 (setenta e duas) horas implicará na desclassificação da participante;</w:t>
      </w:r>
    </w:p>
    <w:p w14:paraId="530A8F3F" w14:textId="77777777" w:rsidR="00306EE0" w:rsidRPr="005F66C4" w:rsidRDefault="00306EE0" w:rsidP="005F66C4">
      <w:pPr>
        <w:pStyle w:val="Normal1"/>
      </w:pPr>
    </w:p>
    <w:p w14:paraId="57264584" w14:textId="77777777" w:rsidR="00306EE0" w:rsidRPr="005F66C4" w:rsidRDefault="00957BB5" w:rsidP="005F66C4">
      <w:pPr>
        <w:pStyle w:val="Normal1"/>
      </w:pPr>
      <w:r w:rsidRPr="005F66C4">
        <w:t>16</w:t>
      </w:r>
      <w:r w:rsidR="00306EE0" w:rsidRPr="005F66C4">
        <w:t>.6. Os valores apresentados na Proposta Comercial devem se referir a data da abertura da proposta e sua validade não poderá ser inferior a 30 (trinta) dias, contados da data de abertura da proposta;</w:t>
      </w:r>
    </w:p>
    <w:p w14:paraId="7245CCCA" w14:textId="77777777" w:rsidR="00306EE0" w:rsidRPr="005F66C4" w:rsidRDefault="00306EE0" w:rsidP="005F66C4">
      <w:pPr>
        <w:pStyle w:val="Normal1"/>
      </w:pPr>
    </w:p>
    <w:p w14:paraId="7ACE5A8A" w14:textId="77777777" w:rsidR="00306EE0" w:rsidRPr="005F66C4" w:rsidRDefault="00827A62" w:rsidP="005F66C4">
      <w:pPr>
        <w:pStyle w:val="Normal1"/>
      </w:pPr>
      <w:r w:rsidRPr="005F66C4">
        <w:t>1</w:t>
      </w:r>
      <w:r w:rsidR="00957BB5" w:rsidRPr="005F66C4">
        <w:t>6</w:t>
      </w:r>
      <w:r w:rsidR="00306EE0" w:rsidRPr="005F66C4">
        <w:t>.7. A proposta comercial deverá conter a planilha com a descrição do objeto a ser entregue e seu preço total. O preço total da proposta deverá ser apresentado em algarismos e por extenso, o qual será utilizado para efeito de comparação com os de outros proponentes, e se constituirá no preço do contrato;</w:t>
      </w:r>
    </w:p>
    <w:p w14:paraId="59745565" w14:textId="77777777" w:rsidR="00306EE0" w:rsidRPr="005F66C4" w:rsidRDefault="00306EE0" w:rsidP="005F66C4">
      <w:pPr>
        <w:pStyle w:val="Normal1"/>
      </w:pPr>
    </w:p>
    <w:p w14:paraId="5EFCE7DE" w14:textId="77777777" w:rsidR="00306EE0" w:rsidRPr="005F66C4" w:rsidRDefault="00827A62" w:rsidP="005F66C4">
      <w:pPr>
        <w:pStyle w:val="Normal1"/>
      </w:pPr>
      <w:r w:rsidRPr="005F66C4">
        <w:t>1</w:t>
      </w:r>
      <w:r w:rsidR="00957BB5" w:rsidRPr="005F66C4">
        <w:t>6</w:t>
      </w:r>
      <w:r w:rsidR="00306EE0" w:rsidRPr="005F66C4">
        <w:t>.8. O preço deverá incluir todas e quaisquer despesas diretas e indiretas incluindo e não se limitando às despesas com pessoal, encargos, despesas de escritório, veículos, despesas com viagens, estadias, refeições, combustíveis, comunicações, seguros, impostos, taxas.</w:t>
      </w:r>
    </w:p>
    <w:p w14:paraId="27582A3C" w14:textId="77777777" w:rsidR="00306EE0" w:rsidRPr="005F66C4" w:rsidRDefault="00306EE0" w:rsidP="005F66C4">
      <w:pPr>
        <w:pStyle w:val="Normal1"/>
      </w:pPr>
    </w:p>
    <w:p w14:paraId="7C58F990" w14:textId="77777777" w:rsidR="00306EE0" w:rsidRPr="005F66C4" w:rsidRDefault="00827A62" w:rsidP="005F66C4">
      <w:pPr>
        <w:pStyle w:val="Normal1"/>
      </w:pPr>
      <w:r w:rsidRPr="005F66C4">
        <w:t>1</w:t>
      </w:r>
      <w:r w:rsidR="00957BB5" w:rsidRPr="005F66C4">
        <w:t>6</w:t>
      </w:r>
      <w:r w:rsidR="00306EE0" w:rsidRPr="005F66C4">
        <w:t>.9. As propostas com preços manifestamente inexequíveis, assim consideradas aquelas cujos valores sejam inferiores a 60% (sessenta por cento) do menor dos seguintes valores:</w:t>
      </w:r>
    </w:p>
    <w:p w14:paraId="7C6B0B3C" w14:textId="77777777" w:rsidR="00306EE0" w:rsidRPr="005F66C4" w:rsidRDefault="00306EE0" w:rsidP="005F66C4">
      <w:pPr>
        <w:pStyle w:val="Normal1"/>
      </w:pPr>
    </w:p>
    <w:p w14:paraId="319AFBCD" w14:textId="77777777" w:rsidR="00306EE0" w:rsidRPr="005F66C4" w:rsidRDefault="00306EE0" w:rsidP="005F66C4">
      <w:pPr>
        <w:pStyle w:val="Normal1"/>
      </w:pPr>
      <w:r w:rsidRPr="005F66C4">
        <w:t>Maior valor apresentado no presente certame, para cada lote especificamente, ou</w:t>
      </w:r>
    </w:p>
    <w:p w14:paraId="21BABCD1" w14:textId="77777777" w:rsidR="00306EE0" w:rsidRPr="005F66C4" w:rsidRDefault="00306EE0" w:rsidP="005F66C4">
      <w:pPr>
        <w:pStyle w:val="Normal1"/>
      </w:pPr>
      <w:r w:rsidRPr="005F66C4">
        <w:t>Valor orçado pela Agência</w:t>
      </w:r>
      <w:r w:rsidR="005F66C4">
        <w:rPr>
          <w:lang w:val="pt-BR"/>
        </w:rPr>
        <w:t xml:space="preserve"> das Bacias PCJ</w:t>
      </w:r>
      <w:r w:rsidRPr="005F66C4">
        <w:t>, conforme planilha constante do item 3.2, deste Ato Convocatório.</w:t>
      </w:r>
    </w:p>
    <w:p w14:paraId="245D9340" w14:textId="77777777" w:rsidR="00306EE0" w:rsidRPr="005F66C4" w:rsidRDefault="00827A62" w:rsidP="005F66C4">
      <w:pPr>
        <w:pStyle w:val="Normal1"/>
      </w:pPr>
      <w:r w:rsidRPr="005F66C4">
        <w:t>1</w:t>
      </w:r>
      <w:r w:rsidR="00957BB5" w:rsidRPr="005F66C4">
        <w:t>6</w:t>
      </w:r>
      <w:r w:rsidR="00306EE0" w:rsidRPr="005F66C4">
        <w:t>.10. As propostas consideradas inexequíveis serão desclassificadas para cada lote especificamente não sendo consideradas para a apuração da Nota de Preço (NP).</w:t>
      </w:r>
    </w:p>
    <w:p w14:paraId="34E6B5FF" w14:textId="77777777" w:rsidR="00306EE0" w:rsidRPr="005F66C4" w:rsidRDefault="00306EE0" w:rsidP="00827A62">
      <w:pPr>
        <w:spacing w:after="120" w:line="240" w:lineRule="auto"/>
        <w:jc w:val="both"/>
        <w:rPr>
          <w:rFonts w:ascii="Arial" w:hAnsi="Arial" w:cs="Arial"/>
        </w:rPr>
      </w:pPr>
    </w:p>
    <w:p w14:paraId="11E0D6E0" w14:textId="77777777" w:rsidR="00306EE0" w:rsidRPr="005F66C4" w:rsidRDefault="00306EE0" w:rsidP="00E8404C">
      <w:pPr>
        <w:pStyle w:val="Ttulo1"/>
        <w:rPr>
          <w:rFonts w:cs="Arial"/>
          <w:szCs w:val="22"/>
        </w:rPr>
      </w:pPr>
      <w:bookmarkStart w:id="315" w:name="_Toc135300317"/>
      <w:r w:rsidRPr="005F66C4">
        <w:rPr>
          <w:rFonts w:cs="Arial"/>
          <w:szCs w:val="22"/>
        </w:rPr>
        <w:t>JULGAMENTO DAS PROPOSTAS COMERCIAIS</w:t>
      </w:r>
      <w:bookmarkEnd w:id="315"/>
    </w:p>
    <w:p w14:paraId="799FFDAD" w14:textId="77777777" w:rsidR="00306EE0" w:rsidRPr="005F66C4" w:rsidRDefault="00306EE0" w:rsidP="00306EE0">
      <w:pPr>
        <w:pStyle w:val="PargrafodaLista"/>
        <w:widowControl w:val="0"/>
        <w:spacing w:after="0" w:line="240" w:lineRule="auto"/>
        <w:ind w:left="0"/>
        <w:jc w:val="both"/>
        <w:rPr>
          <w:rFonts w:ascii="Arial" w:hAnsi="Arial" w:cs="Arial"/>
        </w:rPr>
      </w:pPr>
    </w:p>
    <w:p w14:paraId="09D3DFCB" w14:textId="77777777" w:rsidR="00306EE0" w:rsidRPr="005F66C4" w:rsidRDefault="00306EE0" w:rsidP="005F66C4">
      <w:pPr>
        <w:pStyle w:val="Normal1"/>
      </w:pPr>
      <w:r w:rsidRPr="005F66C4">
        <w:t>1</w:t>
      </w:r>
      <w:r w:rsidR="00957BB5" w:rsidRPr="005F66C4">
        <w:rPr>
          <w:lang w:val="pt-BR"/>
        </w:rPr>
        <w:t>7</w:t>
      </w:r>
      <w:r w:rsidRPr="005F66C4">
        <w:t>.1. Determinação da Nota de Preço (NP):</w:t>
      </w:r>
    </w:p>
    <w:p w14:paraId="203D31A9" w14:textId="77777777" w:rsidR="00306EE0" w:rsidRPr="005F66C4" w:rsidRDefault="00306EE0" w:rsidP="005F66C4">
      <w:pPr>
        <w:pStyle w:val="Normal1"/>
      </w:pPr>
    </w:p>
    <w:p w14:paraId="66A6DBBC" w14:textId="77777777" w:rsidR="00306EE0" w:rsidRPr="005F66C4" w:rsidRDefault="00957BB5" w:rsidP="005F66C4">
      <w:pPr>
        <w:pStyle w:val="Normal1"/>
      </w:pPr>
      <w:r w:rsidRPr="005F66C4">
        <w:t>17</w:t>
      </w:r>
      <w:r w:rsidR="00306EE0" w:rsidRPr="005F66C4">
        <w:t>.1.1. A Nota de Preço (NP) será obtida mediante a divisão do menor preço proposto pelo preço da proposta em exame, com a aplicação da seguinte fórmula:</w:t>
      </w:r>
    </w:p>
    <w:p w14:paraId="2A48B61B" w14:textId="77777777" w:rsidR="00306EE0" w:rsidRPr="005F66C4" w:rsidRDefault="00306EE0" w:rsidP="005F66C4">
      <w:pPr>
        <w:pStyle w:val="Normal1"/>
      </w:pPr>
      <w:r w:rsidRPr="005F66C4">
        <w:rPr>
          <w:lang w:val="pt-PT"/>
        </w:rPr>
        <w:t xml:space="preserve">   </w:t>
      </w:r>
      <w:r w:rsidRPr="005F66C4">
        <w:t xml:space="preserve">   </w:t>
      </w:r>
    </w:p>
    <w:p w14:paraId="427EF87C" w14:textId="77777777" w:rsidR="00306EE0" w:rsidRPr="005F66C4" w:rsidRDefault="00306EE0" w:rsidP="005F66C4">
      <w:pPr>
        <w:pStyle w:val="Normal1"/>
      </w:pPr>
      <w:r w:rsidRPr="005F66C4">
        <w:t xml:space="preserve">           MP</w:t>
      </w:r>
    </w:p>
    <w:p w14:paraId="1C0F7C40" w14:textId="77777777" w:rsidR="00306EE0" w:rsidRPr="005F66C4" w:rsidRDefault="00306EE0" w:rsidP="005F66C4">
      <w:pPr>
        <w:pStyle w:val="Normal1"/>
      </w:pPr>
      <w:r w:rsidRPr="005F66C4">
        <w:t>NP = ---------- x 10</w:t>
      </w:r>
    </w:p>
    <w:p w14:paraId="191E5681" w14:textId="77777777" w:rsidR="00306EE0" w:rsidRPr="005F66C4" w:rsidRDefault="00306EE0" w:rsidP="005F66C4">
      <w:pPr>
        <w:pStyle w:val="Normal1"/>
        <w:rPr>
          <w:lang w:val="pt-PT"/>
        </w:rPr>
      </w:pPr>
      <w:r w:rsidRPr="005F66C4">
        <w:t xml:space="preserve">          </w:t>
      </w:r>
      <w:r w:rsidRPr="005F66C4">
        <w:rPr>
          <w:lang w:val="pt-PT"/>
        </w:rPr>
        <w:t>PP</w:t>
      </w:r>
    </w:p>
    <w:p w14:paraId="3BE94FA1" w14:textId="77777777" w:rsidR="00306EE0" w:rsidRPr="005F66C4" w:rsidRDefault="00306EE0" w:rsidP="005F66C4">
      <w:pPr>
        <w:pStyle w:val="Normal1"/>
        <w:rPr>
          <w:lang w:val="pt-PT"/>
        </w:rPr>
      </w:pPr>
      <w:r w:rsidRPr="005F66C4">
        <w:rPr>
          <w:lang w:val="pt-PT"/>
        </w:rPr>
        <w:t>Onde:</w:t>
      </w:r>
    </w:p>
    <w:p w14:paraId="00A0B93F" w14:textId="77777777" w:rsidR="00306EE0" w:rsidRPr="005F66C4" w:rsidRDefault="00306EE0" w:rsidP="005F66C4">
      <w:pPr>
        <w:pStyle w:val="Normal1"/>
        <w:rPr>
          <w:lang w:val="pt-PT"/>
        </w:rPr>
      </w:pPr>
      <w:r w:rsidRPr="005F66C4">
        <w:rPr>
          <w:lang w:val="pt-PT"/>
        </w:rPr>
        <w:lastRenderedPageBreak/>
        <w:t>NP = Nota de preço.</w:t>
      </w:r>
    </w:p>
    <w:p w14:paraId="30EF4CA0" w14:textId="77777777" w:rsidR="00306EE0" w:rsidRPr="005F66C4" w:rsidRDefault="00306EE0" w:rsidP="005F66C4">
      <w:pPr>
        <w:pStyle w:val="Normal1"/>
        <w:rPr>
          <w:lang w:val="pt-PT"/>
        </w:rPr>
      </w:pPr>
      <w:r w:rsidRPr="005F66C4">
        <w:rPr>
          <w:lang w:val="pt-PT"/>
        </w:rPr>
        <w:t>MP = Menor preço proposto.</w:t>
      </w:r>
    </w:p>
    <w:p w14:paraId="675B6C71" w14:textId="77777777" w:rsidR="00306EE0" w:rsidRPr="005F66C4" w:rsidRDefault="00306EE0" w:rsidP="005F66C4">
      <w:pPr>
        <w:pStyle w:val="Normal1"/>
        <w:rPr>
          <w:lang w:val="pt-PT"/>
        </w:rPr>
      </w:pPr>
      <w:r w:rsidRPr="005F66C4">
        <w:rPr>
          <w:lang w:val="pt-PT"/>
        </w:rPr>
        <w:t>PP = Preço da proposta em exame.</w:t>
      </w:r>
    </w:p>
    <w:p w14:paraId="395C19FC" w14:textId="77777777" w:rsidR="00306EE0" w:rsidRPr="005F66C4" w:rsidRDefault="00306EE0" w:rsidP="005F66C4">
      <w:pPr>
        <w:pStyle w:val="Normal1"/>
        <w:rPr>
          <w:lang w:val="pt-PT"/>
        </w:rPr>
      </w:pPr>
    </w:p>
    <w:p w14:paraId="1D5D9C22" w14:textId="77777777" w:rsidR="00306EE0" w:rsidRPr="005F66C4" w:rsidRDefault="00957BB5" w:rsidP="005F66C4">
      <w:pPr>
        <w:pStyle w:val="Normal1"/>
      </w:pPr>
      <w:r w:rsidRPr="005F66C4">
        <w:t>1</w:t>
      </w:r>
      <w:r w:rsidRPr="005F66C4">
        <w:rPr>
          <w:lang w:val="pt-BR"/>
        </w:rPr>
        <w:t>7</w:t>
      </w:r>
      <w:r w:rsidR="00306EE0" w:rsidRPr="005F66C4">
        <w:t>.1.2. Nos cálculos de pontuação serão consideradas apenas 2 (duas) casa decimal após a vírgula.</w:t>
      </w:r>
    </w:p>
    <w:p w14:paraId="2B3B980C" w14:textId="77777777" w:rsidR="00306EE0" w:rsidRPr="005F66C4" w:rsidRDefault="00306EE0" w:rsidP="005F66C4">
      <w:pPr>
        <w:pStyle w:val="Normal1"/>
      </w:pPr>
    </w:p>
    <w:p w14:paraId="2844DA14" w14:textId="77777777" w:rsidR="00306EE0" w:rsidRPr="005F66C4" w:rsidRDefault="00957BB5" w:rsidP="005F66C4">
      <w:pPr>
        <w:pStyle w:val="Normal1"/>
        <w:rPr>
          <w:b/>
        </w:rPr>
      </w:pPr>
      <w:r w:rsidRPr="005F66C4">
        <w:t>1</w:t>
      </w:r>
      <w:r w:rsidRPr="005F66C4">
        <w:rPr>
          <w:lang w:val="pt-BR"/>
        </w:rPr>
        <w:t>7</w:t>
      </w:r>
      <w:r w:rsidR="00306EE0" w:rsidRPr="005F66C4">
        <w:t>.1.3. As propostas que apresentarem pequenos erros conflitantes de valores serão corrigidas pela Comissão de Seleção e Julgamento da seguinte forma:</w:t>
      </w:r>
    </w:p>
    <w:p w14:paraId="746F034F" w14:textId="77777777" w:rsidR="00306EE0" w:rsidRPr="005F66C4" w:rsidRDefault="00306EE0" w:rsidP="005F66C4">
      <w:pPr>
        <w:pStyle w:val="Normal1"/>
      </w:pPr>
    </w:p>
    <w:p w14:paraId="61DEE9EE" w14:textId="77777777" w:rsidR="00306EE0" w:rsidRPr="005F66C4" w:rsidRDefault="00306EE0" w:rsidP="005F66C4">
      <w:pPr>
        <w:pStyle w:val="Normal1"/>
      </w:pPr>
      <w:r w:rsidRPr="005F66C4">
        <w:t>a) Discrepância entre valores grafados em algarismo e por extenso: prevalecerá o valor por extenso.</w:t>
      </w:r>
    </w:p>
    <w:p w14:paraId="3FC12F98" w14:textId="77777777" w:rsidR="00306EE0" w:rsidRPr="005F66C4" w:rsidRDefault="00306EE0" w:rsidP="005F66C4">
      <w:pPr>
        <w:pStyle w:val="Normal1"/>
      </w:pPr>
    </w:p>
    <w:p w14:paraId="714BB5C7" w14:textId="77777777" w:rsidR="00306EE0" w:rsidRPr="005F66C4" w:rsidRDefault="00306EE0" w:rsidP="005F66C4">
      <w:pPr>
        <w:pStyle w:val="Normal1"/>
        <w:rPr>
          <w:b/>
        </w:rPr>
      </w:pPr>
      <w:r w:rsidRPr="005F66C4">
        <w:t>b) Erros de transcrição das quantidades previstas para os serviços: o produto será corrigido devidamente, mantendo-se o preço unitário e se corrigindo a quantidade e o preço total.</w:t>
      </w:r>
    </w:p>
    <w:p w14:paraId="00899227" w14:textId="77777777" w:rsidR="00306EE0" w:rsidRPr="005F66C4" w:rsidRDefault="00306EE0" w:rsidP="005F66C4">
      <w:pPr>
        <w:pStyle w:val="Normal1"/>
      </w:pPr>
    </w:p>
    <w:p w14:paraId="38B88336" w14:textId="77777777" w:rsidR="00306EE0" w:rsidRPr="005F66C4" w:rsidRDefault="00306EE0" w:rsidP="005F66C4">
      <w:pPr>
        <w:pStyle w:val="Normal1"/>
      </w:pPr>
      <w:r w:rsidRPr="005F66C4">
        <w:t>c)</w:t>
      </w:r>
      <w:r w:rsidRPr="005F66C4">
        <w:rPr>
          <w:b/>
        </w:rPr>
        <w:t xml:space="preserve"> </w:t>
      </w:r>
      <w:r w:rsidRPr="005F66C4">
        <w:t xml:space="preserve">Quando houver discrepância entre os valores unitários e os totais resultantes de erros de multiplicação de quantidades por valores unitários, prevalecerão os valores unitários, sendo o valor total corrigido. </w:t>
      </w:r>
    </w:p>
    <w:p w14:paraId="198E8C6E" w14:textId="77777777" w:rsidR="00306EE0" w:rsidRPr="005F66C4" w:rsidRDefault="00306EE0" w:rsidP="005F66C4">
      <w:pPr>
        <w:pStyle w:val="Normal1"/>
      </w:pPr>
    </w:p>
    <w:p w14:paraId="0CAE26CA" w14:textId="77777777" w:rsidR="00306EE0" w:rsidRPr="005F66C4" w:rsidRDefault="00306EE0" w:rsidP="005F66C4">
      <w:pPr>
        <w:pStyle w:val="Normal1"/>
        <w:rPr>
          <w:b/>
        </w:rPr>
      </w:pPr>
      <w:r w:rsidRPr="005F66C4">
        <w:t>d) Erros de adição: serão retificados, conservando-se as parcelas corretas e se trocando a soma.</w:t>
      </w:r>
    </w:p>
    <w:p w14:paraId="1012CA29" w14:textId="77777777" w:rsidR="00306EE0" w:rsidRPr="005F66C4" w:rsidRDefault="00306EE0" w:rsidP="005F66C4">
      <w:pPr>
        <w:pStyle w:val="Normal1"/>
      </w:pPr>
    </w:p>
    <w:p w14:paraId="3BE231E7" w14:textId="77777777" w:rsidR="00306EE0" w:rsidRPr="005F66C4" w:rsidRDefault="00306EE0" w:rsidP="005F66C4">
      <w:pPr>
        <w:pStyle w:val="Normal1"/>
      </w:pPr>
      <w:r w:rsidRPr="005F66C4">
        <w:t xml:space="preserve">e) O valor total da proposta será ajustado pela Comissão de Seleção e Julgamento, conforme procedimentos acima, para correção de erros, resultando daí o valor da proposta. </w:t>
      </w:r>
    </w:p>
    <w:p w14:paraId="6FA14ECB" w14:textId="77777777" w:rsidR="00306EE0" w:rsidRPr="005F66C4" w:rsidRDefault="00306EE0" w:rsidP="005F66C4">
      <w:pPr>
        <w:pStyle w:val="Normal1"/>
      </w:pPr>
    </w:p>
    <w:p w14:paraId="1A58C6D2" w14:textId="77777777" w:rsidR="00306EE0" w:rsidRPr="005F66C4" w:rsidRDefault="00306EE0" w:rsidP="00E8404C">
      <w:pPr>
        <w:pStyle w:val="Ttulo1"/>
        <w:rPr>
          <w:rFonts w:cs="Arial"/>
          <w:szCs w:val="22"/>
        </w:rPr>
      </w:pPr>
      <w:bookmarkStart w:id="316" w:name="_Toc135300318"/>
      <w:r w:rsidRPr="005F66C4">
        <w:rPr>
          <w:rFonts w:cs="Arial"/>
          <w:szCs w:val="22"/>
        </w:rPr>
        <w:t>JULGAMENTO DA NOTA FINAL (NF)</w:t>
      </w:r>
      <w:bookmarkEnd w:id="316"/>
    </w:p>
    <w:p w14:paraId="5AD0308B" w14:textId="77777777" w:rsidR="00306EE0" w:rsidRPr="005F66C4" w:rsidRDefault="00306EE0" w:rsidP="005F66C4">
      <w:pPr>
        <w:pStyle w:val="Normal1"/>
      </w:pPr>
    </w:p>
    <w:p w14:paraId="7FE31E8E" w14:textId="77777777" w:rsidR="00306EE0" w:rsidRPr="005F66C4" w:rsidRDefault="00957BB5" w:rsidP="005F66C4">
      <w:pPr>
        <w:pStyle w:val="Normal1"/>
      </w:pPr>
      <w:r w:rsidRPr="005F66C4">
        <w:t>18</w:t>
      </w:r>
      <w:r w:rsidR="00306EE0" w:rsidRPr="005F66C4">
        <w:t xml:space="preserve">.1. Será considerada vencedora, a proponente que alcançar a maior </w:t>
      </w:r>
      <w:r w:rsidR="00306EE0" w:rsidRPr="005F66C4">
        <w:rPr>
          <w:b/>
        </w:rPr>
        <w:t>NOTA FINAL</w:t>
      </w:r>
      <w:r w:rsidR="00306EE0" w:rsidRPr="005F66C4">
        <w:t>, obtida pela expressão:</w:t>
      </w:r>
    </w:p>
    <w:p w14:paraId="47183A87" w14:textId="77777777" w:rsidR="00306EE0" w:rsidRPr="005F66C4" w:rsidRDefault="00306EE0" w:rsidP="005F66C4">
      <w:pPr>
        <w:pStyle w:val="Normal1"/>
      </w:pPr>
    </w:p>
    <w:p w14:paraId="078A1A26" w14:textId="77777777" w:rsidR="00306EE0" w:rsidRPr="005F66C4" w:rsidRDefault="00306EE0" w:rsidP="005F66C4">
      <w:pPr>
        <w:pStyle w:val="Normal1"/>
        <w:rPr>
          <w:lang w:val="en-US"/>
        </w:rPr>
      </w:pPr>
      <w:r w:rsidRPr="005F66C4">
        <w:rPr>
          <w:lang w:val="en-US"/>
        </w:rPr>
        <w:t>NF = (</w:t>
      </w:r>
      <w:r w:rsidRPr="005F66C4">
        <w:rPr>
          <w:u w:val="single"/>
          <w:lang w:val="en-US"/>
        </w:rPr>
        <w:t>NT x T) + (NP x P)</w:t>
      </w:r>
    </w:p>
    <w:p w14:paraId="5819D3C2" w14:textId="77777777" w:rsidR="00306EE0" w:rsidRPr="005F66C4" w:rsidRDefault="00306EE0" w:rsidP="005F66C4">
      <w:pPr>
        <w:pStyle w:val="Normal1"/>
      </w:pPr>
      <w:r w:rsidRPr="005F66C4">
        <w:rPr>
          <w:lang w:val="en-US"/>
        </w:rPr>
        <w:t xml:space="preserve">                </w:t>
      </w:r>
      <w:r w:rsidRPr="005F66C4">
        <w:t>T + P</w:t>
      </w:r>
    </w:p>
    <w:p w14:paraId="71DD9CE7" w14:textId="77777777" w:rsidR="00306EE0" w:rsidRPr="005F66C4" w:rsidRDefault="00306EE0" w:rsidP="005F66C4">
      <w:pPr>
        <w:pStyle w:val="Normal1"/>
      </w:pPr>
      <w:r w:rsidRPr="005F66C4">
        <w:t>onde:</w:t>
      </w:r>
    </w:p>
    <w:p w14:paraId="5DD94B8B" w14:textId="77777777" w:rsidR="00306EE0" w:rsidRPr="005F66C4" w:rsidRDefault="00306EE0" w:rsidP="005F66C4">
      <w:pPr>
        <w:pStyle w:val="Normal1"/>
      </w:pPr>
    </w:p>
    <w:p w14:paraId="7433F6A0" w14:textId="77777777" w:rsidR="00306EE0" w:rsidRPr="005F66C4" w:rsidRDefault="00306EE0" w:rsidP="005F66C4">
      <w:pPr>
        <w:pStyle w:val="Normal1"/>
      </w:pPr>
      <w:r w:rsidRPr="005F66C4">
        <w:lastRenderedPageBreak/>
        <w:t>NF = Nota Final</w:t>
      </w:r>
    </w:p>
    <w:p w14:paraId="08893DE2" w14:textId="77777777" w:rsidR="00306EE0" w:rsidRPr="005F66C4" w:rsidRDefault="00306EE0" w:rsidP="005F66C4">
      <w:pPr>
        <w:pStyle w:val="Normal1"/>
      </w:pPr>
      <w:r w:rsidRPr="005F66C4">
        <w:t>NT = Nota Técnica</w:t>
      </w:r>
    </w:p>
    <w:p w14:paraId="1417ADFE" w14:textId="77777777" w:rsidR="00306EE0" w:rsidRPr="005F66C4" w:rsidRDefault="00306EE0" w:rsidP="005F66C4">
      <w:pPr>
        <w:pStyle w:val="Normal1"/>
      </w:pPr>
      <w:r w:rsidRPr="005F66C4">
        <w:t>T = Peso do critério técnico, no julgamento igual a 07 (sete)</w:t>
      </w:r>
    </w:p>
    <w:p w14:paraId="6B7AA729" w14:textId="77777777" w:rsidR="00306EE0" w:rsidRPr="005F66C4" w:rsidRDefault="00306EE0" w:rsidP="005F66C4">
      <w:pPr>
        <w:pStyle w:val="Normal1"/>
      </w:pPr>
      <w:r w:rsidRPr="005F66C4">
        <w:t>NP = Nota de Preço</w:t>
      </w:r>
    </w:p>
    <w:p w14:paraId="5B6BD172" w14:textId="77777777" w:rsidR="00306EE0" w:rsidRPr="005F66C4" w:rsidRDefault="00306EE0" w:rsidP="005F66C4">
      <w:pPr>
        <w:pStyle w:val="Normal1"/>
      </w:pPr>
      <w:r w:rsidRPr="005F66C4">
        <w:t>P = Peso do critério de preço, no julgamento igual a 03 (três)</w:t>
      </w:r>
    </w:p>
    <w:p w14:paraId="524EDE80" w14:textId="77777777" w:rsidR="00306EE0" w:rsidRDefault="00306EE0" w:rsidP="00905F75">
      <w:pPr>
        <w:spacing w:after="120" w:line="240" w:lineRule="auto"/>
        <w:ind w:firstLine="709"/>
        <w:jc w:val="center"/>
        <w:rPr>
          <w:rFonts w:ascii="Arial" w:hAnsi="Arial" w:cs="Arial"/>
        </w:rPr>
      </w:pPr>
    </w:p>
    <w:p w14:paraId="741DD8BA" w14:textId="77777777" w:rsidR="00AA29CF" w:rsidRDefault="00AA29CF" w:rsidP="00905F75">
      <w:pPr>
        <w:spacing w:after="120" w:line="240" w:lineRule="auto"/>
        <w:ind w:firstLine="709"/>
        <w:jc w:val="center"/>
        <w:rPr>
          <w:rFonts w:ascii="Arial" w:hAnsi="Arial" w:cs="Arial"/>
        </w:rPr>
      </w:pPr>
    </w:p>
    <w:p w14:paraId="67460A31" w14:textId="77777777" w:rsidR="00AA29CF" w:rsidRPr="005F66C4" w:rsidRDefault="00AA29CF" w:rsidP="00905F75">
      <w:pPr>
        <w:spacing w:after="120" w:line="240" w:lineRule="auto"/>
        <w:ind w:firstLine="709"/>
        <w:jc w:val="center"/>
        <w:rPr>
          <w:rFonts w:ascii="Arial" w:hAnsi="Arial" w:cs="Arial"/>
        </w:rPr>
      </w:pPr>
    </w:p>
    <w:p w14:paraId="0C82D6B7" w14:textId="4939A745" w:rsidR="00AC1388" w:rsidRPr="00A22978" w:rsidRDefault="00AC1388" w:rsidP="00AC1388">
      <w:pPr>
        <w:tabs>
          <w:tab w:val="left" w:pos="360"/>
        </w:tabs>
        <w:spacing w:line="360" w:lineRule="auto"/>
        <w:ind w:firstLine="720"/>
        <w:jc w:val="both"/>
        <w:rPr>
          <w:rFonts w:ascii="Arial" w:hAnsi="Arial" w:cs="Arial"/>
        </w:rPr>
      </w:pPr>
      <w:r>
        <w:rPr>
          <w:rFonts w:ascii="Arial" w:hAnsi="Arial" w:cs="Arial"/>
        </w:rPr>
        <w:t>Santo Antônio de Posse</w:t>
      </w:r>
      <w:r w:rsidRPr="00A22978">
        <w:rPr>
          <w:rFonts w:ascii="Arial" w:hAnsi="Arial" w:cs="Arial"/>
        </w:rPr>
        <w:t xml:space="preserve">, </w:t>
      </w:r>
      <w:r w:rsidR="00965A01">
        <w:rPr>
          <w:rFonts w:ascii="Arial" w:hAnsi="Arial" w:cs="Arial"/>
        </w:rPr>
        <w:t>18 de maio de 2023</w:t>
      </w:r>
      <w:r>
        <w:rPr>
          <w:rFonts w:ascii="Arial" w:hAnsi="Arial" w:cs="Arial"/>
        </w:rPr>
        <w:t>.</w:t>
      </w:r>
    </w:p>
    <w:p w14:paraId="1273DB1D" w14:textId="7E9742BF" w:rsidR="00AC1388" w:rsidRDefault="00AC1388" w:rsidP="00AC1388">
      <w:pPr>
        <w:tabs>
          <w:tab w:val="left" w:pos="360"/>
        </w:tabs>
        <w:spacing w:line="240" w:lineRule="auto"/>
        <w:ind w:firstLine="720"/>
        <w:jc w:val="both"/>
        <w:rPr>
          <w:rFonts w:ascii="Arial" w:hAnsi="Arial" w:cs="Arial"/>
        </w:rPr>
      </w:pPr>
    </w:p>
    <w:p w14:paraId="0BE883F0" w14:textId="77777777" w:rsidR="00AC1388" w:rsidRDefault="00AC1388" w:rsidP="00AC1388">
      <w:pPr>
        <w:tabs>
          <w:tab w:val="left" w:pos="360"/>
        </w:tabs>
        <w:spacing w:line="240" w:lineRule="auto"/>
        <w:ind w:firstLine="720"/>
        <w:jc w:val="both"/>
        <w:rPr>
          <w:rFonts w:ascii="Arial" w:hAnsi="Arial" w:cs="Arial"/>
        </w:rPr>
      </w:pPr>
    </w:p>
    <w:p w14:paraId="047A2A2A" w14:textId="77777777" w:rsidR="00AC1388" w:rsidRPr="00290832" w:rsidRDefault="00AC1388" w:rsidP="00AC1388">
      <w:pPr>
        <w:spacing w:line="240" w:lineRule="auto"/>
        <w:jc w:val="center"/>
        <w:rPr>
          <w:rFonts w:ascii="Arial" w:hAnsi="Arial" w:cs="Arial"/>
        </w:rPr>
      </w:pPr>
      <w:r w:rsidRPr="00290832">
        <w:rPr>
          <w:rFonts w:ascii="Arial" w:hAnsi="Arial" w:cs="Arial"/>
        </w:rPr>
        <w:t>___________________</w:t>
      </w:r>
      <w:r>
        <w:rPr>
          <w:rFonts w:ascii="Arial" w:hAnsi="Arial" w:cs="Arial"/>
        </w:rPr>
        <w:t>___</w:t>
      </w:r>
      <w:r w:rsidRPr="00290832">
        <w:rPr>
          <w:rFonts w:ascii="Arial" w:hAnsi="Arial" w:cs="Arial"/>
        </w:rPr>
        <w:t>_____________________________</w:t>
      </w:r>
    </w:p>
    <w:p w14:paraId="5DB03A97" w14:textId="77777777" w:rsidR="00AC1388" w:rsidRDefault="00AC1388" w:rsidP="00AC1388">
      <w:pPr>
        <w:spacing w:line="240" w:lineRule="auto"/>
        <w:jc w:val="center"/>
        <w:rPr>
          <w:rFonts w:ascii="Arial" w:hAnsi="Arial" w:cs="Arial"/>
        </w:rPr>
      </w:pPr>
      <w:r w:rsidRPr="00290832">
        <w:rPr>
          <w:rFonts w:ascii="Arial" w:hAnsi="Arial" w:cs="Arial"/>
        </w:rPr>
        <w:t>RESPONSÁVEL TÉCNICO PARA ACOMPANHAMENTO</w:t>
      </w:r>
    </w:p>
    <w:p w14:paraId="4CC48893" w14:textId="77777777" w:rsidR="00AC1388" w:rsidRPr="00290832" w:rsidRDefault="00AC1388" w:rsidP="00AC1388">
      <w:pPr>
        <w:spacing w:line="240" w:lineRule="auto"/>
        <w:jc w:val="center"/>
        <w:rPr>
          <w:rFonts w:ascii="Arial" w:hAnsi="Arial" w:cs="Arial"/>
        </w:rPr>
      </w:pPr>
      <w:r>
        <w:rPr>
          <w:rFonts w:ascii="Arial" w:hAnsi="Arial" w:cs="Arial"/>
        </w:rPr>
        <w:t>Luciano Morais Correia da Silva</w:t>
      </w:r>
    </w:p>
    <w:p w14:paraId="0BAB6DE3" w14:textId="18917CE2" w:rsidR="00AC1388" w:rsidRDefault="00AC1388" w:rsidP="00AC1388">
      <w:pPr>
        <w:spacing w:line="240" w:lineRule="auto"/>
        <w:jc w:val="center"/>
        <w:rPr>
          <w:rFonts w:ascii="Arial" w:hAnsi="Arial" w:cs="Arial"/>
          <w:highlight w:val="yellow"/>
        </w:rPr>
      </w:pPr>
      <w:r>
        <w:rPr>
          <w:rFonts w:ascii="Arial" w:hAnsi="Arial" w:cs="Arial"/>
        </w:rPr>
        <w:t>CREA: 506916845D</w:t>
      </w:r>
    </w:p>
    <w:p w14:paraId="4AA366E5" w14:textId="77777777" w:rsidR="00AC1388" w:rsidRDefault="00AC1388" w:rsidP="00AC1388">
      <w:pPr>
        <w:spacing w:line="240" w:lineRule="auto"/>
        <w:jc w:val="center"/>
        <w:rPr>
          <w:rFonts w:ascii="Arial" w:hAnsi="Arial" w:cs="Arial"/>
          <w:highlight w:val="yellow"/>
        </w:rPr>
      </w:pPr>
    </w:p>
    <w:p w14:paraId="79AF3954" w14:textId="77777777" w:rsidR="00AC1388" w:rsidRPr="00CB50F7" w:rsidRDefault="00AC1388" w:rsidP="00AC1388">
      <w:pPr>
        <w:spacing w:line="240" w:lineRule="auto"/>
        <w:jc w:val="center"/>
        <w:rPr>
          <w:rFonts w:ascii="Arial" w:hAnsi="Arial" w:cs="Arial"/>
        </w:rPr>
      </w:pPr>
    </w:p>
    <w:p w14:paraId="5237390F" w14:textId="77777777" w:rsidR="00AC1388" w:rsidRPr="00CB50F7" w:rsidRDefault="00AC1388" w:rsidP="00AC1388">
      <w:pPr>
        <w:spacing w:line="240" w:lineRule="auto"/>
        <w:jc w:val="center"/>
        <w:rPr>
          <w:rFonts w:ascii="Arial" w:hAnsi="Arial" w:cs="Arial"/>
        </w:rPr>
      </w:pPr>
      <w:r w:rsidRPr="00CB50F7">
        <w:rPr>
          <w:rFonts w:ascii="Arial" w:hAnsi="Arial" w:cs="Arial"/>
        </w:rPr>
        <w:t>____________________________________________________</w:t>
      </w:r>
    </w:p>
    <w:p w14:paraId="2B94E3DF" w14:textId="77777777" w:rsidR="00AC1388" w:rsidRPr="00CB50F7" w:rsidRDefault="00AC1388" w:rsidP="00AC1388">
      <w:pPr>
        <w:spacing w:line="240" w:lineRule="auto"/>
        <w:jc w:val="center"/>
        <w:rPr>
          <w:rFonts w:ascii="Arial" w:hAnsi="Arial" w:cs="Arial"/>
          <w:b/>
        </w:rPr>
      </w:pPr>
      <w:r w:rsidRPr="00CB50F7">
        <w:rPr>
          <w:rFonts w:ascii="Arial" w:hAnsi="Arial" w:cs="Arial"/>
          <w:b/>
        </w:rPr>
        <w:t>PREFEITO MUNICIPAL</w:t>
      </w:r>
    </w:p>
    <w:p w14:paraId="14CD83D6" w14:textId="7AEE56AE" w:rsidR="00004E42" w:rsidRPr="005F66C4" w:rsidRDefault="00AC1388" w:rsidP="00AC1388">
      <w:pPr>
        <w:spacing w:line="240" w:lineRule="auto"/>
        <w:jc w:val="center"/>
        <w:rPr>
          <w:rFonts w:ascii="Arial" w:hAnsi="Arial" w:cs="Arial"/>
        </w:rPr>
      </w:pPr>
      <w:r w:rsidRPr="00CB50F7">
        <w:rPr>
          <w:rFonts w:ascii="Arial" w:hAnsi="Arial" w:cs="Arial"/>
        </w:rPr>
        <w:t>João Leandro Lolli RG: 13.588</w:t>
      </w:r>
      <w:r>
        <w:rPr>
          <w:rFonts w:ascii="Arial" w:hAnsi="Arial" w:cs="Arial"/>
        </w:rPr>
        <w:t xml:space="preserve">.412-3 </w:t>
      </w:r>
      <w:r w:rsidRPr="006E0576">
        <w:rPr>
          <w:rFonts w:ascii="Arial" w:hAnsi="Arial" w:cs="Arial"/>
        </w:rPr>
        <w:t>CPF: 024.477.618-05</w:t>
      </w:r>
    </w:p>
    <w:sectPr w:rsidR="00004E42" w:rsidRPr="005F66C4" w:rsidSect="005A4509">
      <w:headerReference w:type="default" r:id="rId72"/>
      <w:footerReference w:type="default" r:id="rId73"/>
      <w:type w:val="continuous"/>
      <w:pgSz w:w="11906" w:h="16838" w:code="9"/>
      <w:pgMar w:top="1418" w:right="1418" w:bottom="1134" w:left="1418" w:header="142"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2762C7" w14:textId="77777777" w:rsidR="00356693" w:rsidRDefault="00356693" w:rsidP="000538E6">
      <w:pPr>
        <w:spacing w:after="0" w:line="240" w:lineRule="auto"/>
      </w:pPr>
      <w:r>
        <w:separator/>
      </w:r>
    </w:p>
  </w:endnote>
  <w:endnote w:type="continuationSeparator" w:id="0">
    <w:p w14:paraId="39DDA1EA" w14:textId="77777777" w:rsidR="00356693" w:rsidRDefault="00356693" w:rsidP="000538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Verdana">
    <w:altName w:val="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E82151" w14:textId="07CB167D" w:rsidR="0064212B" w:rsidRPr="00CB6767" w:rsidRDefault="0064212B">
    <w:pPr>
      <w:pStyle w:val="Rodap"/>
      <w:jc w:val="right"/>
      <w:rPr>
        <w:rFonts w:ascii="Arial" w:hAnsi="Arial" w:cs="Arial"/>
      </w:rPr>
    </w:pPr>
    <w:r w:rsidRPr="00CB6767">
      <w:rPr>
        <w:rFonts w:ascii="Arial" w:hAnsi="Arial" w:cs="Arial"/>
      </w:rPr>
      <w:fldChar w:fldCharType="begin"/>
    </w:r>
    <w:r w:rsidRPr="00CB6767">
      <w:rPr>
        <w:rFonts w:ascii="Arial" w:hAnsi="Arial" w:cs="Arial"/>
      </w:rPr>
      <w:instrText xml:space="preserve"> PAGE   \* MERGEFORMAT </w:instrText>
    </w:r>
    <w:r w:rsidRPr="00CB6767">
      <w:rPr>
        <w:rFonts w:ascii="Arial" w:hAnsi="Arial" w:cs="Arial"/>
      </w:rPr>
      <w:fldChar w:fldCharType="separate"/>
    </w:r>
    <w:r w:rsidR="00E75534">
      <w:rPr>
        <w:rFonts w:ascii="Arial" w:hAnsi="Arial" w:cs="Arial"/>
        <w:noProof/>
      </w:rPr>
      <w:t>55</w:t>
    </w:r>
    <w:r w:rsidRPr="00CB6767">
      <w:rPr>
        <w:rFonts w:ascii="Arial" w:hAnsi="Arial" w:cs="Arial"/>
      </w:rPr>
      <w:fldChar w:fldCharType="end"/>
    </w:r>
  </w:p>
  <w:p w14:paraId="0F52FACB" w14:textId="77777777" w:rsidR="0064212B" w:rsidRDefault="0064212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82C000" w14:textId="77777777" w:rsidR="00356693" w:rsidRDefault="00356693" w:rsidP="000538E6">
      <w:pPr>
        <w:spacing w:after="0" w:line="240" w:lineRule="auto"/>
      </w:pPr>
      <w:r>
        <w:separator/>
      </w:r>
    </w:p>
  </w:footnote>
  <w:footnote w:type="continuationSeparator" w:id="0">
    <w:p w14:paraId="1B7647D6" w14:textId="77777777" w:rsidR="00356693" w:rsidRDefault="00356693" w:rsidP="000538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1A9EDA" w14:textId="3036B78E" w:rsidR="005A4509" w:rsidRDefault="00356693" w:rsidP="005A4509">
    <w:pPr>
      <w:pStyle w:val="Cabealho"/>
      <w:ind w:left="-1134"/>
    </w:pPr>
    <w:r>
      <w:rPr>
        <w:noProof/>
      </w:rPr>
      <w:pict w14:anchorId="429D8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7" o:spid="_x0000_i1084" type="#_x0000_t75" style="width:614.25pt;height:87.75pt;visibility:visible;mso-wrap-style:square">
          <v:imagedata r:id="rId1" o:title=""/>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FB260C"/>
    <w:multiLevelType w:val="hybridMultilevel"/>
    <w:tmpl w:val="BA0C123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CB8338E"/>
    <w:multiLevelType w:val="hybridMultilevel"/>
    <w:tmpl w:val="7D8E1850"/>
    <w:lvl w:ilvl="0" w:tplc="320432D6">
      <w:start w:val="1"/>
      <w:numFmt w:val="upperRoman"/>
      <w:lvlText w:val="%1."/>
      <w:lvlJc w:val="righ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5F20AE3"/>
    <w:multiLevelType w:val="hybridMultilevel"/>
    <w:tmpl w:val="8B36178E"/>
    <w:lvl w:ilvl="0" w:tplc="1D3E3A74">
      <w:start w:val="1"/>
      <w:numFmt w:val="decimal"/>
      <w:lvlText w:val="%1."/>
      <w:lvlJc w:val="left"/>
      <w:pPr>
        <w:ind w:left="2848" w:hanging="360"/>
      </w:pPr>
      <w:rPr>
        <w:rFonts w:hint="default"/>
      </w:rPr>
    </w:lvl>
    <w:lvl w:ilvl="1" w:tplc="F112E818" w:tentative="1">
      <w:start w:val="1"/>
      <w:numFmt w:val="lowerLetter"/>
      <w:lvlText w:val="%2."/>
      <w:lvlJc w:val="left"/>
      <w:pPr>
        <w:ind w:left="3568" w:hanging="360"/>
      </w:pPr>
    </w:lvl>
    <w:lvl w:ilvl="2" w:tplc="7838994A" w:tentative="1">
      <w:start w:val="1"/>
      <w:numFmt w:val="lowerRoman"/>
      <w:lvlText w:val="%3."/>
      <w:lvlJc w:val="right"/>
      <w:pPr>
        <w:ind w:left="4288" w:hanging="180"/>
      </w:pPr>
    </w:lvl>
    <w:lvl w:ilvl="3" w:tplc="5A1E997A" w:tentative="1">
      <w:start w:val="1"/>
      <w:numFmt w:val="decimal"/>
      <w:lvlText w:val="%4."/>
      <w:lvlJc w:val="left"/>
      <w:pPr>
        <w:ind w:left="5008" w:hanging="360"/>
      </w:pPr>
    </w:lvl>
    <w:lvl w:ilvl="4" w:tplc="7130DBEE" w:tentative="1">
      <w:start w:val="1"/>
      <w:numFmt w:val="lowerLetter"/>
      <w:lvlText w:val="%5."/>
      <w:lvlJc w:val="left"/>
      <w:pPr>
        <w:ind w:left="5728" w:hanging="360"/>
      </w:pPr>
    </w:lvl>
    <w:lvl w:ilvl="5" w:tplc="BD8409CE" w:tentative="1">
      <w:start w:val="1"/>
      <w:numFmt w:val="lowerRoman"/>
      <w:lvlText w:val="%6."/>
      <w:lvlJc w:val="right"/>
      <w:pPr>
        <w:ind w:left="6448" w:hanging="180"/>
      </w:pPr>
    </w:lvl>
    <w:lvl w:ilvl="6" w:tplc="6FD0DE14" w:tentative="1">
      <w:start w:val="1"/>
      <w:numFmt w:val="decimal"/>
      <w:lvlText w:val="%7."/>
      <w:lvlJc w:val="left"/>
      <w:pPr>
        <w:ind w:left="7168" w:hanging="360"/>
      </w:pPr>
    </w:lvl>
    <w:lvl w:ilvl="7" w:tplc="4FEA593A" w:tentative="1">
      <w:start w:val="1"/>
      <w:numFmt w:val="lowerLetter"/>
      <w:lvlText w:val="%8."/>
      <w:lvlJc w:val="left"/>
      <w:pPr>
        <w:ind w:left="7888" w:hanging="360"/>
      </w:pPr>
    </w:lvl>
    <w:lvl w:ilvl="8" w:tplc="5EB02318" w:tentative="1">
      <w:start w:val="1"/>
      <w:numFmt w:val="lowerRoman"/>
      <w:lvlText w:val="%9."/>
      <w:lvlJc w:val="right"/>
      <w:pPr>
        <w:ind w:left="8608" w:hanging="180"/>
      </w:pPr>
    </w:lvl>
  </w:abstractNum>
  <w:abstractNum w:abstractNumId="3" w15:restartNumberingAfterBreak="0">
    <w:nsid w:val="17E42AC6"/>
    <w:multiLevelType w:val="hybridMultilevel"/>
    <w:tmpl w:val="BC9AD210"/>
    <w:lvl w:ilvl="0" w:tplc="04160017">
      <w:start w:val="1"/>
      <w:numFmt w:val="lowerLetter"/>
      <w:lvlText w:val="%1)"/>
      <w:lvlJc w:val="left"/>
      <w:pPr>
        <w:ind w:left="720" w:hanging="360"/>
      </w:pPr>
    </w:lvl>
    <w:lvl w:ilvl="1" w:tplc="04160003">
      <w:start w:val="1"/>
      <w:numFmt w:val="bullet"/>
      <w:lvlText w:val="o"/>
      <w:lvlJc w:val="left"/>
      <w:pPr>
        <w:ind w:left="1440" w:hanging="360"/>
      </w:pPr>
      <w:rPr>
        <w:rFonts w:ascii="Courier New" w:hAnsi="Courier New" w:cs="Courier New" w:hint="default"/>
      </w:rPr>
    </w:lvl>
    <w:lvl w:ilvl="2" w:tplc="5B10DB5A">
      <w:start w:val="1"/>
      <w:numFmt w:val="upperLetter"/>
      <w:lvlText w:val="%3)"/>
      <w:lvlJc w:val="left"/>
      <w:pPr>
        <w:ind w:left="2340" w:hanging="360"/>
      </w:pPr>
      <w:rPr>
        <w:rFonts w:hint="default"/>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A666832"/>
    <w:multiLevelType w:val="multilevel"/>
    <w:tmpl w:val="2742920E"/>
    <w:lvl w:ilvl="0">
      <w:start w:val="1"/>
      <w:numFmt w:val="decimal"/>
      <w:pStyle w:val="Ttulo1"/>
      <w:lvlText w:val="%1."/>
      <w:lvlJc w:val="left"/>
      <w:pPr>
        <w:ind w:left="360" w:hanging="360"/>
      </w:pPr>
      <w:rPr>
        <w:rFonts w:cs="Times New Roman"/>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isLgl/>
      <w:lvlText w:val="%1.%2"/>
      <w:lvlJc w:val="left"/>
      <w:pPr>
        <w:ind w:left="1437" w:hanging="360"/>
      </w:pPr>
      <w:rPr>
        <w:rFonts w:hint="default"/>
        <w:strike w:val="0"/>
      </w:rPr>
    </w:lvl>
    <w:lvl w:ilvl="2">
      <w:start w:val="1"/>
      <w:numFmt w:val="decimal"/>
      <w:isLgl/>
      <w:lvlText w:val="%1.%2.%3"/>
      <w:lvlJc w:val="left"/>
      <w:pPr>
        <w:ind w:left="2164" w:hanging="720"/>
      </w:pPr>
      <w:rPr>
        <w:rFonts w:hint="default"/>
      </w:rPr>
    </w:lvl>
    <w:lvl w:ilvl="3">
      <w:start w:val="1"/>
      <w:numFmt w:val="decimal"/>
      <w:isLgl/>
      <w:lvlText w:val="%1.%2.%3.%4"/>
      <w:lvlJc w:val="left"/>
      <w:pPr>
        <w:ind w:left="2531" w:hanging="720"/>
      </w:pPr>
      <w:rPr>
        <w:rFonts w:hint="default"/>
      </w:rPr>
    </w:lvl>
    <w:lvl w:ilvl="4">
      <w:start w:val="1"/>
      <w:numFmt w:val="decimal"/>
      <w:isLgl/>
      <w:lvlText w:val="%1.%2.%3.%4.%5"/>
      <w:lvlJc w:val="left"/>
      <w:pPr>
        <w:ind w:left="3258" w:hanging="1080"/>
      </w:pPr>
      <w:rPr>
        <w:rFonts w:hint="default"/>
      </w:rPr>
    </w:lvl>
    <w:lvl w:ilvl="5">
      <w:start w:val="1"/>
      <w:numFmt w:val="decimal"/>
      <w:isLgl/>
      <w:lvlText w:val="%1.%2.%3.%4.%5.%6"/>
      <w:lvlJc w:val="left"/>
      <w:pPr>
        <w:ind w:left="3625" w:hanging="1080"/>
      </w:pPr>
      <w:rPr>
        <w:rFonts w:hint="default"/>
      </w:rPr>
    </w:lvl>
    <w:lvl w:ilvl="6">
      <w:start w:val="1"/>
      <w:numFmt w:val="decimal"/>
      <w:isLgl/>
      <w:lvlText w:val="%1.%2.%3.%4.%5.%6.%7"/>
      <w:lvlJc w:val="left"/>
      <w:pPr>
        <w:ind w:left="4352" w:hanging="1440"/>
      </w:pPr>
      <w:rPr>
        <w:rFonts w:hint="default"/>
      </w:rPr>
    </w:lvl>
    <w:lvl w:ilvl="7">
      <w:start w:val="1"/>
      <w:numFmt w:val="decimal"/>
      <w:isLgl/>
      <w:lvlText w:val="%1.%2.%3.%4.%5.%6.%7.%8"/>
      <w:lvlJc w:val="left"/>
      <w:pPr>
        <w:ind w:left="4719" w:hanging="1440"/>
      </w:pPr>
      <w:rPr>
        <w:rFonts w:hint="default"/>
      </w:rPr>
    </w:lvl>
    <w:lvl w:ilvl="8">
      <w:start w:val="1"/>
      <w:numFmt w:val="decimal"/>
      <w:isLgl/>
      <w:lvlText w:val="%1.%2.%3.%4.%5.%6.%7.%8.%9"/>
      <w:lvlJc w:val="left"/>
      <w:pPr>
        <w:ind w:left="5446" w:hanging="1800"/>
      </w:pPr>
      <w:rPr>
        <w:rFonts w:hint="default"/>
      </w:rPr>
    </w:lvl>
  </w:abstractNum>
  <w:abstractNum w:abstractNumId="5" w15:restartNumberingAfterBreak="0">
    <w:nsid w:val="1AD1078A"/>
    <w:multiLevelType w:val="hybridMultilevel"/>
    <w:tmpl w:val="876CCD5E"/>
    <w:styleLink w:val="Estilo3"/>
    <w:lvl w:ilvl="0" w:tplc="91341FC8">
      <w:start w:val="9"/>
      <w:numFmt w:val="decimal"/>
      <w:lvlText w:val="%1."/>
      <w:lvlJc w:val="left"/>
      <w:pPr>
        <w:ind w:left="2160" w:hanging="360"/>
      </w:pPr>
      <w:rPr>
        <w:rFonts w:hint="default"/>
      </w:rPr>
    </w:lvl>
    <w:lvl w:ilvl="1" w:tplc="7FBCB94E">
      <w:start w:val="1"/>
      <w:numFmt w:val="lowerLetter"/>
      <w:lvlText w:val="%2."/>
      <w:lvlJc w:val="left"/>
      <w:pPr>
        <w:ind w:left="1440" w:hanging="360"/>
      </w:pPr>
    </w:lvl>
    <w:lvl w:ilvl="2" w:tplc="56160F28">
      <w:start w:val="1"/>
      <w:numFmt w:val="lowerRoman"/>
      <w:lvlText w:val="%3."/>
      <w:lvlJc w:val="right"/>
      <w:pPr>
        <w:ind w:left="2160" w:hanging="180"/>
      </w:pPr>
    </w:lvl>
    <w:lvl w:ilvl="3" w:tplc="DA72E8B2">
      <w:start w:val="1"/>
      <w:numFmt w:val="decimal"/>
      <w:lvlText w:val="%4."/>
      <w:lvlJc w:val="left"/>
      <w:pPr>
        <w:ind w:left="2880" w:hanging="360"/>
      </w:pPr>
    </w:lvl>
    <w:lvl w:ilvl="4" w:tplc="73E46468">
      <w:start w:val="1"/>
      <w:numFmt w:val="lowerLetter"/>
      <w:lvlText w:val="%5."/>
      <w:lvlJc w:val="left"/>
      <w:pPr>
        <w:ind w:left="3600" w:hanging="360"/>
      </w:pPr>
    </w:lvl>
    <w:lvl w:ilvl="5" w:tplc="7AE669F4">
      <w:start w:val="1"/>
      <w:numFmt w:val="lowerRoman"/>
      <w:lvlText w:val="%6."/>
      <w:lvlJc w:val="right"/>
      <w:pPr>
        <w:ind w:left="4320" w:hanging="180"/>
      </w:pPr>
    </w:lvl>
    <w:lvl w:ilvl="6" w:tplc="255E0428">
      <w:start w:val="1"/>
      <w:numFmt w:val="decimal"/>
      <w:lvlText w:val="%7."/>
      <w:lvlJc w:val="left"/>
      <w:pPr>
        <w:ind w:left="5040" w:hanging="360"/>
      </w:pPr>
    </w:lvl>
    <w:lvl w:ilvl="7" w:tplc="B8122AAA">
      <w:start w:val="1"/>
      <w:numFmt w:val="lowerLetter"/>
      <w:lvlText w:val="%8."/>
      <w:lvlJc w:val="left"/>
      <w:pPr>
        <w:ind w:left="5760" w:hanging="360"/>
      </w:pPr>
    </w:lvl>
    <w:lvl w:ilvl="8" w:tplc="1AFC824A">
      <w:start w:val="1"/>
      <w:numFmt w:val="lowerRoman"/>
      <w:lvlText w:val="%9."/>
      <w:lvlJc w:val="right"/>
      <w:pPr>
        <w:ind w:left="6480" w:hanging="180"/>
      </w:pPr>
    </w:lvl>
  </w:abstractNum>
  <w:abstractNum w:abstractNumId="6" w15:restartNumberingAfterBreak="0">
    <w:nsid w:val="2984768A"/>
    <w:multiLevelType w:val="hybridMultilevel"/>
    <w:tmpl w:val="AE884D6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6621841"/>
    <w:multiLevelType w:val="hybridMultilevel"/>
    <w:tmpl w:val="74626AC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98526A2"/>
    <w:multiLevelType w:val="hybridMultilevel"/>
    <w:tmpl w:val="A822D16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4AE92374"/>
    <w:multiLevelType w:val="hybridMultilevel"/>
    <w:tmpl w:val="A5F0973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 w15:restartNumberingAfterBreak="0">
    <w:nsid w:val="4C632D44"/>
    <w:multiLevelType w:val="hybridMultilevel"/>
    <w:tmpl w:val="C366CD38"/>
    <w:lvl w:ilvl="0" w:tplc="615A24DC">
      <w:start w:val="1"/>
      <w:numFmt w:val="lowerLetter"/>
      <w:pStyle w:val="Ttulo2"/>
      <w:lvlText w:val="%1)"/>
      <w:lvlJc w:val="left"/>
      <w:pPr>
        <w:ind w:left="1034" w:hanging="361"/>
      </w:pPr>
      <w:rPr>
        <w:rFonts w:ascii="Arial" w:eastAsia="Arial" w:hAnsi="Arial" w:cs="Arial" w:hint="default"/>
        <w:b/>
        <w:bCs/>
        <w:i/>
        <w:iCs/>
        <w:w w:val="99"/>
        <w:sz w:val="24"/>
        <w:szCs w:val="24"/>
        <w:lang w:val="pt-PT" w:eastAsia="en-US" w:bidi="ar-SA"/>
      </w:rPr>
    </w:lvl>
    <w:lvl w:ilvl="1" w:tplc="971235E0">
      <w:numFmt w:val="bullet"/>
      <w:lvlText w:val="•"/>
      <w:lvlJc w:val="left"/>
      <w:pPr>
        <w:ind w:left="2002" w:hanging="361"/>
      </w:pPr>
      <w:rPr>
        <w:rFonts w:hint="default"/>
        <w:lang w:val="pt-PT" w:eastAsia="en-US" w:bidi="ar-SA"/>
      </w:rPr>
    </w:lvl>
    <w:lvl w:ilvl="2" w:tplc="4EA2220E">
      <w:numFmt w:val="bullet"/>
      <w:lvlText w:val="•"/>
      <w:lvlJc w:val="left"/>
      <w:pPr>
        <w:ind w:left="2965" w:hanging="361"/>
      </w:pPr>
      <w:rPr>
        <w:rFonts w:hint="default"/>
        <w:lang w:val="pt-PT" w:eastAsia="en-US" w:bidi="ar-SA"/>
      </w:rPr>
    </w:lvl>
    <w:lvl w:ilvl="3" w:tplc="D11CB618">
      <w:numFmt w:val="bullet"/>
      <w:lvlText w:val="•"/>
      <w:lvlJc w:val="left"/>
      <w:pPr>
        <w:ind w:left="3927" w:hanging="361"/>
      </w:pPr>
      <w:rPr>
        <w:rFonts w:hint="default"/>
        <w:lang w:val="pt-PT" w:eastAsia="en-US" w:bidi="ar-SA"/>
      </w:rPr>
    </w:lvl>
    <w:lvl w:ilvl="4" w:tplc="5DE0CE96">
      <w:numFmt w:val="bullet"/>
      <w:lvlText w:val="•"/>
      <w:lvlJc w:val="left"/>
      <w:pPr>
        <w:ind w:left="4890" w:hanging="361"/>
      </w:pPr>
      <w:rPr>
        <w:rFonts w:hint="default"/>
        <w:lang w:val="pt-PT" w:eastAsia="en-US" w:bidi="ar-SA"/>
      </w:rPr>
    </w:lvl>
    <w:lvl w:ilvl="5" w:tplc="D06C4510">
      <w:numFmt w:val="bullet"/>
      <w:lvlText w:val="•"/>
      <w:lvlJc w:val="left"/>
      <w:pPr>
        <w:ind w:left="5853" w:hanging="361"/>
      </w:pPr>
      <w:rPr>
        <w:rFonts w:hint="default"/>
        <w:lang w:val="pt-PT" w:eastAsia="en-US" w:bidi="ar-SA"/>
      </w:rPr>
    </w:lvl>
    <w:lvl w:ilvl="6" w:tplc="D63A10AC">
      <w:numFmt w:val="bullet"/>
      <w:lvlText w:val="•"/>
      <w:lvlJc w:val="left"/>
      <w:pPr>
        <w:ind w:left="6815" w:hanging="361"/>
      </w:pPr>
      <w:rPr>
        <w:rFonts w:hint="default"/>
        <w:lang w:val="pt-PT" w:eastAsia="en-US" w:bidi="ar-SA"/>
      </w:rPr>
    </w:lvl>
    <w:lvl w:ilvl="7" w:tplc="E03E64FC">
      <w:numFmt w:val="bullet"/>
      <w:lvlText w:val="•"/>
      <w:lvlJc w:val="left"/>
      <w:pPr>
        <w:ind w:left="7778" w:hanging="361"/>
      </w:pPr>
      <w:rPr>
        <w:rFonts w:hint="default"/>
        <w:lang w:val="pt-PT" w:eastAsia="en-US" w:bidi="ar-SA"/>
      </w:rPr>
    </w:lvl>
    <w:lvl w:ilvl="8" w:tplc="89921B9A">
      <w:numFmt w:val="bullet"/>
      <w:lvlText w:val="•"/>
      <w:lvlJc w:val="left"/>
      <w:pPr>
        <w:ind w:left="8740" w:hanging="361"/>
      </w:pPr>
      <w:rPr>
        <w:rFonts w:hint="default"/>
        <w:lang w:val="pt-PT" w:eastAsia="en-US" w:bidi="ar-SA"/>
      </w:rPr>
    </w:lvl>
  </w:abstractNum>
  <w:abstractNum w:abstractNumId="11" w15:restartNumberingAfterBreak="0">
    <w:nsid w:val="536350CC"/>
    <w:multiLevelType w:val="hybridMultilevel"/>
    <w:tmpl w:val="B510946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5AE308CD"/>
    <w:multiLevelType w:val="multilevel"/>
    <w:tmpl w:val="AEC0A2DA"/>
    <w:lvl w:ilvl="0">
      <w:start w:val="1"/>
      <w:numFmt w:val="lowerLetter"/>
      <w:lvlText w:val="%1)"/>
      <w:lvlJc w:val="left"/>
      <w:pPr>
        <w:ind w:left="502" w:hanging="360"/>
      </w:pPr>
    </w:lvl>
    <w:lvl w:ilvl="1">
      <w:start w:val="1"/>
      <w:numFmt w:val="decimal"/>
      <w:lvlText w:val="%1.%2."/>
      <w:lvlJc w:val="left"/>
      <w:pPr>
        <w:ind w:left="858" w:hanging="432"/>
      </w:pPr>
    </w:lvl>
    <w:lvl w:ilvl="2">
      <w:start w:val="1"/>
      <w:numFmt w:val="decimal"/>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5BB9035A"/>
    <w:multiLevelType w:val="multilevel"/>
    <w:tmpl w:val="A13E4572"/>
    <w:lvl w:ilvl="0">
      <w:start w:val="1"/>
      <w:numFmt w:val="decimal"/>
      <w:lvlText w:val="%1."/>
      <w:lvlJc w:val="left"/>
      <w:pPr>
        <w:ind w:left="1022" w:hanging="709"/>
      </w:pPr>
      <w:rPr>
        <w:rFonts w:ascii="Arial" w:eastAsia="Arial" w:hAnsi="Arial" w:cs="Arial" w:hint="default"/>
        <w:b/>
        <w:bCs/>
        <w:w w:val="99"/>
        <w:sz w:val="24"/>
        <w:szCs w:val="24"/>
        <w:lang w:val="pt-PT" w:eastAsia="en-US" w:bidi="ar-SA"/>
      </w:rPr>
    </w:lvl>
    <w:lvl w:ilvl="1">
      <w:start w:val="1"/>
      <w:numFmt w:val="decimal"/>
      <w:lvlText w:val="%1.%2."/>
      <w:lvlJc w:val="left"/>
      <w:pPr>
        <w:ind w:left="1034" w:hanging="721"/>
      </w:pPr>
      <w:rPr>
        <w:rFonts w:ascii="Arial" w:eastAsia="Arial" w:hAnsi="Arial" w:cs="Arial" w:hint="default"/>
        <w:b/>
        <w:bCs/>
        <w:w w:val="99"/>
        <w:sz w:val="24"/>
        <w:szCs w:val="24"/>
        <w:lang w:val="pt-PT" w:eastAsia="en-US" w:bidi="ar-SA"/>
      </w:rPr>
    </w:lvl>
    <w:lvl w:ilvl="2">
      <w:start w:val="1"/>
      <w:numFmt w:val="decimal"/>
      <w:lvlText w:val="%1.%2.%3."/>
      <w:lvlJc w:val="left"/>
      <w:pPr>
        <w:ind w:left="1022" w:hanging="709"/>
      </w:pPr>
      <w:rPr>
        <w:rFonts w:ascii="Arial" w:eastAsia="Arial" w:hAnsi="Arial" w:cs="Arial" w:hint="default"/>
        <w:b/>
        <w:bCs/>
        <w:w w:val="99"/>
        <w:sz w:val="24"/>
        <w:szCs w:val="24"/>
        <w:lang w:val="pt-PT" w:eastAsia="en-US" w:bidi="ar-SA"/>
      </w:rPr>
    </w:lvl>
    <w:lvl w:ilvl="3">
      <w:start w:val="1"/>
      <w:numFmt w:val="decimal"/>
      <w:lvlText w:val="%1.%2.%3.%4."/>
      <w:lvlJc w:val="left"/>
      <w:pPr>
        <w:ind w:left="1730" w:hanging="1417"/>
      </w:pPr>
      <w:rPr>
        <w:rFonts w:ascii="Arial" w:eastAsia="Arial" w:hAnsi="Arial" w:cs="Arial" w:hint="default"/>
        <w:b/>
        <w:bCs/>
        <w:w w:val="99"/>
        <w:sz w:val="24"/>
        <w:szCs w:val="24"/>
        <w:lang w:val="pt-PT" w:eastAsia="en-US" w:bidi="ar-SA"/>
      </w:rPr>
    </w:lvl>
    <w:lvl w:ilvl="4">
      <w:numFmt w:val="bullet"/>
      <w:lvlText w:val="•"/>
      <w:lvlJc w:val="left"/>
      <w:pPr>
        <w:ind w:left="3971" w:hanging="1417"/>
      </w:pPr>
      <w:rPr>
        <w:rFonts w:hint="default"/>
        <w:lang w:val="pt-PT" w:eastAsia="en-US" w:bidi="ar-SA"/>
      </w:rPr>
    </w:lvl>
    <w:lvl w:ilvl="5">
      <w:numFmt w:val="bullet"/>
      <w:lvlText w:val="•"/>
      <w:lvlJc w:val="left"/>
      <w:pPr>
        <w:ind w:left="5087" w:hanging="1417"/>
      </w:pPr>
      <w:rPr>
        <w:rFonts w:hint="default"/>
        <w:lang w:val="pt-PT" w:eastAsia="en-US" w:bidi="ar-SA"/>
      </w:rPr>
    </w:lvl>
    <w:lvl w:ilvl="6">
      <w:numFmt w:val="bullet"/>
      <w:lvlText w:val="•"/>
      <w:lvlJc w:val="left"/>
      <w:pPr>
        <w:ind w:left="6203" w:hanging="1417"/>
      </w:pPr>
      <w:rPr>
        <w:rFonts w:hint="default"/>
        <w:lang w:val="pt-PT" w:eastAsia="en-US" w:bidi="ar-SA"/>
      </w:rPr>
    </w:lvl>
    <w:lvl w:ilvl="7">
      <w:numFmt w:val="bullet"/>
      <w:lvlText w:val="•"/>
      <w:lvlJc w:val="left"/>
      <w:pPr>
        <w:ind w:left="7318" w:hanging="1417"/>
      </w:pPr>
      <w:rPr>
        <w:rFonts w:hint="default"/>
        <w:lang w:val="pt-PT" w:eastAsia="en-US" w:bidi="ar-SA"/>
      </w:rPr>
    </w:lvl>
    <w:lvl w:ilvl="8">
      <w:numFmt w:val="bullet"/>
      <w:lvlText w:val="•"/>
      <w:lvlJc w:val="left"/>
      <w:pPr>
        <w:ind w:left="8434" w:hanging="1417"/>
      </w:pPr>
      <w:rPr>
        <w:rFonts w:hint="default"/>
        <w:lang w:val="pt-PT" w:eastAsia="en-US" w:bidi="ar-SA"/>
      </w:rPr>
    </w:lvl>
  </w:abstractNum>
  <w:abstractNum w:abstractNumId="14" w15:restartNumberingAfterBreak="0">
    <w:nsid w:val="5CBD0848"/>
    <w:multiLevelType w:val="hybridMultilevel"/>
    <w:tmpl w:val="E45C50D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6158283C"/>
    <w:multiLevelType w:val="hybridMultilevel"/>
    <w:tmpl w:val="7CECD92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621F00A2"/>
    <w:multiLevelType w:val="hybridMultilevel"/>
    <w:tmpl w:val="EC727F26"/>
    <w:lvl w:ilvl="0" w:tplc="40E876B0">
      <w:start w:val="13"/>
      <w:numFmt w:val="bullet"/>
      <w:lvlText w:val="-"/>
      <w:lvlJc w:val="left"/>
      <w:pPr>
        <w:tabs>
          <w:tab w:val="num" w:pos="359"/>
        </w:tabs>
        <w:ind w:left="359" w:hanging="360"/>
      </w:pPr>
      <w:rPr>
        <w:rFonts w:ascii="Times New Roman" w:eastAsia="Times New Roman" w:hAnsi="Times New Roman" w:cs="Times New Roman" w:hint="default"/>
      </w:rPr>
    </w:lvl>
    <w:lvl w:ilvl="1" w:tplc="04160003">
      <w:start w:val="1"/>
      <w:numFmt w:val="bullet"/>
      <w:lvlText w:val="o"/>
      <w:lvlJc w:val="left"/>
      <w:pPr>
        <w:tabs>
          <w:tab w:val="num" w:pos="1440"/>
        </w:tabs>
        <w:ind w:left="1440" w:hanging="360"/>
      </w:pPr>
      <w:rPr>
        <w:rFonts w:ascii="Courier New" w:hAnsi="Courier New" w:hint="default"/>
      </w:rPr>
    </w:lvl>
    <w:lvl w:ilvl="2" w:tplc="773A859C">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4F31CBF"/>
    <w:multiLevelType w:val="hybridMultilevel"/>
    <w:tmpl w:val="F1641630"/>
    <w:lvl w:ilvl="0" w:tplc="2C7043AE">
      <w:start w:val="1"/>
      <w:numFmt w:val="decimal"/>
      <w:pStyle w:val="Ttulo4"/>
      <w:lvlText w:val="%1."/>
      <w:lvlJc w:val="lef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18" w15:restartNumberingAfterBreak="0">
    <w:nsid w:val="6605156F"/>
    <w:multiLevelType w:val="hybridMultilevel"/>
    <w:tmpl w:val="7326F9F8"/>
    <w:lvl w:ilvl="0" w:tplc="75584B48">
      <w:start w:val="85"/>
      <w:numFmt w:val="decimal"/>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9" w15:restartNumberingAfterBreak="0">
    <w:nsid w:val="6862486A"/>
    <w:multiLevelType w:val="hybridMultilevel"/>
    <w:tmpl w:val="B1688FF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6AAD437D"/>
    <w:multiLevelType w:val="hybridMultilevel"/>
    <w:tmpl w:val="843A419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7FB3404E"/>
    <w:multiLevelType w:val="hybridMultilevel"/>
    <w:tmpl w:val="4D20294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num w:numId="1">
    <w:abstractNumId w:val="17"/>
  </w:num>
  <w:num w:numId="2">
    <w:abstractNumId w:val="2"/>
  </w:num>
  <w:num w:numId="3">
    <w:abstractNumId w:val="6"/>
  </w:num>
  <w:num w:numId="4">
    <w:abstractNumId w:val="8"/>
  </w:num>
  <w:num w:numId="5">
    <w:abstractNumId w:val="14"/>
  </w:num>
  <w:num w:numId="6">
    <w:abstractNumId w:val="11"/>
  </w:num>
  <w:num w:numId="7">
    <w:abstractNumId w:val="0"/>
  </w:num>
  <w:num w:numId="8">
    <w:abstractNumId w:val="20"/>
  </w:num>
  <w:num w:numId="9">
    <w:abstractNumId w:val="5"/>
  </w:num>
  <w:num w:numId="10">
    <w:abstractNumId w:val="1"/>
  </w:num>
  <w:num w:numId="11">
    <w:abstractNumId w:val="4"/>
  </w:num>
  <w:num w:numId="12">
    <w:abstractNumId w:val="16"/>
  </w:num>
  <w:num w:numId="13">
    <w:abstractNumId w:val="15"/>
  </w:num>
  <w:num w:numId="14">
    <w:abstractNumId w:val="19"/>
  </w:num>
  <w:num w:numId="15">
    <w:abstractNumId w:val="3"/>
  </w:num>
  <w:num w:numId="16">
    <w:abstractNumId w:val="12"/>
  </w:num>
  <w:num w:numId="17">
    <w:abstractNumId w:val="18"/>
  </w:num>
  <w:num w:numId="18">
    <w:abstractNumId w:val="7"/>
  </w:num>
  <w:num w:numId="19">
    <w:abstractNumId w:val="21"/>
  </w:num>
  <w:num w:numId="20">
    <w:abstractNumId w:val="4"/>
  </w:num>
  <w:num w:numId="21">
    <w:abstractNumId w:val="9"/>
  </w:num>
  <w:num w:numId="22">
    <w:abstractNumId w:val="13"/>
  </w:num>
  <w:num w:numId="23">
    <w:abstractNumId w:val="10"/>
  </w:num>
  <w:num w:numId="24">
    <w:abstractNumId w:val="10"/>
    <w:lvlOverride w:ilvl="0">
      <w:startOverride w:val="1"/>
    </w:lvlOverride>
  </w:num>
  <w:num w:numId="25">
    <w:abstractNumId w:val="10"/>
  </w:num>
  <w:num w:numId="26">
    <w:abstractNumId w:val="10"/>
  </w:num>
  <w:num w:numId="27">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TrackMoves/>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538E6"/>
    <w:rsid w:val="00004B79"/>
    <w:rsid w:val="00004E42"/>
    <w:rsid w:val="000077CE"/>
    <w:rsid w:val="00013687"/>
    <w:rsid w:val="00017EB7"/>
    <w:rsid w:val="000202DB"/>
    <w:rsid w:val="00021A97"/>
    <w:rsid w:val="00022384"/>
    <w:rsid w:val="00023C34"/>
    <w:rsid w:val="000258D5"/>
    <w:rsid w:val="00026154"/>
    <w:rsid w:val="00027711"/>
    <w:rsid w:val="00031559"/>
    <w:rsid w:val="00031AAA"/>
    <w:rsid w:val="0003240D"/>
    <w:rsid w:val="000336AE"/>
    <w:rsid w:val="00034827"/>
    <w:rsid w:val="00035516"/>
    <w:rsid w:val="00036645"/>
    <w:rsid w:val="0004024F"/>
    <w:rsid w:val="00044CD1"/>
    <w:rsid w:val="0004646E"/>
    <w:rsid w:val="0005002C"/>
    <w:rsid w:val="00051ACB"/>
    <w:rsid w:val="00051F9B"/>
    <w:rsid w:val="000538E6"/>
    <w:rsid w:val="0005391E"/>
    <w:rsid w:val="00053D72"/>
    <w:rsid w:val="00055D74"/>
    <w:rsid w:val="00056BC2"/>
    <w:rsid w:val="0006008F"/>
    <w:rsid w:val="00062FD9"/>
    <w:rsid w:val="000648E1"/>
    <w:rsid w:val="00070D5F"/>
    <w:rsid w:val="00073372"/>
    <w:rsid w:val="00073DCE"/>
    <w:rsid w:val="00075AEB"/>
    <w:rsid w:val="00076E03"/>
    <w:rsid w:val="00076FC2"/>
    <w:rsid w:val="00077B9F"/>
    <w:rsid w:val="0008056B"/>
    <w:rsid w:val="00084CDA"/>
    <w:rsid w:val="000872E5"/>
    <w:rsid w:val="0009206F"/>
    <w:rsid w:val="00093CFB"/>
    <w:rsid w:val="00094822"/>
    <w:rsid w:val="00095B69"/>
    <w:rsid w:val="000A05C7"/>
    <w:rsid w:val="000A1EE5"/>
    <w:rsid w:val="000A2B08"/>
    <w:rsid w:val="000A7D4C"/>
    <w:rsid w:val="000B2F4A"/>
    <w:rsid w:val="000B5497"/>
    <w:rsid w:val="000C452C"/>
    <w:rsid w:val="000C45AB"/>
    <w:rsid w:val="000D0028"/>
    <w:rsid w:val="000D165A"/>
    <w:rsid w:val="000D2EFB"/>
    <w:rsid w:val="000D48CA"/>
    <w:rsid w:val="000D645C"/>
    <w:rsid w:val="000D6E80"/>
    <w:rsid w:val="000D7E7D"/>
    <w:rsid w:val="000E064C"/>
    <w:rsid w:val="000F017F"/>
    <w:rsid w:val="000F03F6"/>
    <w:rsid w:val="000F1540"/>
    <w:rsid w:val="000F5F28"/>
    <w:rsid w:val="000F6F62"/>
    <w:rsid w:val="00100F26"/>
    <w:rsid w:val="00102B1D"/>
    <w:rsid w:val="0010347C"/>
    <w:rsid w:val="00104F2A"/>
    <w:rsid w:val="00106A71"/>
    <w:rsid w:val="0011026C"/>
    <w:rsid w:val="0011202E"/>
    <w:rsid w:val="00113A04"/>
    <w:rsid w:val="00113F75"/>
    <w:rsid w:val="001153F3"/>
    <w:rsid w:val="001179DC"/>
    <w:rsid w:val="00117B25"/>
    <w:rsid w:val="0012166A"/>
    <w:rsid w:val="00122FB2"/>
    <w:rsid w:val="00130DF0"/>
    <w:rsid w:val="00134259"/>
    <w:rsid w:val="0013501C"/>
    <w:rsid w:val="0013512E"/>
    <w:rsid w:val="0014006A"/>
    <w:rsid w:val="00140684"/>
    <w:rsid w:val="00140BA2"/>
    <w:rsid w:val="001432D0"/>
    <w:rsid w:val="00143BB4"/>
    <w:rsid w:val="00146D10"/>
    <w:rsid w:val="0014757A"/>
    <w:rsid w:val="00153592"/>
    <w:rsid w:val="0015533E"/>
    <w:rsid w:val="00155809"/>
    <w:rsid w:val="001565C0"/>
    <w:rsid w:val="0015747C"/>
    <w:rsid w:val="00166859"/>
    <w:rsid w:val="0016732B"/>
    <w:rsid w:val="00167CBB"/>
    <w:rsid w:val="00170315"/>
    <w:rsid w:val="00170F23"/>
    <w:rsid w:val="0017678B"/>
    <w:rsid w:val="00177958"/>
    <w:rsid w:val="00180316"/>
    <w:rsid w:val="00181972"/>
    <w:rsid w:val="00182E0A"/>
    <w:rsid w:val="0018391A"/>
    <w:rsid w:val="0018527D"/>
    <w:rsid w:val="0018702F"/>
    <w:rsid w:val="00190C62"/>
    <w:rsid w:val="001919ED"/>
    <w:rsid w:val="00191B62"/>
    <w:rsid w:val="00191F5E"/>
    <w:rsid w:val="0019267A"/>
    <w:rsid w:val="00193062"/>
    <w:rsid w:val="001952B8"/>
    <w:rsid w:val="00195F63"/>
    <w:rsid w:val="00197E10"/>
    <w:rsid w:val="001A3CA0"/>
    <w:rsid w:val="001A6727"/>
    <w:rsid w:val="001B037B"/>
    <w:rsid w:val="001B4417"/>
    <w:rsid w:val="001B6E58"/>
    <w:rsid w:val="001C2C47"/>
    <w:rsid w:val="001C40CF"/>
    <w:rsid w:val="001C4841"/>
    <w:rsid w:val="001C6A82"/>
    <w:rsid w:val="001D004F"/>
    <w:rsid w:val="001D30A1"/>
    <w:rsid w:val="001D4F2F"/>
    <w:rsid w:val="001D7912"/>
    <w:rsid w:val="001E00A9"/>
    <w:rsid w:val="001E6621"/>
    <w:rsid w:val="001E780E"/>
    <w:rsid w:val="001F18CE"/>
    <w:rsid w:val="001F51C8"/>
    <w:rsid w:val="001F68E8"/>
    <w:rsid w:val="00200132"/>
    <w:rsid w:val="00200B6E"/>
    <w:rsid w:val="0020112C"/>
    <w:rsid w:val="00204379"/>
    <w:rsid w:val="00207659"/>
    <w:rsid w:val="00210B7E"/>
    <w:rsid w:val="00216456"/>
    <w:rsid w:val="00217BA9"/>
    <w:rsid w:val="0022460E"/>
    <w:rsid w:val="00224FF0"/>
    <w:rsid w:val="002326D5"/>
    <w:rsid w:val="00234238"/>
    <w:rsid w:val="00234FD5"/>
    <w:rsid w:val="00241208"/>
    <w:rsid w:val="002446E1"/>
    <w:rsid w:val="00244B26"/>
    <w:rsid w:val="002463E0"/>
    <w:rsid w:val="00256262"/>
    <w:rsid w:val="0025697F"/>
    <w:rsid w:val="002576CB"/>
    <w:rsid w:val="0026109E"/>
    <w:rsid w:val="00262D86"/>
    <w:rsid w:val="0026389F"/>
    <w:rsid w:val="002642DD"/>
    <w:rsid w:val="00264994"/>
    <w:rsid w:val="00266997"/>
    <w:rsid w:val="00267EFE"/>
    <w:rsid w:val="0027017C"/>
    <w:rsid w:val="0027089F"/>
    <w:rsid w:val="002716C2"/>
    <w:rsid w:val="002718F3"/>
    <w:rsid w:val="002726BF"/>
    <w:rsid w:val="002733CE"/>
    <w:rsid w:val="00276C31"/>
    <w:rsid w:val="00277604"/>
    <w:rsid w:val="00284232"/>
    <w:rsid w:val="002842CA"/>
    <w:rsid w:val="002909E0"/>
    <w:rsid w:val="00292C25"/>
    <w:rsid w:val="00293950"/>
    <w:rsid w:val="00293C5E"/>
    <w:rsid w:val="00293CA3"/>
    <w:rsid w:val="00295562"/>
    <w:rsid w:val="00295A17"/>
    <w:rsid w:val="00297460"/>
    <w:rsid w:val="00297A73"/>
    <w:rsid w:val="00297B9B"/>
    <w:rsid w:val="002A230F"/>
    <w:rsid w:val="002A2C31"/>
    <w:rsid w:val="002A665C"/>
    <w:rsid w:val="002B15B1"/>
    <w:rsid w:val="002B1E8B"/>
    <w:rsid w:val="002B657A"/>
    <w:rsid w:val="002B72A2"/>
    <w:rsid w:val="002B7D47"/>
    <w:rsid w:val="002C130C"/>
    <w:rsid w:val="002C3376"/>
    <w:rsid w:val="002C36BA"/>
    <w:rsid w:val="002C3DC0"/>
    <w:rsid w:val="002C7AA1"/>
    <w:rsid w:val="002D0DA5"/>
    <w:rsid w:val="002D1F65"/>
    <w:rsid w:val="002D32A2"/>
    <w:rsid w:val="002D45DE"/>
    <w:rsid w:val="002D6387"/>
    <w:rsid w:val="002D7093"/>
    <w:rsid w:val="002D7604"/>
    <w:rsid w:val="002D7AFC"/>
    <w:rsid w:val="002E00A9"/>
    <w:rsid w:val="002E11EC"/>
    <w:rsid w:val="002E1B3B"/>
    <w:rsid w:val="002E32B3"/>
    <w:rsid w:val="002E3BBA"/>
    <w:rsid w:val="002F02BB"/>
    <w:rsid w:val="002F6A2E"/>
    <w:rsid w:val="002F6E0A"/>
    <w:rsid w:val="002F7282"/>
    <w:rsid w:val="003035B4"/>
    <w:rsid w:val="00303F9D"/>
    <w:rsid w:val="00306BD5"/>
    <w:rsid w:val="00306EE0"/>
    <w:rsid w:val="0031021F"/>
    <w:rsid w:val="00313679"/>
    <w:rsid w:val="0031738F"/>
    <w:rsid w:val="0032417E"/>
    <w:rsid w:val="00324B4C"/>
    <w:rsid w:val="00325C1B"/>
    <w:rsid w:val="00331EAC"/>
    <w:rsid w:val="003324FC"/>
    <w:rsid w:val="003338DF"/>
    <w:rsid w:val="0033462C"/>
    <w:rsid w:val="003363D8"/>
    <w:rsid w:val="0034252F"/>
    <w:rsid w:val="003431CC"/>
    <w:rsid w:val="0034512F"/>
    <w:rsid w:val="00345D2C"/>
    <w:rsid w:val="00350ECA"/>
    <w:rsid w:val="003513E6"/>
    <w:rsid w:val="00354389"/>
    <w:rsid w:val="00356101"/>
    <w:rsid w:val="00356693"/>
    <w:rsid w:val="00362797"/>
    <w:rsid w:val="003659F6"/>
    <w:rsid w:val="00366006"/>
    <w:rsid w:val="00367D56"/>
    <w:rsid w:val="00372D01"/>
    <w:rsid w:val="0037356C"/>
    <w:rsid w:val="00375300"/>
    <w:rsid w:val="00375D6B"/>
    <w:rsid w:val="00376EF9"/>
    <w:rsid w:val="00381F2D"/>
    <w:rsid w:val="003831F7"/>
    <w:rsid w:val="00383B13"/>
    <w:rsid w:val="00385B91"/>
    <w:rsid w:val="00386490"/>
    <w:rsid w:val="003876B9"/>
    <w:rsid w:val="00390034"/>
    <w:rsid w:val="00394020"/>
    <w:rsid w:val="00395A92"/>
    <w:rsid w:val="00395D76"/>
    <w:rsid w:val="0039697A"/>
    <w:rsid w:val="003A1554"/>
    <w:rsid w:val="003A5C2A"/>
    <w:rsid w:val="003A6423"/>
    <w:rsid w:val="003A79F4"/>
    <w:rsid w:val="003B26BD"/>
    <w:rsid w:val="003B4FF5"/>
    <w:rsid w:val="003C506B"/>
    <w:rsid w:val="003C591F"/>
    <w:rsid w:val="003C63CD"/>
    <w:rsid w:val="003C6FC8"/>
    <w:rsid w:val="003D1603"/>
    <w:rsid w:val="003D64B6"/>
    <w:rsid w:val="003D79CF"/>
    <w:rsid w:val="003E15AF"/>
    <w:rsid w:val="003E1D1D"/>
    <w:rsid w:val="003E1DC7"/>
    <w:rsid w:val="003E2A45"/>
    <w:rsid w:val="003E3EC0"/>
    <w:rsid w:val="003E4DFF"/>
    <w:rsid w:val="003E4FFA"/>
    <w:rsid w:val="003E630E"/>
    <w:rsid w:val="003E7FCD"/>
    <w:rsid w:val="003F1E7C"/>
    <w:rsid w:val="003F3701"/>
    <w:rsid w:val="003F53C4"/>
    <w:rsid w:val="003F72C7"/>
    <w:rsid w:val="00403EFF"/>
    <w:rsid w:val="00410E6B"/>
    <w:rsid w:val="00416B21"/>
    <w:rsid w:val="0041783D"/>
    <w:rsid w:val="004321CD"/>
    <w:rsid w:val="00432A6E"/>
    <w:rsid w:val="00432ACB"/>
    <w:rsid w:val="00433C5F"/>
    <w:rsid w:val="00433E76"/>
    <w:rsid w:val="00436469"/>
    <w:rsid w:val="004369AE"/>
    <w:rsid w:val="00441375"/>
    <w:rsid w:val="00447B88"/>
    <w:rsid w:val="004515D4"/>
    <w:rsid w:val="0045396C"/>
    <w:rsid w:val="00453E30"/>
    <w:rsid w:val="00461944"/>
    <w:rsid w:val="004637E2"/>
    <w:rsid w:val="00465735"/>
    <w:rsid w:val="00465FD1"/>
    <w:rsid w:val="0048061C"/>
    <w:rsid w:val="00483BE0"/>
    <w:rsid w:val="00492378"/>
    <w:rsid w:val="0049290C"/>
    <w:rsid w:val="00496AE6"/>
    <w:rsid w:val="00496F24"/>
    <w:rsid w:val="00496F4A"/>
    <w:rsid w:val="004A0197"/>
    <w:rsid w:val="004A06AB"/>
    <w:rsid w:val="004A1A0B"/>
    <w:rsid w:val="004A2918"/>
    <w:rsid w:val="004A3A6F"/>
    <w:rsid w:val="004A3BBD"/>
    <w:rsid w:val="004B39C5"/>
    <w:rsid w:val="004B64B3"/>
    <w:rsid w:val="004C058C"/>
    <w:rsid w:val="004C11E1"/>
    <w:rsid w:val="004C2183"/>
    <w:rsid w:val="004C650F"/>
    <w:rsid w:val="004C6549"/>
    <w:rsid w:val="004D047D"/>
    <w:rsid w:val="004D0CFC"/>
    <w:rsid w:val="004D2F41"/>
    <w:rsid w:val="004D4E6C"/>
    <w:rsid w:val="004D4EA7"/>
    <w:rsid w:val="004D4F7A"/>
    <w:rsid w:val="004D58A0"/>
    <w:rsid w:val="004D72DA"/>
    <w:rsid w:val="004D7E76"/>
    <w:rsid w:val="004E036E"/>
    <w:rsid w:val="004E302F"/>
    <w:rsid w:val="004E3B9F"/>
    <w:rsid w:val="004E49ED"/>
    <w:rsid w:val="004E72C2"/>
    <w:rsid w:val="004E73A9"/>
    <w:rsid w:val="004F0D90"/>
    <w:rsid w:val="004F330A"/>
    <w:rsid w:val="004F43B0"/>
    <w:rsid w:val="004F664B"/>
    <w:rsid w:val="004F67ED"/>
    <w:rsid w:val="0050058E"/>
    <w:rsid w:val="00501959"/>
    <w:rsid w:val="00502041"/>
    <w:rsid w:val="005121F4"/>
    <w:rsid w:val="0051257B"/>
    <w:rsid w:val="005165BC"/>
    <w:rsid w:val="00516DD8"/>
    <w:rsid w:val="00516FE2"/>
    <w:rsid w:val="005207C0"/>
    <w:rsid w:val="005249CB"/>
    <w:rsid w:val="00530448"/>
    <w:rsid w:val="0053087E"/>
    <w:rsid w:val="00532BAF"/>
    <w:rsid w:val="00532C6C"/>
    <w:rsid w:val="00532CB0"/>
    <w:rsid w:val="005334EE"/>
    <w:rsid w:val="00536753"/>
    <w:rsid w:val="00536CCA"/>
    <w:rsid w:val="00541B96"/>
    <w:rsid w:val="00542E23"/>
    <w:rsid w:val="00543678"/>
    <w:rsid w:val="00544919"/>
    <w:rsid w:val="00544B74"/>
    <w:rsid w:val="00545DDF"/>
    <w:rsid w:val="005548EB"/>
    <w:rsid w:val="00556F8C"/>
    <w:rsid w:val="005600E5"/>
    <w:rsid w:val="005642AB"/>
    <w:rsid w:val="00565098"/>
    <w:rsid w:val="005677ED"/>
    <w:rsid w:val="00567FE3"/>
    <w:rsid w:val="00567FFA"/>
    <w:rsid w:val="00571201"/>
    <w:rsid w:val="005730E0"/>
    <w:rsid w:val="00580BD3"/>
    <w:rsid w:val="005830E6"/>
    <w:rsid w:val="00586567"/>
    <w:rsid w:val="00586A64"/>
    <w:rsid w:val="0058709F"/>
    <w:rsid w:val="00587447"/>
    <w:rsid w:val="00587A85"/>
    <w:rsid w:val="0059054C"/>
    <w:rsid w:val="0059062F"/>
    <w:rsid w:val="005914D2"/>
    <w:rsid w:val="00591520"/>
    <w:rsid w:val="0059330F"/>
    <w:rsid w:val="005946B6"/>
    <w:rsid w:val="005946D8"/>
    <w:rsid w:val="0059521E"/>
    <w:rsid w:val="0059529A"/>
    <w:rsid w:val="00595DB3"/>
    <w:rsid w:val="005A28E5"/>
    <w:rsid w:val="005A4509"/>
    <w:rsid w:val="005A5FC8"/>
    <w:rsid w:val="005A7D4A"/>
    <w:rsid w:val="005B0948"/>
    <w:rsid w:val="005B4CE7"/>
    <w:rsid w:val="005B5056"/>
    <w:rsid w:val="005B5B37"/>
    <w:rsid w:val="005B6A05"/>
    <w:rsid w:val="005B72A5"/>
    <w:rsid w:val="005B77E2"/>
    <w:rsid w:val="005C090E"/>
    <w:rsid w:val="005C4644"/>
    <w:rsid w:val="005C4F17"/>
    <w:rsid w:val="005C5CC7"/>
    <w:rsid w:val="005C5D64"/>
    <w:rsid w:val="005D0E17"/>
    <w:rsid w:val="005D231E"/>
    <w:rsid w:val="005D26D6"/>
    <w:rsid w:val="005D3202"/>
    <w:rsid w:val="005D5186"/>
    <w:rsid w:val="005D7542"/>
    <w:rsid w:val="005E28A7"/>
    <w:rsid w:val="005E779F"/>
    <w:rsid w:val="005F53A6"/>
    <w:rsid w:val="005F5A51"/>
    <w:rsid w:val="005F66C4"/>
    <w:rsid w:val="005F6879"/>
    <w:rsid w:val="006042DB"/>
    <w:rsid w:val="0060527A"/>
    <w:rsid w:val="00606C91"/>
    <w:rsid w:val="00607B82"/>
    <w:rsid w:val="00611454"/>
    <w:rsid w:val="00613198"/>
    <w:rsid w:val="00620749"/>
    <w:rsid w:val="0062249C"/>
    <w:rsid w:val="00622859"/>
    <w:rsid w:val="00623AE9"/>
    <w:rsid w:val="00624AFA"/>
    <w:rsid w:val="0062537F"/>
    <w:rsid w:val="00625D15"/>
    <w:rsid w:val="00625E3D"/>
    <w:rsid w:val="00625E69"/>
    <w:rsid w:val="00626CCB"/>
    <w:rsid w:val="006272C3"/>
    <w:rsid w:val="006332A5"/>
    <w:rsid w:val="00634890"/>
    <w:rsid w:val="006350BE"/>
    <w:rsid w:val="00637337"/>
    <w:rsid w:val="0064013C"/>
    <w:rsid w:val="00640EE6"/>
    <w:rsid w:val="00641FE5"/>
    <w:rsid w:val="0064212B"/>
    <w:rsid w:val="00652726"/>
    <w:rsid w:val="006527F4"/>
    <w:rsid w:val="0065516B"/>
    <w:rsid w:val="00657B78"/>
    <w:rsid w:val="00660003"/>
    <w:rsid w:val="00661459"/>
    <w:rsid w:val="0066245E"/>
    <w:rsid w:val="00663266"/>
    <w:rsid w:val="00663BF0"/>
    <w:rsid w:val="00664112"/>
    <w:rsid w:val="006651F8"/>
    <w:rsid w:val="00665547"/>
    <w:rsid w:val="0066561E"/>
    <w:rsid w:val="00665F42"/>
    <w:rsid w:val="006671F1"/>
    <w:rsid w:val="00674CE6"/>
    <w:rsid w:val="00676386"/>
    <w:rsid w:val="0068195A"/>
    <w:rsid w:val="00690569"/>
    <w:rsid w:val="00694609"/>
    <w:rsid w:val="006A255A"/>
    <w:rsid w:val="006A2EEC"/>
    <w:rsid w:val="006A5312"/>
    <w:rsid w:val="006B00FB"/>
    <w:rsid w:val="006B2C61"/>
    <w:rsid w:val="006B3877"/>
    <w:rsid w:val="006B42E8"/>
    <w:rsid w:val="006B4A6D"/>
    <w:rsid w:val="006B6751"/>
    <w:rsid w:val="006C0AA3"/>
    <w:rsid w:val="006C117E"/>
    <w:rsid w:val="006C3410"/>
    <w:rsid w:val="006C4A8F"/>
    <w:rsid w:val="006C798B"/>
    <w:rsid w:val="006D03F1"/>
    <w:rsid w:val="006D2384"/>
    <w:rsid w:val="006D2C3E"/>
    <w:rsid w:val="006E1497"/>
    <w:rsid w:val="006E32F6"/>
    <w:rsid w:val="006E35F5"/>
    <w:rsid w:val="006E3A03"/>
    <w:rsid w:val="006E6A19"/>
    <w:rsid w:val="006F01A3"/>
    <w:rsid w:val="006F1020"/>
    <w:rsid w:val="006F191E"/>
    <w:rsid w:val="006F35FC"/>
    <w:rsid w:val="006F452D"/>
    <w:rsid w:val="006F4C84"/>
    <w:rsid w:val="006F6193"/>
    <w:rsid w:val="00700131"/>
    <w:rsid w:val="00701E48"/>
    <w:rsid w:val="0070388B"/>
    <w:rsid w:val="00704B4B"/>
    <w:rsid w:val="00707441"/>
    <w:rsid w:val="007111CE"/>
    <w:rsid w:val="00715FDD"/>
    <w:rsid w:val="00724012"/>
    <w:rsid w:val="007244D5"/>
    <w:rsid w:val="00726AA7"/>
    <w:rsid w:val="00730426"/>
    <w:rsid w:val="0073155A"/>
    <w:rsid w:val="00733528"/>
    <w:rsid w:val="0073378B"/>
    <w:rsid w:val="00734211"/>
    <w:rsid w:val="0073618A"/>
    <w:rsid w:val="007361CD"/>
    <w:rsid w:val="00740151"/>
    <w:rsid w:val="00743B06"/>
    <w:rsid w:val="007475DF"/>
    <w:rsid w:val="00747EC7"/>
    <w:rsid w:val="00747EE4"/>
    <w:rsid w:val="00750A22"/>
    <w:rsid w:val="00754081"/>
    <w:rsid w:val="0075669E"/>
    <w:rsid w:val="00756F0D"/>
    <w:rsid w:val="007578BF"/>
    <w:rsid w:val="00764B8C"/>
    <w:rsid w:val="007669E8"/>
    <w:rsid w:val="0076743B"/>
    <w:rsid w:val="0077064E"/>
    <w:rsid w:val="00777A32"/>
    <w:rsid w:val="00780FC0"/>
    <w:rsid w:val="00783F39"/>
    <w:rsid w:val="007849BC"/>
    <w:rsid w:val="007911D1"/>
    <w:rsid w:val="00791CFB"/>
    <w:rsid w:val="00792784"/>
    <w:rsid w:val="00795286"/>
    <w:rsid w:val="007958BC"/>
    <w:rsid w:val="007975D4"/>
    <w:rsid w:val="007B041D"/>
    <w:rsid w:val="007B0823"/>
    <w:rsid w:val="007B3125"/>
    <w:rsid w:val="007B4CBA"/>
    <w:rsid w:val="007C20DD"/>
    <w:rsid w:val="007C798B"/>
    <w:rsid w:val="007D0052"/>
    <w:rsid w:val="007D03C2"/>
    <w:rsid w:val="007D0B98"/>
    <w:rsid w:val="007D2D0A"/>
    <w:rsid w:val="007D38A8"/>
    <w:rsid w:val="007D4AC9"/>
    <w:rsid w:val="007D4CC5"/>
    <w:rsid w:val="007D5018"/>
    <w:rsid w:val="007D5AEA"/>
    <w:rsid w:val="007E073D"/>
    <w:rsid w:val="007E0A5D"/>
    <w:rsid w:val="007E1040"/>
    <w:rsid w:val="007E359E"/>
    <w:rsid w:val="007E69E6"/>
    <w:rsid w:val="007F440F"/>
    <w:rsid w:val="007F56D1"/>
    <w:rsid w:val="007F65F8"/>
    <w:rsid w:val="007F65FF"/>
    <w:rsid w:val="007F76A8"/>
    <w:rsid w:val="00802017"/>
    <w:rsid w:val="00802367"/>
    <w:rsid w:val="00803BE5"/>
    <w:rsid w:val="00803EEE"/>
    <w:rsid w:val="008049CB"/>
    <w:rsid w:val="008049EA"/>
    <w:rsid w:val="00804CFD"/>
    <w:rsid w:val="00804D0F"/>
    <w:rsid w:val="00804D2F"/>
    <w:rsid w:val="0080604E"/>
    <w:rsid w:val="008100A9"/>
    <w:rsid w:val="008166F9"/>
    <w:rsid w:val="00820B91"/>
    <w:rsid w:val="00820F8B"/>
    <w:rsid w:val="00822113"/>
    <w:rsid w:val="0082212E"/>
    <w:rsid w:val="008237B4"/>
    <w:rsid w:val="00824194"/>
    <w:rsid w:val="00827631"/>
    <w:rsid w:val="0082784A"/>
    <w:rsid w:val="00827973"/>
    <w:rsid w:val="00827A62"/>
    <w:rsid w:val="0083170B"/>
    <w:rsid w:val="00831BD3"/>
    <w:rsid w:val="0083446D"/>
    <w:rsid w:val="00835153"/>
    <w:rsid w:val="0083547E"/>
    <w:rsid w:val="008354BE"/>
    <w:rsid w:val="00837153"/>
    <w:rsid w:val="00841EDA"/>
    <w:rsid w:val="00843922"/>
    <w:rsid w:val="0085136E"/>
    <w:rsid w:val="00851524"/>
    <w:rsid w:val="00851A04"/>
    <w:rsid w:val="008546B3"/>
    <w:rsid w:val="00855594"/>
    <w:rsid w:val="00857479"/>
    <w:rsid w:val="00857E69"/>
    <w:rsid w:val="0086315F"/>
    <w:rsid w:val="0086527F"/>
    <w:rsid w:val="00865755"/>
    <w:rsid w:val="008663FC"/>
    <w:rsid w:val="00871136"/>
    <w:rsid w:val="00871467"/>
    <w:rsid w:val="00874FBD"/>
    <w:rsid w:val="00875749"/>
    <w:rsid w:val="00881837"/>
    <w:rsid w:val="00891676"/>
    <w:rsid w:val="00891BD6"/>
    <w:rsid w:val="00891DBA"/>
    <w:rsid w:val="008A130C"/>
    <w:rsid w:val="008A1E54"/>
    <w:rsid w:val="008A2513"/>
    <w:rsid w:val="008A3591"/>
    <w:rsid w:val="008A4F8E"/>
    <w:rsid w:val="008A6366"/>
    <w:rsid w:val="008B0628"/>
    <w:rsid w:val="008B0C51"/>
    <w:rsid w:val="008B12D8"/>
    <w:rsid w:val="008B24A4"/>
    <w:rsid w:val="008B2D7E"/>
    <w:rsid w:val="008B3D77"/>
    <w:rsid w:val="008B76A9"/>
    <w:rsid w:val="008C0C84"/>
    <w:rsid w:val="008C1648"/>
    <w:rsid w:val="008C5F7E"/>
    <w:rsid w:val="008C73F0"/>
    <w:rsid w:val="008D2538"/>
    <w:rsid w:val="008D402D"/>
    <w:rsid w:val="008D4365"/>
    <w:rsid w:val="008D7292"/>
    <w:rsid w:val="008D72FC"/>
    <w:rsid w:val="008E089A"/>
    <w:rsid w:val="008E1041"/>
    <w:rsid w:val="008E1790"/>
    <w:rsid w:val="008E2EF6"/>
    <w:rsid w:val="008E4436"/>
    <w:rsid w:val="008E4BAB"/>
    <w:rsid w:val="008E4BCF"/>
    <w:rsid w:val="008E4E63"/>
    <w:rsid w:val="008E5AD1"/>
    <w:rsid w:val="008F0EF5"/>
    <w:rsid w:val="008F1BB1"/>
    <w:rsid w:val="008F1F2A"/>
    <w:rsid w:val="008F2A88"/>
    <w:rsid w:val="008F4773"/>
    <w:rsid w:val="008F52D5"/>
    <w:rsid w:val="008F6E8D"/>
    <w:rsid w:val="008F7187"/>
    <w:rsid w:val="009025A9"/>
    <w:rsid w:val="009031FA"/>
    <w:rsid w:val="00903BE9"/>
    <w:rsid w:val="00905F75"/>
    <w:rsid w:val="0090615F"/>
    <w:rsid w:val="009063B0"/>
    <w:rsid w:val="009104CE"/>
    <w:rsid w:val="009124BD"/>
    <w:rsid w:val="0091551D"/>
    <w:rsid w:val="009163FE"/>
    <w:rsid w:val="00917F0B"/>
    <w:rsid w:val="00921377"/>
    <w:rsid w:val="00921ACF"/>
    <w:rsid w:val="00921FD3"/>
    <w:rsid w:val="00923E8A"/>
    <w:rsid w:val="00926C8C"/>
    <w:rsid w:val="00926F7F"/>
    <w:rsid w:val="00927D85"/>
    <w:rsid w:val="00937181"/>
    <w:rsid w:val="009455BB"/>
    <w:rsid w:val="00946AD3"/>
    <w:rsid w:val="009504BC"/>
    <w:rsid w:val="00952236"/>
    <w:rsid w:val="009549F6"/>
    <w:rsid w:val="00957BB5"/>
    <w:rsid w:val="00962C5C"/>
    <w:rsid w:val="00963665"/>
    <w:rsid w:val="00965A01"/>
    <w:rsid w:val="00974365"/>
    <w:rsid w:val="00977E6D"/>
    <w:rsid w:val="00980569"/>
    <w:rsid w:val="009867FE"/>
    <w:rsid w:val="00994271"/>
    <w:rsid w:val="009A6285"/>
    <w:rsid w:val="009B1D0D"/>
    <w:rsid w:val="009B1DB7"/>
    <w:rsid w:val="009B2E4A"/>
    <w:rsid w:val="009B3E5C"/>
    <w:rsid w:val="009B7E39"/>
    <w:rsid w:val="009C04BE"/>
    <w:rsid w:val="009C3AF8"/>
    <w:rsid w:val="009D0A2A"/>
    <w:rsid w:val="009E501D"/>
    <w:rsid w:val="009E7723"/>
    <w:rsid w:val="009F00CB"/>
    <w:rsid w:val="009F244F"/>
    <w:rsid w:val="009F372E"/>
    <w:rsid w:val="009F4777"/>
    <w:rsid w:val="009F5556"/>
    <w:rsid w:val="009F76DB"/>
    <w:rsid w:val="009F782B"/>
    <w:rsid w:val="00A003D0"/>
    <w:rsid w:val="00A03037"/>
    <w:rsid w:val="00A03406"/>
    <w:rsid w:val="00A036E9"/>
    <w:rsid w:val="00A04A3D"/>
    <w:rsid w:val="00A06171"/>
    <w:rsid w:val="00A06879"/>
    <w:rsid w:val="00A15140"/>
    <w:rsid w:val="00A169B9"/>
    <w:rsid w:val="00A24CED"/>
    <w:rsid w:val="00A276EC"/>
    <w:rsid w:val="00A278F4"/>
    <w:rsid w:val="00A37EB1"/>
    <w:rsid w:val="00A42A6B"/>
    <w:rsid w:val="00A42EBC"/>
    <w:rsid w:val="00A455C9"/>
    <w:rsid w:val="00A472D4"/>
    <w:rsid w:val="00A53AAF"/>
    <w:rsid w:val="00A54276"/>
    <w:rsid w:val="00A543FD"/>
    <w:rsid w:val="00A6415F"/>
    <w:rsid w:val="00A64428"/>
    <w:rsid w:val="00A64744"/>
    <w:rsid w:val="00A67589"/>
    <w:rsid w:val="00A71A3F"/>
    <w:rsid w:val="00A80F3D"/>
    <w:rsid w:val="00A8177C"/>
    <w:rsid w:val="00A846AE"/>
    <w:rsid w:val="00A84931"/>
    <w:rsid w:val="00A85409"/>
    <w:rsid w:val="00A85AB2"/>
    <w:rsid w:val="00A86DE9"/>
    <w:rsid w:val="00A87AE6"/>
    <w:rsid w:val="00A924E0"/>
    <w:rsid w:val="00A951CC"/>
    <w:rsid w:val="00A96AB8"/>
    <w:rsid w:val="00A96EFF"/>
    <w:rsid w:val="00AA0AA5"/>
    <w:rsid w:val="00AA203D"/>
    <w:rsid w:val="00AA29CF"/>
    <w:rsid w:val="00AA49C1"/>
    <w:rsid w:val="00AA5E68"/>
    <w:rsid w:val="00AB343D"/>
    <w:rsid w:val="00AB3C52"/>
    <w:rsid w:val="00AB54A0"/>
    <w:rsid w:val="00AB5A98"/>
    <w:rsid w:val="00AB70FD"/>
    <w:rsid w:val="00AB7475"/>
    <w:rsid w:val="00AC119D"/>
    <w:rsid w:val="00AC1388"/>
    <w:rsid w:val="00AC30C7"/>
    <w:rsid w:val="00AC4B74"/>
    <w:rsid w:val="00AC56F5"/>
    <w:rsid w:val="00AD1825"/>
    <w:rsid w:val="00AD41FB"/>
    <w:rsid w:val="00AD511C"/>
    <w:rsid w:val="00AE1663"/>
    <w:rsid w:val="00AE2A3C"/>
    <w:rsid w:val="00AE3082"/>
    <w:rsid w:val="00AE3CA1"/>
    <w:rsid w:val="00AF041A"/>
    <w:rsid w:val="00AF23DE"/>
    <w:rsid w:val="00AF5D66"/>
    <w:rsid w:val="00AF6155"/>
    <w:rsid w:val="00B012B1"/>
    <w:rsid w:val="00B02E91"/>
    <w:rsid w:val="00B04DCE"/>
    <w:rsid w:val="00B05AAE"/>
    <w:rsid w:val="00B10557"/>
    <w:rsid w:val="00B1111A"/>
    <w:rsid w:val="00B12586"/>
    <w:rsid w:val="00B12799"/>
    <w:rsid w:val="00B13B35"/>
    <w:rsid w:val="00B20758"/>
    <w:rsid w:val="00B22742"/>
    <w:rsid w:val="00B2307A"/>
    <w:rsid w:val="00B233FE"/>
    <w:rsid w:val="00B24B43"/>
    <w:rsid w:val="00B26521"/>
    <w:rsid w:val="00B379F2"/>
    <w:rsid w:val="00B4053F"/>
    <w:rsid w:val="00B411DA"/>
    <w:rsid w:val="00B45CFD"/>
    <w:rsid w:val="00B45D19"/>
    <w:rsid w:val="00B5127C"/>
    <w:rsid w:val="00B51B61"/>
    <w:rsid w:val="00B55F16"/>
    <w:rsid w:val="00B627B0"/>
    <w:rsid w:val="00B66598"/>
    <w:rsid w:val="00B66AEC"/>
    <w:rsid w:val="00B66D9F"/>
    <w:rsid w:val="00B67E20"/>
    <w:rsid w:val="00B71DDA"/>
    <w:rsid w:val="00B736ED"/>
    <w:rsid w:val="00B7789E"/>
    <w:rsid w:val="00B80BEE"/>
    <w:rsid w:val="00B8270D"/>
    <w:rsid w:val="00B94EB7"/>
    <w:rsid w:val="00B95AA6"/>
    <w:rsid w:val="00BA2151"/>
    <w:rsid w:val="00BA397A"/>
    <w:rsid w:val="00BA4C08"/>
    <w:rsid w:val="00BA5A6A"/>
    <w:rsid w:val="00BA5ABD"/>
    <w:rsid w:val="00BB0634"/>
    <w:rsid w:val="00BB1F87"/>
    <w:rsid w:val="00BB202E"/>
    <w:rsid w:val="00BB38E4"/>
    <w:rsid w:val="00BB3BD9"/>
    <w:rsid w:val="00BB3FEB"/>
    <w:rsid w:val="00BB6EE6"/>
    <w:rsid w:val="00BB7BF7"/>
    <w:rsid w:val="00BC40C6"/>
    <w:rsid w:val="00BC5700"/>
    <w:rsid w:val="00BC76F4"/>
    <w:rsid w:val="00BD0B25"/>
    <w:rsid w:val="00BD0FEB"/>
    <w:rsid w:val="00BD1465"/>
    <w:rsid w:val="00BD4EF3"/>
    <w:rsid w:val="00BD5AA0"/>
    <w:rsid w:val="00BE1C91"/>
    <w:rsid w:val="00BE2C7D"/>
    <w:rsid w:val="00BE457A"/>
    <w:rsid w:val="00BE64AF"/>
    <w:rsid w:val="00BE6899"/>
    <w:rsid w:val="00BF443D"/>
    <w:rsid w:val="00BF4EA1"/>
    <w:rsid w:val="00BF5267"/>
    <w:rsid w:val="00BF5BB0"/>
    <w:rsid w:val="00BF7084"/>
    <w:rsid w:val="00C00ED3"/>
    <w:rsid w:val="00C02B5A"/>
    <w:rsid w:val="00C030D5"/>
    <w:rsid w:val="00C04496"/>
    <w:rsid w:val="00C04C2F"/>
    <w:rsid w:val="00C0677E"/>
    <w:rsid w:val="00C06C17"/>
    <w:rsid w:val="00C12780"/>
    <w:rsid w:val="00C12859"/>
    <w:rsid w:val="00C131DF"/>
    <w:rsid w:val="00C13AB6"/>
    <w:rsid w:val="00C16E03"/>
    <w:rsid w:val="00C21FCB"/>
    <w:rsid w:val="00C2329D"/>
    <w:rsid w:val="00C23881"/>
    <w:rsid w:val="00C312E3"/>
    <w:rsid w:val="00C3254A"/>
    <w:rsid w:val="00C32E19"/>
    <w:rsid w:val="00C42613"/>
    <w:rsid w:val="00C444DB"/>
    <w:rsid w:val="00C44DBA"/>
    <w:rsid w:val="00C46260"/>
    <w:rsid w:val="00C468AA"/>
    <w:rsid w:val="00C510E6"/>
    <w:rsid w:val="00C52266"/>
    <w:rsid w:val="00C55CAE"/>
    <w:rsid w:val="00C56A24"/>
    <w:rsid w:val="00C579AD"/>
    <w:rsid w:val="00C610BF"/>
    <w:rsid w:val="00C61385"/>
    <w:rsid w:val="00C65D80"/>
    <w:rsid w:val="00C669C4"/>
    <w:rsid w:val="00C67028"/>
    <w:rsid w:val="00C674C1"/>
    <w:rsid w:val="00C67A45"/>
    <w:rsid w:val="00C71F35"/>
    <w:rsid w:val="00C73B57"/>
    <w:rsid w:val="00C74AD6"/>
    <w:rsid w:val="00C757D8"/>
    <w:rsid w:val="00C7703A"/>
    <w:rsid w:val="00C82487"/>
    <w:rsid w:val="00C834DB"/>
    <w:rsid w:val="00C90747"/>
    <w:rsid w:val="00C91DA6"/>
    <w:rsid w:val="00C942FB"/>
    <w:rsid w:val="00C96B97"/>
    <w:rsid w:val="00CA03B7"/>
    <w:rsid w:val="00CA0B25"/>
    <w:rsid w:val="00CA2560"/>
    <w:rsid w:val="00CA4E44"/>
    <w:rsid w:val="00CA50E7"/>
    <w:rsid w:val="00CA66C6"/>
    <w:rsid w:val="00CA78A9"/>
    <w:rsid w:val="00CB4477"/>
    <w:rsid w:val="00CB4F30"/>
    <w:rsid w:val="00CB54D4"/>
    <w:rsid w:val="00CB5726"/>
    <w:rsid w:val="00CB6767"/>
    <w:rsid w:val="00CB6FC4"/>
    <w:rsid w:val="00CB774A"/>
    <w:rsid w:val="00CC7D07"/>
    <w:rsid w:val="00CD234B"/>
    <w:rsid w:val="00CD2A44"/>
    <w:rsid w:val="00CD35EE"/>
    <w:rsid w:val="00CD41AE"/>
    <w:rsid w:val="00CD4BAA"/>
    <w:rsid w:val="00CD7E9A"/>
    <w:rsid w:val="00CE0894"/>
    <w:rsid w:val="00CE4AE7"/>
    <w:rsid w:val="00CE54C0"/>
    <w:rsid w:val="00CE7233"/>
    <w:rsid w:val="00CF0AA3"/>
    <w:rsid w:val="00CF1DAE"/>
    <w:rsid w:val="00CF2127"/>
    <w:rsid w:val="00CF2452"/>
    <w:rsid w:val="00CF3A66"/>
    <w:rsid w:val="00CF402D"/>
    <w:rsid w:val="00CF5DE0"/>
    <w:rsid w:val="00CF7939"/>
    <w:rsid w:val="00D01DB5"/>
    <w:rsid w:val="00D041D0"/>
    <w:rsid w:val="00D04610"/>
    <w:rsid w:val="00D059DC"/>
    <w:rsid w:val="00D0731C"/>
    <w:rsid w:val="00D105B3"/>
    <w:rsid w:val="00D10BAD"/>
    <w:rsid w:val="00D14732"/>
    <w:rsid w:val="00D1490D"/>
    <w:rsid w:val="00D14C6B"/>
    <w:rsid w:val="00D16029"/>
    <w:rsid w:val="00D16C4C"/>
    <w:rsid w:val="00D17E3D"/>
    <w:rsid w:val="00D232A6"/>
    <w:rsid w:val="00D26E2A"/>
    <w:rsid w:val="00D274DA"/>
    <w:rsid w:val="00D31C18"/>
    <w:rsid w:val="00D32BDD"/>
    <w:rsid w:val="00D343FD"/>
    <w:rsid w:val="00D40021"/>
    <w:rsid w:val="00D40E5F"/>
    <w:rsid w:val="00D42638"/>
    <w:rsid w:val="00D4497C"/>
    <w:rsid w:val="00D4582F"/>
    <w:rsid w:val="00D479A2"/>
    <w:rsid w:val="00D50D1B"/>
    <w:rsid w:val="00D518D9"/>
    <w:rsid w:val="00D52159"/>
    <w:rsid w:val="00D56A57"/>
    <w:rsid w:val="00D57010"/>
    <w:rsid w:val="00D60DE4"/>
    <w:rsid w:val="00D615FB"/>
    <w:rsid w:val="00D63B41"/>
    <w:rsid w:val="00D6464B"/>
    <w:rsid w:val="00D666DE"/>
    <w:rsid w:val="00D674F5"/>
    <w:rsid w:val="00D677D8"/>
    <w:rsid w:val="00D721D0"/>
    <w:rsid w:val="00D73623"/>
    <w:rsid w:val="00D73D50"/>
    <w:rsid w:val="00D75117"/>
    <w:rsid w:val="00D7711D"/>
    <w:rsid w:val="00D8284D"/>
    <w:rsid w:val="00D837EE"/>
    <w:rsid w:val="00D84516"/>
    <w:rsid w:val="00D84F4D"/>
    <w:rsid w:val="00D85538"/>
    <w:rsid w:val="00D86A9E"/>
    <w:rsid w:val="00D90CF8"/>
    <w:rsid w:val="00D9377F"/>
    <w:rsid w:val="00D95ED8"/>
    <w:rsid w:val="00DA3F7A"/>
    <w:rsid w:val="00DA4B53"/>
    <w:rsid w:val="00DA68C4"/>
    <w:rsid w:val="00DA7F28"/>
    <w:rsid w:val="00DB05C3"/>
    <w:rsid w:val="00DB1849"/>
    <w:rsid w:val="00DB63E8"/>
    <w:rsid w:val="00DC24C8"/>
    <w:rsid w:val="00DC2BB8"/>
    <w:rsid w:val="00DC3BA1"/>
    <w:rsid w:val="00DD1160"/>
    <w:rsid w:val="00DD1C0D"/>
    <w:rsid w:val="00DD230D"/>
    <w:rsid w:val="00DD2ADC"/>
    <w:rsid w:val="00DD53DF"/>
    <w:rsid w:val="00DD5A87"/>
    <w:rsid w:val="00DE48A0"/>
    <w:rsid w:val="00DE5C99"/>
    <w:rsid w:val="00DE6218"/>
    <w:rsid w:val="00DF183B"/>
    <w:rsid w:val="00DF4045"/>
    <w:rsid w:val="00DF4836"/>
    <w:rsid w:val="00DF4C68"/>
    <w:rsid w:val="00DF50BF"/>
    <w:rsid w:val="00DF5206"/>
    <w:rsid w:val="00DF70E3"/>
    <w:rsid w:val="00DF7434"/>
    <w:rsid w:val="00E00E94"/>
    <w:rsid w:val="00E01784"/>
    <w:rsid w:val="00E02C36"/>
    <w:rsid w:val="00E031BD"/>
    <w:rsid w:val="00E047C3"/>
    <w:rsid w:val="00E050A9"/>
    <w:rsid w:val="00E061D4"/>
    <w:rsid w:val="00E0621E"/>
    <w:rsid w:val="00E06537"/>
    <w:rsid w:val="00E11324"/>
    <w:rsid w:val="00E14D1E"/>
    <w:rsid w:val="00E14FBB"/>
    <w:rsid w:val="00E166C9"/>
    <w:rsid w:val="00E1702A"/>
    <w:rsid w:val="00E215FA"/>
    <w:rsid w:val="00E221BE"/>
    <w:rsid w:val="00E22646"/>
    <w:rsid w:val="00E22AAC"/>
    <w:rsid w:val="00E255AB"/>
    <w:rsid w:val="00E2719E"/>
    <w:rsid w:val="00E320D9"/>
    <w:rsid w:val="00E32542"/>
    <w:rsid w:val="00E3416E"/>
    <w:rsid w:val="00E42602"/>
    <w:rsid w:val="00E44541"/>
    <w:rsid w:val="00E45384"/>
    <w:rsid w:val="00E46A36"/>
    <w:rsid w:val="00E46BD0"/>
    <w:rsid w:val="00E46D4D"/>
    <w:rsid w:val="00E5026C"/>
    <w:rsid w:val="00E51817"/>
    <w:rsid w:val="00E53A37"/>
    <w:rsid w:val="00E53DCE"/>
    <w:rsid w:val="00E53F30"/>
    <w:rsid w:val="00E54A13"/>
    <w:rsid w:val="00E553A9"/>
    <w:rsid w:val="00E55D0D"/>
    <w:rsid w:val="00E56F45"/>
    <w:rsid w:val="00E57DFA"/>
    <w:rsid w:val="00E60A6C"/>
    <w:rsid w:val="00E636BC"/>
    <w:rsid w:val="00E64E44"/>
    <w:rsid w:val="00E65EB3"/>
    <w:rsid w:val="00E66FCA"/>
    <w:rsid w:val="00E710BE"/>
    <w:rsid w:val="00E71327"/>
    <w:rsid w:val="00E725EC"/>
    <w:rsid w:val="00E7354B"/>
    <w:rsid w:val="00E74427"/>
    <w:rsid w:val="00E75534"/>
    <w:rsid w:val="00E76F0F"/>
    <w:rsid w:val="00E8404C"/>
    <w:rsid w:val="00E84671"/>
    <w:rsid w:val="00E8795E"/>
    <w:rsid w:val="00E92A1C"/>
    <w:rsid w:val="00E9392E"/>
    <w:rsid w:val="00E9700E"/>
    <w:rsid w:val="00EA19B7"/>
    <w:rsid w:val="00EA2E6E"/>
    <w:rsid w:val="00EA3A8F"/>
    <w:rsid w:val="00EA40E4"/>
    <w:rsid w:val="00EB1745"/>
    <w:rsid w:val="00EB2CD3"/>
    <w:rsid w:val="00EB46A2"/>
    <w:rsid w:val="00EB5CEB"/>
    <w:rsid w:val="00EB6239"/>
    <w:rsid w:val="00EB7849"/>
    <w:rsid w:val="00EC3148"/>
    <w:rsid w:val="00EC70C2"/>
    <w:rsid w:val="00EC752C"/>
    <w:rsid w:val="00ED34D1"/>
    <w:rsid w:val="00ED4DB1"/>
    <w:rsid w:val="00ED5EDA"/>
    <w:rsid w:val="00ED66C3"/>
    <w:rsid w:val="00EE4B6F"/>
    <w:rsid w:val="00EE5E03"/>
    <w:rsid w:val="00EE6225"/>
    <w:rsid w:val="00EE7EBB"/>
    <w:rsid w:val="00EF0BD6"/>
    <w:rsid w:val="00EF272B"/>
    <w:rsid w:val="00EF3276"/>
    <w:rsid w:val="00EF331A"/>
    <w:rsid w:val="00EF4DAE"/>
    <w:rsid w:val="00EF593E"/>
    <w:rsid w:val="00EF76A2"/>
    <w:rsid w:val="00F01D7D"/>
    <w:rsid w:val="00F07920"/>
    <w:rsid w:val="00F07E2E"/>
    <w:rsid w:val="00F1539A"/>
    <w:rsid w:val="00F174B8"/>
    <w:rsid w:val="00F17836"/>
    <w:rsid w:val="00F252AB"/>
    <w:rsid w:val="00F26825"/>
    <w:rsid w:val="00F3145D"/>
    <w:rsid w:val="00F350C5"/>
    <w:rsid w:val="00F40AD0"/>
    <w:rsid w:val="00F425A6"/>
    <w:rsid w:val="00F45521"/>
    <w:rsid w:val="00F463F4"/>
    <w:rsid w:val="00F47249"/>
    <w:rsid w:val="00F50D81"/>
    <w:rsid w:val="00F516CA"/>
    <w:rsid w:val="00F51F82"/>
    <w:rsid w:val="00F538A4"/>
    <w:rsid w:val="00F563F4"/>
    <w:rsid w:val="00F57886"/>
    <w:rsid w:val="00F627F0"/>
    <w:rsid w:val="00F63AA6"/>
    <w:rsid w:val="00F67BFF"/>
    <w:rsid w:val="00F71566"/>
    <w:rsid w:val="00F7296C"/>
    <w:rsid w:val="00F7677B"/>
    <w:rsid w:val="00F77EB5"/>
    <w:rsid w:val="00F833D2"/>
    <w:rsid w:val="00F90916"/>
    <w:rsid w:val="00F92966"/>
    <w:rsid w:val="00F9319D"/>
    <w:rsid w:val="00F939C3"/>
    <w:rsid w:val="00F956C3"/>
    <w:rsid w:val="00F96544"/>
    <w:rsid w:val="00FA05D5"/>
    <w:rsid w:val="00FA46C1"/>
    <w:rsid w:val="00FA52C0"/>
    <w:rsid w:val="00FA61CD"/>
    <w:rsid w:val="00FB2632"/>
    <w:rsid w:val="00FB4F6C"/>
    <w:rsid w:val="00FB5D5C"/>
    <w:rsid w:val="00FB697F"/>
    <w:rsid w:val="00FC0C28"/>
    <w:rsid w:val="00FC0C71"/>
    <w:rsid w:val="00FC2CAE"/>
    <w:rsid w:val="00FC498B"/>
    <w:rsid w:val="00FC5072"/>
    <w:rsid w:val="00FC659C"/>
    <w:rsid w:val="00FC697F"/>
    <w:rsid w:val="00FC7764"/>
    <w:rsid w:val="00FD32A6"/>
    <w:rsid w:val="00FD5E96"/>
    <w:rsid w:val="00FD6702"/>
    <w:rsid w:val="00FE0D53"/>
    <w:rsid w:val="00FE1874"/>
    <w:rsid w:val="00FE4BA9"/>
    <w:rsid w:val="00FE4CA5"/>
    <w:rsid w:val="00FE6C9A"/>
    <w:rsid w:val="00FF06AF"/>
    <w:rsid w:val="00FF0D39"/>
    <w:rsid w:val="00FF5AF9"/>
    <w:rsid w:val="00FF60EC"/>
    <w:rsid w:val="00FF68C8"/>
    <w:rsid w:val="00FF7BD0"/>
    <w:rsid w:val="00FF7DC3"/>
    <w:rsid w:val="2964E11D"/>
    <w:rsid w:val="526FBA03"/>
    <w:rsid w:val="7481EB3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FB6A4D"/>
  <w15:chartTrackingRefBased/>
  <w15:docId w15:val="{7155C658-A36C-4940-9C00-172C3C053B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202DB"/>
    <w:pPr>
      <w:spacing w:after="200" w:line="276" w:lineRule="auto"/>
    </w:pPr>
    <w:rPr>
      <w:sz w:val="22"/>
      <w:szCs w:val="22"/>
      <w:lang w:eastAsia="en-US"/>
    </w:rPr>
  </w:style>
  <w:style w:type="paragraph" w:styleId="Ttulo10">
    <w:name w:val="heading 1"/>
    <w:aliases w:val="1. Equipe Técnica"/>
    <w:basedOn w:val="Normal"/>
    <w:next w:val="Normal"/>
    <w:link w:val="Ttulo1Char"/>
    <w:uiPriority w:val="9"/>
    <w:qFormat/>
    <w:rsid w:val="00170F23"/>
    <w:pPr>
      <w:keepNext/>
      <w:spacing w:after="0" w:line="240" w:lineRule="auto"/>
      <w:ind w:left="643"/>
      <w:jc w:val="both"/>
      <w:outlineLvl w:val="0"/>
    </w:pPr>
    <w:rPr>
      <w:rFonts w:ascii="Times New Roman" w:eastAsia="Times New Roman" w:hAnsi="Times New Roman"/>
      <w:b/>
      <w:color w:val="000000"/>
      <w:sz w:val="24"/>
      <w:szCs w:val="20"/>
      <w:lang w:val="x-none" w:eastAsia="x-none"/>
    </w:rPr>
  </w:style>
  <w:style w:type="paragraph" w:styleId="Ttulo2">
    <w:name w:val="heading 2"/>
    <w:basedOn w:val="Ttulo"/>
    <w:next w:val="Normal"/>
    <w:link w:val="Ttulo2Char"/>
    <w:autoRedefine/>
    <w:uiPriority w:val="9"/>
    <w:unhideWhenUsed/>
    <w:qFormat/>
    <w:rsid w:val="00EC752C"/>
    <w:pPr>
      <w:keepNext/>
      <w:keepLines/>
      <w:numPr>
        <w:numId w:val="23"/>
      </w:numPr>
      <w:tabs>
        <w:tab w:val="left" w:pos="1035"/>
      </w:tabs>
      <w:spacing w:before="92" w:line="360" w:lineRule="auto"/>
      <w:jc w:val="left"/>
      <w:outlineLvl w:val="1"/>
    </w:pPr>
    <w:rPr>
      <w:rFonts w:ascii="Arial Narrow" w:hAnsi="Arial Narrow"/>
      <w:b/>
      <w:bCs/>
      <w:color w:val="000000"/>
      <w:sz w:val="24"/>
      <w:szCs w:val="24"/>
      <w:lang w:eastAsia="x-none"/>
    </w:rPr>
  </w:style>
  <w:style w:type="paragraph" w:styleId="Ttulo3">
    <w:name w:val="heading 3"/>
    <w:basedOn w:val="Normal"/>
    <w:next w:val="Normal"/>
    <w:link w:val="Ttulo3Char"/>
    <w:uiPriority w:val="9"/>
    <w:unhideWhenUsed/>
    <w:qFormat/>
    <w:rsid w:val="00BF4EA1"/>
    <w:pPr>
      <w:keepNext/>
      <w:spacing w:before="240" w:after="60"/>
      <w:outlineLvl w:val="2"/>
    </w:pPr>
    <w:rPr>
      <w:rFonts w:ascii="Times New Roman" w:eastAsia="Times New Roman" w:hAnsi="Times New Roman"/>
      <w:bCs/>
      <w:sz w:val="24"/>
      <w:szCs w:val="26"/>
    </w:rPr>
  </w:style>
  <w:style w:type="paragraph" w:styleId="Ttulo4">
    <w:name w:val="heading 4"/>
    <w:basedOn w:val="Normal"/>
    <w:next w:val="Normal"/>
    <w:link w:val="Ttulo4Char"/>
    <w:uiPriority w:val="9"/>
    <w:qFormat/>
    <w:rsid w:val="000202DB"/>
    <w:pPr>
      <w:keepNext/>
      <w:numPr>
        <w:numId w:val="1"/>
      </w:numPr>
      <w:spacing w:after="0" w:line="240" w:lineRule="auto"/>
      <w:outlineLvl w:val="3"/>
    </w:pPr>
    <w:rPr>
      <w:rFonts w:ascii="Times New Roman" w:eastAsia="Times New Roman" w:hAnsi="Times New Roman"/>
      <w:noProof/>
      <w:sz w:val="24"/>
      <w:szCs w:val="20"/>
      <w:lang w:val="x-none" w:eastAsia="x-none"/>
    </w:rPr>
  </w:style>
  <w:style w:type="paragraph" w:styleId="Ttulo5">
    <w:name w:val="heading 5"/>
    <w:aliases w:val="titulo 2,Coordenador Geral"/>
    <w:basedOn w:val="Ttulo1"/>
    <w:next w:val="Normal"/>
    <w:link w:val="Ttulo5Char"/>
    <w:autoRedefine/>
    <w:qFormat/>
    <w:rsid w:val="00F463F4"/>
    <w:pPr>
      <w:numPr>
        <w:numId w:val="0"/>
      </w:numPr>
      <w:ind w:left="709"/>
      <w:outlineLvl w:val="4"/>
    </w:pPr>
    <w:rPr>
      <w:rFonts w:eastAsia="Calibri"/>
      <w:iCs/>
      <w:color w:val="auto"/>
      <w:szCs w:val="28"/>
      <w:lang w:eastAsia="en-US"/>
    </w:rPr>
  </w:style>
  <w:style w:type="paragraph" w:styleId="Ttulo6">
    <w:name w:val="heading 6"/>
    <w:basedOn w:val="Normal"/>
    <w:next w:val="Normal"/>
    <w:link w:val="Ttulo6Char"/>
    <w:uiPriority w:val="9"/>
    <w:unhideWhenUsed/>
    <w:qFormat/>
    <w:rsid w:val="00130DF0"/>
    <w:pPr>
      <w:spacing w:before="240" w:after="60"/>
      <w:outlineLvl w:val="5"/>
    </w:pPr>
    <w:rPr>
      <w:rFonts w:ascii="Times New Roman" w:eastAsia="Times New Roman" w:hAnsi="Times New Roman"/>
      <w:b/>
      <w:bCs/>
      <w:sz w:val="24"/>
      <w:lang w:val="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0538E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0538E6"/>
  </w:style>
  <w:style w:type="paragraph" w:styleId="Rodap">
    <w:name w:val="footer"/>
    <w:basedOn w:val="Normal"/>
    <w:link w:val="RodapChar"/>
    <w:uiPriority w:val="99"/>
    <w:unhideWhenUsed/>
    <w:rsid w:val="000538E6"/>
    <w:pPr>
      <w:tabs>
        <w:tab w:val="center" w:pos="4252"/>
        <w:tab w:val="right" w:pos="8504"/>
      </w:tabs>
      <w:spacing w:after="0" w:line="240" w:lineRule="auto"/>
    </w:pPr>
  </w:style>
  <w:style w:type="character" w:customStyle="1" w:styleId="RodapChar">
    <w:name w:val="Rodapé Char"/>
    <w:basedOn w:val="Fontepargpadro"/>
    <w:link w:val="Rodap"/>
    <w:uiPriority w:val="99"/>
    <w:rsid w:val="000538E6"/>
  </w:style>
  <w:style w:type="character" w:customStyle="1" w:styleId="Ttulo1Char">
    <w:name w:val="Título 1 Char"/>
    <w:aliases w:val="1. Equipe Técnica Char"/>
    <w:link w:val="Ttulo10"/>
    <w:uiPriority w:val="9"/>
    <w:rsid w:val="00170F23"/>
    <w:rPr>
      <w:rFonts w:ascii="Times New Roman" w:eastAsia="Times New Roman" w:hAnsi="Times New Roman"/>
      <w:b/>
      <w:color w:val="000000"/>
      <w:sz w:val="24"/>
    </w:rPr>
  </w:style>
  <w:style w:type="character" w:customStyle="1" w:styleId="Ttulo4Char">
    <w:name w:val="Título 4 Char"/>
    <w:link w:val="Ttulo4"/>
    <w:uiPriority w:val="9"/>
    <w:rsid w:val="000202DB"/>
    <w:rPr>
      <w:rFonts w:ascii="Times New Roman" w:eastAsia="Times New Roman" w:hAnsi="Times New Roman"/>
      <w:noProof/>
      <w:sz w:val="24"/>
      <w:lang w:val="x-none" w:eastAsia="x-none"/>
    </w:rPr>
  </w:style>
  <w:style w:type="character" w:customStyle="1" w:styleId="Ttulo5Char">
    <w:name w:val="Título 5 Char"/>
    <w:aliases w:val="titulo 2 Char,Coordenador Geral Char"/>
    <w:link w:val="Ttulo5"/>
    <w:rsid w:val="00F463F4"/>
    <w:rPr>
      <w:rFonts w:ascii="Arial" w:hAnsi="Arial"/>
      <w:b/>
      <w:iCs/>
      <w:sz w:val="22"/>
      <w:szCs w:val="28"/>
      <w:lang w:val="x-none" w:eastAsia="en-US"/>
    </w:rPr>
  </w:style>
  <w:style w:type="paragraph" w:styleId="PargrafodaLista">
    <w:name w:val="List Paragraph"/>
    <w:basedOn w:val="Normal"/>
    <w:link w:val="PargrafodaListaChar"/>
    <w:uiPriority w:val="99"/>
    <w:qFormat/>
    <w:rsid w:val="000202DB"/>
    <w:pPr>
      <w:ind w:left="720"/>
      <w:contextualSpacing/>
    </w:pPr>
    <w:rPr>
      <w:lang w:val="x-none"/>
    </w:rPr>
  </w:style>
  <w:style w:type="character" w:styleId="Hyperlink">
    <w:name w:val="Hyperlink"/>
    <w:uiPriority w:val="99"/>
    <w:unhideWhenUsed/>
    <w:rsid w:val="000202DB"/>
    <w:rPr>
      <w:color w:val="0000FF"/>
      <w:u w:val="single"/>
    </w:rPr>
  </w:style>
  <w:style w:type="paragraph" w:styleId="Ttulo">
    <w:name w:val="Title"/>
    <w:basedOn w:val="Normal"/>
    <w:link w:val="TtuloChar"/>
    <w:rsid w:val="000202DB"/>
    <w:pPr>
      <w:spacing w:after="0" w:line="240" w:lineRule="auto"/>
      <w:jc w:val="center"/>
    </w:pPr>
    <w:rPr>
      <w:rFonts w:ascii="Comic Sans MS" w:eastAsia="Times New Roman" w:hAnsi="Comic Sans MS"/>
      <w:sz w:val="32"/>
      <w:szCs w:val="20"/>
      <w:lang w:val="x-none" w:eastAsia="pt-BR"/>
    </w:rPr>
  </w:style>
  <w:style w:type="character" w:customStyle="1" w:styleId="TtuloChar">
    <w:name w:val="Título Char"/>
    <w:link w:val="Ttulo"/>
    <w:rsid w:val="000202DB"/>
    <w:rPr>
      <w:rFonts w:ascii="Comic Sans MS" w:eastAsia="Times New Roman" w:hAnsi="Comic Sans MS" w:cs="Times New Roman"/>
      <w:sz w:val="32"/>
      <w:szCs w:val="20"/>
      <w:lang w:eastAsia="pt-BR"/>
    </w:rPr>
  </w:style>
  <w:style w:type="paragraph" w:styleId="SemEspaamento">
    <w:name w:val="No Spacing"/>
    <w:aliases w:val="titulo 3,1.2"/>
    <w:uiPriority w:val="1"/>
    <w:rsid w:val="000202DB"/>
    <w:rPr>
      <w:sz w:val="22"/>
      <w:szCs w:val="22"/>
      <w:lang w:eastAsia="en-US"/>
    </w:rPr>
  </w:style>
  <w:style w:type="character" w:customStyle="1" w:styleId="Ttulo2Char">
    <w:name w:val="Título 2 Char"/>
    <w:link w:val="Ttulo2"/>
    <w:uiPriority w:val="9"/>
    <w:rsid w:val="00EC752C"/>
    <w:rPr>
      <w:rFonts w:ascii="Arial Narrow" w:eastAsia="Times New Roman" w:hAnsi="Arial Narrow"/>
      <w:b/>
      <w:bCs/>
      <w:color w:val="000000"/>
      <w:sz w:val="24"/>
      <w:szCs w:val="24"/>
      <w:lang w:val="x-none" w:eastAsia="x-none"/>
    </w:rPr>
  </w:style>
  <w:style w:type="paragraph" w:customStyle="1" w:styleId="Default">
    <w:name w:val="Default"/>
    <w:rsid w:val="000202DB"/>
    <w:pPr>
      <w:autoSpaceDE w:val="0"/>
      <w:autoSpaceDN w:val="0"/>
      <w:adjustRightInd w:val="0"/>
    </w:pPr>
    <w:rPr>
      <w:rFonts w:ascii="Arial" w:hAnsi="Arial" w:cs="Arial"/>
      <w:color w:val="000000"/>
      <w:sz w:val="24"/>
      <w:szCs w:val="24"/>
      <w:lang w:eastAsia="en-US"/>
    </w:rPr>
  </w:style>
  <w:style w:type="paragraph" w:styleId="CabealhodoSumrio">
    <w:name w:val="TOC Heading"/>
    <w:basedOn w:val="Ttulo10"/>
    <w:next w:val="Normal"/>
    <w:uiPriority w:val="39"/>
    <w:unhideWhenUsed/>
    <w:qFormat/>
    <w:rsid w:val="002326D5"/>
    <w:pPr>
      <w:keepLines/>
      <w:spacing w:before="480" w:line="276" w:lineRule="auto"/>
      <w:ind w:left="0"/>
      <w:jc w:val="left"/>
      <w:outlineLvl w:val="9"/>
    </w:pPr>
    <w:rPr>
      <w:rFonts w:ascii="Cambria" w:hAnsi="Cambria"/>
      <w:bCs/>
      <w:color w:val="365F91"/>
      <w:sz w:val="28"/>
      <w:szCs w:val="28"/>
    </w:rPr>
  </w:style>
  <w:style w:type="paragraph" w:styleId="Sumrio1">
    <w:name w:val="toc 1"/>
    <w:basedOn w:val="Normal"/>
    <w:next w:val="Normal"/>
    <w:autoRedefine/>
    <w:uiPriority w:val="39"/>
    <w:unhideWhenUsed/>
    <w:qFormat/>
    <w:rsid w:val="005F66C4"/>
    <w:pPr>
      <w:tabs>
        <w:tab w:val="left" w:pos="390"/>
        <w:tab w:val="right" w:leader="dot" w:pos="9060"/>
      </w:tabs>
      <w:spacing w:after="0" w:line="360" w:lineRule="auto"/>
      <w:jc w:val="both"/>
    </w:pPr>
    <w:rPr>
      <w:rFonts w:ascii="Arial" w:hAnsi="Arial"/>
      <w:bCs/>
      <w:caps/>
      <w:u w:val="single"/>
    </w:rPr>
  </w:style>
  <w:style w:type="paragraph" w:styleId="Sumrio2">
    <w:name w:val="toc 2"/>
    <w:basedOn w:val="Normal"/>
    <w:next w:val="Normal"/>
    <w:autoRedefine/>
    <w:uiPriority w:val="39"/>
    <w:unhideWhenUsed/>
    <w:qFormat/>
    <w:rsid w:val="004F330A"/>
    <w:pPr>
      <w:tabs>
        <w:tab w:val="right" w:leader="dot" w:pos="9060"/>
      </w:tabs>
      <w:spacing w:after="0" w:line="360" w:lineRule="auto"/>
      <w:ind w:firstLine="426"/>
      <w:jc w:val="both"/>
    </w:pPr>
    <w:rPr>
      <w:b/>
      <w:bCs/>
      <w:smallCaps/>
    </w:rPr>
  </w:style>
  <w:style w:type="paragraph" w:styleId="Sumrio3">
    <w:name w:val="toc 3"/>
    <w:basedOn w:val="Normal"/>
    <w:next w:val="Normal"/>
    <w:autoRedefine/>
    <w:uiPriority w:val="39"/>
    <w:unhideWhenUsed/>
    <w:qFormat/>
    <w:rsid w:val="00501959"/>
    <w:pPr>
      <w:spacing w:after="0"/>
    </w:pPr>
    <w:rPr>
      <w:smallCaps/>
    </w:rPr>
  </w:style>
  <w:style w:type="paragraph" w:styleId="Textodebalo">
    <w:name w:val="Balloon Text"/>
    <w:basedOn w:val="Normal"/>
    <w:link w:val="TextodebaloChar"/>
    <w:uiPriority w:val="99"/>
    <w:semiHidden/>
    <w:unhideWhenUsed/>
    <w:rsid w:val="00501959"/>
    <w:pPr>
      <w:spacing w:after="0" w:line="240" w:lineRule="auto"/>
    </w:pPr>
    <w:rPr>
      <w:rFonts w:ascii="Tahoma" w:hAnsi="Tahoma"/>
      <w:sz w:val="16"/>
      <w:szCs w:val="16"/>
      <w:lang w:val="x-none"/>
    </w:rPr>
  </w:style>
  <w:style w:type="character" w:customStyle="1" w:styleId="TextodebaloChar">
    <w:name w:val="Texto de balão Char"/>
    <w:link w:val="Textodebalo"/>
    <w:uiPriority w:val="99"/>
    <w:semiHidden/>
    <w:rsid w:val="00501959"/>
    <w:rPr>
      <w:rFonts w:ascii="Tahoma" w:hAnsi="Tahoma" w:cs="Tahoma"/>
      <w:sz w:val="16"/>
      <w:szCs w:val="16"/>
      <w:lang w:eastAsia="en-US"/>
    </w:rPr>
  </w:style>
  <w:style w:type="character" w:styleId="Nmerodelinha">
    <w:name w:val="line number"/>
    <w:uiPriority w:val="99"/>
    <w:semiHidden/>
    <w:unhideWhenUsed/>
    <w:rsid w:val="006E1497"/>
  </w:style>
  <w:style w:type="table" w:customStyle="1" w:styleId="SombreamentoClaro1">
    <w:name w:val="Sombreamento Claro1"/>
    <w:basedOn w:val="Tabelanormal"/>
    <w:uiPriority w:val="60"/>
    <w:rsid w:val="00FB5D5C"/>
    <w:rPr>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
    <w:name w:val="st"/>
    <w:rsid w:val="00031559"/>
  </w:style>
  <w:style w:type="character" w:customStyle="1" w:styleId="st1">
    <w:name w:val="st1"/>
    <w:rsid w:val="004C6549"/>
  </w:style>
  <w:style w:type="table" w:styleId="Tabelacomgrade">
    <w:name w:val="Table Grid"/>
    <w:basedOn w:val="Tabelanormal"/>
    <w:uiPriority w:val="59"/>
    <w:rsid w:val="00AE30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1">
    <w:name w:val="Título1"/>
    <w:basedOn w:val="Ttulo10"/>
    <w:next w:val="Ttulo10"/>
    <w:link w:val="Ttulo1Char0"/>
    <w:autoRedefine/>
    <w:qFormat/>
    <w:rsid w:val="005F66C4"/>
    <w:pPr>
      <w:numPr>
        <w:numId w:val="11"/>
      </w:numPr>
      <w:spacing w:line="360" w:lineRule="auto"/>
      <w:ind w:left="357" w:hanging="357"/>
      <w:jc w:val="left"/>
    </w:pPr>
    <w:rPr>
      <w:rFonts w:ascii="Arial" w:hAnsi="Arial"/>
      <w:sz w:val="22"/>
      <w:szCs w:val="24"/>
    </w:rPr>
  </w:style>
  <w:style w:type="character" w:styleId="TtulodoLivro">
    <w:name w:val="Book Title"/>
    <w:uiPriority w:val="33"/>
    <w:rsid w:val="00CD41AE"/>
  </w:style>
  <w:style w:type="character" w:customStyle="1" w:styleId="Ttulo6Char">
    <w:name w:val="Título 6 Char"/>
    <w:link w:val="Ttulo6"/>
    <w:uiPriority w:val="9"/>
    <w:rsid w:val="00130DF0"/>
    <w:rPr>
      <w:rFonts w:ascii="Times New Roman" w:eastAsia="Times New Roman" w:hAnsi="Times New Roman" w:cs="Times New Roman"/>
      <w:b/>
      <w:bCs/>
      <w:sz w:val="24"/>
      <w:szCs w:val="22"/>
      <w:lang w:eastAsia="en-US"/>
    </w:rPr>
  </w:style>
  <w:style w:type="paragraph" w:customStyle="1" w:styleId="Normal1">
    <w:name w:val="Normal1"/>
    <w:basedOn w:val="Normal"/>
    <w:link w:val="NORMALChar"/>
    <w:qFormat/>
    <w:rsid w:val="005F66C4"/>
    <w:pPr>
      <w:spacing w:after="0" w:line="360" w:lineRule="auto"/>
      <w:ind w:firstLine="709"/>
      <w:jc w:val="both"/>
    </w:pPr>
    <w:rPr>
      <w:rFonts w:ascii="Arial" w:eastAsia="Times New Roman" w:hAnsi="Arial"/>
      <w:bCs/>
      <w:noProof/>
      <w:lang w:val="x-none"/>
    </w:rPr>
  </w:style>
  <w:style w:type="character" w:customStyle="1" w:styleId="Ttulo3Char">
    <w:name w:val="Título 3 Char"/>
    <w:link w:val="Ttulo3"/>
    <w:uiPriority w:val="9"/>
    <w:rsid w:val="00BF4EA1"/>
    <w:rPr>
      <w:rFonts w:ascii="Times New Roman" w:eastAsia="Times New Roman" w:hAnsi="Times New Roman" w:cs="Times New Roman"/>
      <w:bCs/>
      <w:sz w:val="24"/>
      <w:szCs w:val="26"/>
      <w:lang w:eastAsia="en-US"/>
    </w:rPr>
  </w:style>
  <w:style w:type="character" w:customStyle="1" w:styleId="NORMALChar">
    <w:name w:val="NORMAL Char"/>
    <w:link w:val="Normal1"/>
    <w:rsid w:val="005F66C4"/>
    <w:rPr>
      <w:rFonts w:ascii="Arial" w:eastAsia="Times New Roman" w:hAnsi="Arial"/>
      <w:bCs/>
      <w:noProof/>
      <w:sz w:val="22"/>
      <w:szCs w:val="22"/>
      <w:lang w:val="x-none" w:eastAsia="en-US"/>
    </w:rPr>
  </w:style>
  <w:style w:type="paragraph" w:styleId="Subttulo">
    <w:name w:val="Subtitle"/>
    <w:basedOn w:val="Normal"/>
    <w:next w:val="Normal"/>
    <w:link w:val="SubttuloChar"/>
    <w:uiPriority w:val="11"/>
    <w:qFormat/>
    <w:rsid w:val="00BF4EA1"/>
    <w:pPr>
      <w:spacing w:after="60"/>
      <w:jc w:val="center"/>
      <w:outlineLvl w:val="1"/>
    </w:pPr>
    <w:rPr>
      <w:rFonts w:ascii="Cambria" w:eastAsia="Times New Roman" w:hAnsi="Cambria"/>
      <w:sz w:val="24"/>
      <w:szCs w:val="24"/>
    </w:rPr>
  </w:style>
  <w:style w:type="character" w:customStyle="1" w:styleId="SubttuloChar">
    <w:name w:val="Subtítulo Char"/>
    <w:link w:val="Subttulo"/>
    <w:uiPriority w:val="11"/>
    <w:rsid w:val="00BF4EA1"/>
    <w:rPr>
      <w:rFonts w:ascii="Cambria" w:eastAsia="Times New Roman" w:hAnsi="Cambria" w:cs="Times New Roman"/>
      <w:sz w:val="24"/>
      <w:szCs w:val="24"/>
      <w:lang w:eastAsia="en-US"/>
    </w:rPr>
  </w:style>
  <w:style w:type="paragraph" w:customStyle="1" w:styleId="Estilo2">
    <w:name w:val="Estilo2"/>
    <w:basedOn w:val="Ttulo2"/>
    <w:next w:val="Ttulo2"/>
    <w:link w:val="Estilo2Char"/>
    <w:qFormat/>
    <w:rsid w:val="00CD41AE"/>
  </w:style>
  <w:style w:type="character" w:customStyle="1" w:styleId="Estilo2Char">
    <w:name w:val="Estilo2 Char"/>
    <w:link w:val="Estilo2"/>
    <w:rsid w:val="00CD41AE"/>
    <w:rPr>
      <w:rFonts w:ascii="Times New Roman" w:eastAsia="Times New Roman" w:hAnsi="Times New Roman"/>
      <w:b/>
      <w:bCs/>
      <w:color w:val="000000"/>
      <w:sz w:val="24"/>
      <w:szCs w:val="24"/>
      <w:lang w:val="x-none" w:eastAsia="x-none"/>
    </w:rPr>
  </w:style>
  <w:style w:type="paragraph" w:styleId="Reviso">
    <w:name w:val="Revision"/>
    <w:hidden/>
    <w:uiPriority w:val="99"/>
    <w:semiHidden/>
    <w:rsid w:val="00664112"/>
    <w:rPr>
      <w:sz w:val="22"/>
      <w:szCs w:val="22"/>
      <w:lang w:eastAsia="en-US"/>
    </w:rPr>
  </w:style>
  <w:style w:type="character" w:styleId="Refdecomentrio">
    <w:name w:val="annotation reference"/>
    <w:uiPriority w:val="99"/>
    <w:semiHidden/>
    <w:unhideWhenUsed/>
    <w:rsid w:val="005830E6"/>
    <w:rPr>
      <w:sz w:val="16"/>
      <w:szCs w:val="16"/>
    </w:rPr>
  </w:style>
  <w:style w:type="paragraph" w:styleId="Textodecomentrio">
    <w:name w:val="annotation text"/>
    <w:basedOn w:val="Normal"/>
    <w:link w:val="TextodecomentrioChar"/>
    <w:unhideWhenUsed/>
    <w:rsid w:val="005830E6"/>
    <w:pPr>
      <w:spacing w:line="240" w:lineRule="auto"/>
    </w:pPr>
    <w:rPr>
      <w:sz w:val="20"/>
      <w:szCs w:val="20"/>
    </w:rPr>
  </w:style>
  <w:style w:type="character" w:customStyle="1" w:styleId="TextodecomentrioChar">
    <w:name w:val="Texto de comentário Char"/>
    <w:link w:val="Textodecomentrio"/>
    <w:rsid w:val="005830E6"/>
    <w:rPr>
      <w:lang w:eastAsia="en-US"/>
    </w:rPr>
  </w:style>
  <w:style w:type="paragraph" w:styleId="Assuntodocomentrio">
    <w:name w:val="annotation subject"/>
    <w:basedOn w:val="Textodecomentrio"/>
    <w:next w:val="Textodecomentrio"/>
    <w:link w:val="AssuntodocomentrioChar"/>
    <w:uiPriority w:val="99"/>
    <w:semiHidden/>
    <w:unhideWhenUsed/>
    <w:rsid w:val="005830E6"/>
    <w:rPr>
      <w:b/>
      <w:bCs/>
    </w:rPr>
  </w:style>
  <w:style w:type="character" w:customStyle="1" w:styleId="AssuntodocomentrioChar">
    <w:name w:val="Assunto do comentário Char"/>
    <w:link w:val="Assuntodocomentrio"/>
    <w:uiPriority w:val="99"/>
    <w:semiHidden/>
    <w:rsid w:val="005830E6"/>
    <w:rPr>
      <w:b/>
      <w:bCs/>
      <w:lang w:eastAsia="en-US"/>
    </w:rPr>
  </w:style>
  <w:style w:type="paragraph" w:styleId="Recuodecorpodetexto2">
    <w:name w:val="Body Text Indent 2"/>
    <w:basedOn w:val="Normal"/>
    <w:link w:val="Recuodecorpodetexto2Char"/>
    <w:rsid w:val="00004E42"/>
    <w:pPr>
      <w:spacing w:after="0" w:line="240" w:lineRule="auto"/>
      <w:ind w:firstLine="360"/>
      <w:jc w:val="both"/>
    </w:pPr>
    <w:rPr>
      <w:rFonts w:ascii="Arial" w:eastAsia="Times New Roman" w:hAnsi="Arial"/>
      <w:sz w:val="20"/>
      <w:szCs w:val="24"/>
      <w:lang w:eastAsia="pt-BR"/>
    </w:rPr>
  </w:style>
  <w:style w:type="character" w:customStyle="1" w:styleId="Recuodecorpodetexto2Char">
    <w:name w:val="Recuo de corpo de texto 2 Char"/>
    <w:link w:val="Recuodecorpodetexto2"/>
    <w:rsid w:val="00004E42"/>
    <w:rPr>
      <w:rFonts w:ascii="Arial" w:eastAsia="Times New Roman" w:hAnsi="Arial"/>
      <w:szCs w:val="24"/>
    </w:rPr>
  </w:style>
  <w:style w:type="paragraph" w:styleId="Corpodetexto">
    <w:name w:val="Body Text"/>
    <w:basedOn w:val="Normal"/>
    <w:link w:val="CorpodetextoChar"/>
    <w:uiPriority w:val="99"/>
    <w:unhideWhenUsed/>
    <w:rsid w:val="00004E42"/>
    <w:pPr>
      <w:spacing w:after="120" w:line="240" w:lineRule="auto"/>
    </w:pPr>
    <w:rPr>
      <w:rFonts w:ascii="Arial" w:eastAsia="Times New Roman" w:hAnsi="Arial"/>
      <w:sz w:val="20"/>
      <w:szCs w:val="24"/>
      <w:lang w:eastAsia="pt-BR"/>
    </w:rPr>
  </w:style>
  <w:style w:type="character" w:customStyle="1" w:styleId="CorpodetextoChar">
    <w:name w:val="Corpo de texto Char"/>
    <w:link w:val="Corpodetexto"/>
    <w:uiPriority w:val="99"/>
    <w:rsid w:val="00004E42"/>
    <w:rPr>
      <w:rFonts w:ascii="Arial" w:eastAsia="Times New Roman" w:hAnsi="Arial"/>
      <w:szCs w:val="24"/>
    </w:rPr>
  </w:style>
  <w:style w:type="paragraph" w:styleId="Recuodecorpodetexto">
    <w:name w:val="Body Text Indent"/>
    <w:basedOn w:val="Normal"/>
    <w:link w:val="RecuodecorpodetextoChar"/>
    <w:uiPriority w:val="99"/>
    <w:unhideWhenUsed/>
    <w:rsid w:val="00004E42"/>
    <w:pPr>
      <w:spacing w:after="120" w:line="240" w:lineRule="auto"/>
      <w:ind w:left="283"/>
    </w:pPr>
    <w:rPr>
      <w:rFonts w:ascii="Arial" w:eastAsia="Times New Roman" w:hAnsi="Arial"/>
      <w:sz w:val="20"/>
      <w:szCs w:val="24"/>
      <w:lang w:eastAsia="pt-BR"/>
    </w:rPr>
  </w:style>
  <w:style w:type="character" w:customStyle="1" w:styleId="RecuodecorpodetextoChar">
    <w:name w:val="Recuo de corpo de texto Char"/>
    <w:link w:val="Recuodecorpodetexto"/>
    <w:uiPriority w:val="99"/>
    <w:rsid w:val="00004E42"/>
    <w:rPr>
      <w:rFonts w:ascii="Arial" w:eastAsia="Times New Roman" w:hAnsi="Arial"/>
      <w:szCs w:val="24"/>
    </w:rPr>
  </w:style>
  <w:style w:type="paragraph" w:customStyle="1" w:styleId="Corpodetexto21">
    <w:name w:val="Corpo de texto 21"/>
    <w:basedOn w:val="Normal"/>
    <w:rsid w:val="00004E42"/>
    <w:pPr>
      <w:spacing w:after="0" w:line="240" w:lineRule="auto"/>
      <w:ind w:right="283"/>
      <w:jc w:val="both"/>
    </w:pPr>
    <w:rPr>
      <w:rFonts w:ascii="Arial" w:eastAsia="Times New Roman" w:hAnsi="Arial"/>
      <w:szCs w:val="20"/>
      <w:lang w:val="pt-PT" w:eastAsia="pt-BR"/>
    </w:rPr>
  </w:style>
  <w:style w:type="paragraph" w:styleId="Recuodecorpodetexto3">
    <w:name w:val="Body Text Indent 3"/>
    <w:basedOn w:val="Normal"/>
    <w:link w:val="Recuodecorpodetexto3Char"/>
    <w:uiPriority w:val="99"/>
    <w:unhideWhenUsed/>
    <w:rsid w:val="00004E42"/>
    <w:pPr>
      <w:spacing w:after="120" w:line="240" w:lineRule="auto"/>
      <w:ind w:left="283"/>
    </w:pPr>
    <w:rPr>
      <w:rFonts w:ascii="Arial" w:eastAsia="Times New Roman" w:hAnsi="Arial"/>
      <w:sz w:val="16"/>
      <w:szCs w:val="16"/>
      <w:lang w:eastAsia="pt-BR"/>
    </w:rPr>
  </w:style>
  <w:style w:type="character" w:customStyle="1" w:styleId="Recuodecorpodetexto3Char">
    <w:name w:val="Recuo de corpo de texto 3 Char"/>
    <w:link w:val="Recuodecorpodetexto3"/>
    <w:uiPriority w:val="99"/>
    <w:rsid w:val="00004E42"/>
    <w:rPr>
      <w:rFonts w:ascii="Arial" w:eastAsia="Times New Roman" w:hAnsi="Arial"/>
      <w:sz w:val="16"/>
      <w:szCs w:val="16"/>
    </w:rPr>
  </w:style>
  <w:style w:type="paragraph" w:styleId="Sumrio4">
    <w:name w:val="toc 4"/>
    <w:basedOn w:val="Normal"/>
    <w:next w:val="Normal"/>
    <w:autoRedefine/>
    <w:uiPriority w:val="39"/>
    <w:unhideWhenUsed/>
    <w:rsid w:val="00004E42"/>
    <w:pPr>
      <w:spacing w:after="0"/>
    </w:pPr>
  </w:style>
  <w:style w:type="paragraph" w:styleId="Sumrio5">
    <w:name w:val="toc 5"/>
    <w:basedOn w:val="Normal"/>
    <w:next w:val="Normal"/>
    <w:autoRedefine/>
    <w:uiPriority w:val="39"/>
    <w:unhideWhenUsed/>
    <w:rsid w:val="00004E42"/>
    <w:pPr>
      <w:spacing w:after="0"/>
    </w:pPr>
  </w:style>
  <w:style w:type="paragraph" w:styleId="Sumrio6">
    <w:name w:val="toc 6"/>
    <w:basedOn w:val="Normal"/>
    <w:next w:val="Normal"/>
    <w:autoRedefine/>
    <w:uiPriority w:val="39"/>
    <w:unhideWhenUsed/>
    <w:rsid w:val="00004E42"/>
    <w:pPr>
      <w:spacing w:after="0"/>
    </w:pPr>
  </w:style>
  <w:style w:type="paragraph" w:styleId="Sumrio7">
    <w:name w:val="toc 7"/>
    <w:basedOn w:val="Normal"/>
    <w:next w:val="Normal"/>
    <w:autoRedefine/>
    <w:uiPriority w:val="39"/>
    <w:unhideWhenUsed/>
    <w:rsid w:val="00004E42"/>
    <w:pPr>
      <w:spacing w:after="0"/>
    </w:pPr>
  </w:style>
  <w:style w:type="paragraph" w:styleId="Sumrio8">
    <w:name w:val="toc 8"/>
    <w:basedOn w:val="Normal"/>
    <w:next w:val="Normal"/>
    <w:autoRedefine/>
    <w:uiPriority w:val="39"/>
    <w:unhideWhenUsed/>
    <w:rsid w:val="00004E42"/>
    <w:pPr>
      <w:spacing w:after="0"/>
    </w:pPr>
  </w:style>
  <w:style w:type="paragraph" w:styleId="Sumrio9">
    <w:name w:val="toc 9"/>
    <w:basedOn w:val="Normal"/>
    <w:next w:val="Normal"/>
    <w:autoRedefine/>
    <w:uiPriority w:val="39"/>
    <w:unhideWhenUsed/>
    <w:rsid w:val="00004E42"/>
    <w:pPr>
      <w:spacing w:after="0"/>
    </w:pPr>
  </w:style>
  <w:style w:type="numbering" w:customStyle="1" w:styleId="Estilo3">
    <w:name w:val="Estilo3"/>
    <w:uiPriority w:val="99"/>
    <w:rsid w:val="00004E42"/>
    <w:pPr>
      <w:numPr>
        <w:numId w:val="9"/>
      </w:numPr>
    </w:pPr>
  </w:style>
  <w:style w:type="character" w:customStyle="1" w:styleId="Ttulo1Char0">
    <w:name w:val="Título1 Char"/>
    <w:link w:val="Ttulo1"/>
    <w:rsid w:val="005F66C4"/>
    <w:rPr>
      <w:rFonts w:ascii="Arial" w:eastAsia="Times New Roman" w:hAnsi="Arial"/>
      <w:b/>
      <w:color w:val="000000"/>
      <w:sz w:val="22"/>
      <w:szCs w:val="24"/>
      <w:lang w:val="x-none" w:eastAsia="x-none"/>
    </w:rPr>
  </w:style>
  <w:style w:type="paragraph" w:customStyle="1" w:styleId="Textos">
    <w:name w:val="Textos"/>
    <w:autoRedefine/>
    <w:rsid w:val="00905F75"/>
    <w:pPr>
      <w:jc w:val="center"/>
    </w:pPr>
    <w:rPr>
      <w:rFonts w:ascii="Times New Roman" w:eastAsia="Times New Roman" w:hAnsi="Times New Roman"/>
      <w:b/>
      <w:bCs/>
      <w:iCs/>
      <w:noProof/>
      <w:sz w:val="24"/>
      <w:szCs w:val="24"/>
    </w:rPr>
  </w:style>
  <w:style w:type="paragraph" w:customStyle="1" w:styleId="BodyText21">
    <w:name w:val="Body Text 21"/>
    <w:basedOn w:val="Normal"/>
    <w:rsid w:val="00306EE0"/>
    <w:pPr>
      <w:tabs>
        <w:tab w:val="left" w:pos="426"/>
        <w:tab w:val="left" w:pos="1134"/>
      </w:tabs>
      <w:suppressAutoHyphens/>
      <w:spacing w:before="120" w:after="0" w:line="240" w:lineRule="auto"/>
      <w:jc w:val="both"/>
    </w:pPr>
    <w:rPr>
      <w:rFonts w:ascii="Arial" w:eastAsia="Times New Roman" w:hAnsi="Arial"/>
      <w:sz w:val="24"/>
      <w:szCs w:val="20"/>
      <w:lang w:eastAsia="ar-SA"/>
    </w:rPr>
  </w:style>
  <w:style w:type="character" w:customStyle="1" w:styleId="PargrafodaListaChar">
    <w:name w:val="Parágrafo da Lista Char"/>
    <w:link w:val="PargrafodaLista"/>
    <w:uiPriority w:val="99"/>
    <w:rsid w:val="00306EE0"/>
    <w:rPr>
      <w:sz w:val="22"/>
      <w:szCs w:val="22"/>
      <w:lang w:eastAsia="en-US"/>
    </w:rPr>
  </w:style>
  <w:style w:type="paragraph" w:styleId="Legenda">
    <w:name w:val="caption"/>
    <w:basedOn w:val="Normal"/>
    <w:next w:val="Normal"/>
    <w:uiPriority w:val="35"/>
    <w:qFormat/>
    <w:rsid w:val="00E166C9"/>
    <w:pPr>
      <w:spacing w:line="240" w:lineRule="auto"/>
    </w:pPr>
    <w:rPr>
      <w:rFonts w:ascii="Times New Roman" w:eastAsia="Times New Roman" w:hAnsi="Times New Roman"/>
      <w:i/>
      <w:iCs/>
      <w:color w:val="44546A"/>
      <w:sz w:val="18"/>
      <w:szCs w:val="18"/>
      <w:lang w:eastAsia="pt-BR"/>
    </w:rPr>
  </w:style>
  <w:style w:type="paragraph" w:styleId="ndicedeilustraes">
    <w:name w:val="table of figures"/>
    <w:basedOn w:val="Normal"/>
    <w:next w:val="Normal"/>
    <w:uiPriority w:val="99"/>
    <w:unhideWhenUsed/>
    <w:rsid w:val="00E166C9"/>
  </w:style>
  <w:style w:type="table" w:customStyle="1" w:styleId="TableNormal">
    <w:name w:val="Table Normal"/>
    <w:uiPriority w:val="2"/>
    <w:semiHidden/>
    <w:unhideWhenUsed/>
    <w:qFormat/>
    <w:rsid w:val="00804D0F"/>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04D0F"/>
    <w:pPr>
      <w:widowControl w:val="0"/>
      <w:autoSpaceDE w:val="0"/>
      <w:autoSpaceDN w:val="0"/>
      <w:spacing w:before="66" w:after="0" w:line="214" w:lineRule="exact"/>
      <w:ind w:left="125" w:right="115"/>
      <w:jc w:val="center"/>
    </w:pPr>
    <w:rPr>
      <w:rFonts w:ascii="Arial MT" w:eastAsia="Arial MT" w:hAnsi="Arial MT" w:cs="Arial MT"/>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524845">
      <w:bodyDiv w:val="1"/>
      <w:marLeft w:val="0"/>
      <w:marRight w:val="0"/>
      <w:marTop w:val="0"/>
      <w:marBottom w:val="0"/>
      <w:divBdr>
        <w:top w:val="none" w:sz="0" w:space="0" w:color="auto"/>
        <w:left w:val="none" w:sz="0" w:space="0" w:color="auto"/>
        <w:bottom w:val="none" w:sz="0" w:space="0" w:color="auto"/>
        <w:right w:val="none" w:sz="0" w:space="0" w:color="auto"/>
      </w:divBdr>
    </w:div>
    <w:div w:id="88935098">
      <w:bodyDiv w:val="1"/>
      <w:marLeft w:val="0"/>
      <w:marRight w:val="0"/>
      <w:marTop w:val="0"/>
      <w:marBottom w:val="0"/>
      <w:divBdr>
        <w:top w:val="none" w:sz="0" w:space="0" w:color="auto"/>
        <w:left w:val="none" w:sz="0" w:space="0" w:color="auto"/>
        <w:bottom w:val="none" w:sz="0" w:space="0" w:color="auto"/>
        <w:right w:val="none" w:sz="0" w:space="0" w:color="auto"/>
      </w:divBdr>
    </w:div>
    <w:div w:id="152256187">
      <w:bodyDiv w:val="1"/>
      <w:marLeft w:val="0"/>
      <w:marRight w:val="0"/>
      <w:marTop w:val="0"/>
      <w:marBottom w:val="0"/>
      <w:divBdr>
        <w:top w:val="none" w:sz="0" w:space="0" w:color="auto"/>
        <w:left w:val="none" w:sz="0" w:space="0" w:color="auto"/>
        <w:bottom w:val="none" w:sz="0" w:space="0" w:color="auto"/>
        <w:right w:val="none" w:sz="0" w:space="0" w:color="auto"/>
      </w:divBdr>
    </w:div>
    <w:div w:id="255482241">
      <w:bodyDiv w:val="1"/>
      <w:marLeft w:val="0"/>
      <w:marRight w:val="0"/>
      <w:marTop w:val="0"/>
      <w:marBottom w:val="0"/>
      <w:divBdr>
        <w:top w:val="none" w:sz="0" w:space="0" w:color="auto"/>
        <w:left w:val="none" w:sz="0" w:space="0" w:color="auto"/>
        <w:bottom w:val="none" w:sz="0" w:space="0" w:color="auto"/>
        <w:right w:val="none" w:sz="0" w:space="0" w:color="auto"/>
      </w:divBdr>
    </w:div>
    <w:div w:id="354356421">
      <w:bodyDiv w:val="1"/>
      <w:marLeft w:val="0"/>
      <w:marRight w:val="0"/>
      <w:marTop w:val="0"/>
      <w:marBottom w:val="0"/>
      <w:divBdr>
        <w:top w:val="none" w:sz="0" w:space="0" w:color="auto"/>
        <w:left w:val="none" w:sz="0" w:space="0" w:color="auto"/>
        <w:bottom w:val="none" w:sz="0" w:space="0" w:color="auto"/>
        <w:right w:val="none" w:sz="0" w:space="0" w:color="auto"/>
      </w:divBdr>
    </w:div>
    <w:div w:id="387842722">
      <w:bodyDiv w:val="1"/>
      <w:marLeft w:val="0"/>
      <w:marRight w:val="0"/>
      <w:marTop w:val="0"/>
      <w:marBottom w:val="0"/>
      <w:divBdr>
        <w:top w:val="none" w:sz="0" w:space="0" w:color="auto"/>
        <w:left w:val="none" w:sz="0" w:space="0" w:color="auto"/>
        <w:bottom w:val="none" w:sz="0" w:space="0" w:color="auto"/>
        <w:right w:val="none" w:sz="0" w:space="0" w:color="auto"/>
      </w:divBdr>
    </w:div>
    <w:div w:id="432365071">
      <w:bodyDiv w:val="1"/>
      <w:marLeft w:val="0"/>
      <w:marRight w:val="0"/>
      <w:marTop w:val="0"/>
      <w:marBottom w:val="0"/>
      <w:divBdr>
        <w:top w:val="none" w:sz="0" w:space="0" w:color="auto"/>
        <w:left w:val="none" w:sz="0" w:space="0" w:color="auto"/>
        <w:bottom w:val="none" w:sz="0" w:space="0" w:color="auto"/>
        <w:right w:val="none" w:sz="0" w:space="0" w:color="auto"/>
      </w:divBdr>
    </w:div>
    <w:div w:id="776019801">
      <w:bodyDiv w:val="1"/>
      <w:marLeft w:val="0"/>
      <w:marRight w:val="0"/>
      <w:marTop w:val="0"/>
      <w:marBottom w:val="0"/>
      <w:divBdr>
        <w:top w:val="none" w:sz="0" w:space="0" w:color="auto"/>
        <w:left w:val="none" w:sz="0" w:space="0" w:color="auto"/>
        <w:bottom w:val="none" w:sz="0" w:space="0" w:color="auto"/>
        <w:right w:val="none" w:sz="0" w:space="0" w:color="auto"/>
      </w:divBdr>
      <w:divsChild>
        <w:div w:id="1311714999">
          <w:marLeft w:val="0"/>
          <w:marRight w:val="0"/>
          <w:marTop w:val="0"/>
          <w:marBottom w:val="0"/>
          <w:divBdr>
            <w:top w:val="none" w:sz="0" w:space="0" w:color="auto"/>
            <w:left w:val="none" w:sz="0" w:space="0" w:color="auto"/>
            <w:bottom w:val="none" w:sz="0" w:space="0" w:color="auto"/>
            <w:right w:val="none" w:sz="0" w:space="0" w:color="auto"/>
          </w:divBdr>
          <w:divsChild>
            <w:div w:id="1474369774">
              <w:marLeft w:val="0"/>
              <w:marRight w:val="0"/>
              <w:marTop w:val="0"/>
              <w:marBottom w:val="0"/>
              <w:divBdr>
                <w:top w:val="none" w:sz="0" w:space="0" w:color="auto"/>
                <w:left w:val="none" w:sz="0" w:space="0" w:color="auto"/>
                <w:bottom w:val="none" w:sz="0" w:space="0" w:color="auto"/>
                <w:right w:val="none" w:sz="0" w:space="0" w:color="auto"/>
              </w:divBdr>
              <w:divsChild>
                <w:div w:id="1624262787">
                  <w:marLeft w:val="0"/>
                  <w:marRight w:val="0"/>
                  <w:marTop w:val="0"/>
                  <w:marBottom w:val="0"/>
                  <w:divBdr>
                    <w:top w:val="single" w:sz="2" w:space="0" w:color="FFFFFF"/>
                    <w:left w:val="single" w:sz="2" w:space="0" w:color="FFFFFF"/>
                    <w:bottom w:val="single" w:sz="2" w:space="0" w:color="FFFFFF"/>
                    <w:right w:val="single" w:sz="2" w:space="0" w:color="FFFFFF"/>
                  </w:divBdr>
                  <w:divsChild>
                    <w:div w:id="1201476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053497">
      <w:bodyDiv w:val="1"/>
      <w:marLeft w:val="0"/>
      <w:marRight w:val="0"/>
      <w:marTop w:val="0"/>
      <w:marBottom w:val="0"/>
      <w:divBdr>
        <w:top w:val="none" w:sz="0" w:space="0" w:color="auto"/>
        <w:left w:val="none" w:sz="0" w:space="0" w:color="auto"/>
        <w:bottom w:val="none" w:sz="0" w:space="0" w:color="auto"/>
        <w:right w:val="none" w:sz="0" w:space="0" w:color="auto"/>
      </w:divBdr>
      <w:divsChild>
        <w:div w:id="305280328">
          <w:marLeft w:val="0"/>
          <w:marRight w:val="0"/>
          <w:marTop w:val="0"/>
          <w:marBottom w:val="0"/>
          <w:divBdr>
            <w:top w:val="none" w:sz="0" w:space="0" w:color="auto"/>
            <w:left w:val="none" w:sz="0" w:space="0" w:color="auto"/>
            <w:bottom w:val="none" w:sz="0" w:space="0" w:color="auto"/>
            <w:right w:val="none" w:sz="0" w:space="0" w:color="auto"/>
          </w:divBdr>
          <w:divsChild>
            <w:div w:id="1724863580">
              <w:marLeft w:val="0"/>
              <w:marRight w:val="0"/>
              <w:marTop w:val="0"/>
              <w:marBottom w:val="0"/>
              <w:divBdr>
                <w:top w:val="none" w:sz="0" w:space="0" w:color="auto"/>
                <w:left w:val="none" w:sz="0" w:space="0" w:color="auto"/>
                <w:bottom w:val="none" w:sz="0" w:space="0" w:color="auto"/>
                <w:right w:val="none" w:sz="0" w:space="0" w:color="auto"/>
              </w:divBdr>
              <w:divsChild>
                <w:div w:id="1679500593">
                  <w:marLeft w:val="0"/>
                  <w:marRight w:val="0"/>
                  <w:marTop w:val="0"/>
                  <w:marBottom w:val="0"/>
                  <w:divBdr>
                    <w:top w:val="single" w:sz="2" w:space="0" w:color="FFFFFF"/>
                    <w:left w:val="single" w:sz="2" w:space="0" w:color="FFFFFF"/>
                    <w:bottom w:val="single" w:sz="2" w:space="0" w:color="FFFFFF"/>
                    <w:right w:val="single" w:sz="2" w:space="0" w:color="FFFFFF"/>
                  </w:divBdr>
                  <w:divsChild>
                    <w:div w:id="135103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535772">
      <w:bodyDiv w:val="1"/>
      <w:marLeft w:val="0"/>
      <w:marRight w:val="0"/>
      <w:marTop w:val="0"/>
      <w:marBottom w:val="0"/>
      <w:divBdr>
        <w:top w:val="none" w:sz="0" w:space="0" w:color="auto"/>
        <w:left w:val="none" w:sz="0" w:space="0" w:color="auto"/>
        <w:bottom w:val="none" w:sz="0" w:space="0" w:color="auto"/>
        <w:right w:val="none" w:sz="0" w:space="0" w:color="auto"/>
      </w:divBdr>
    </w:div>
    <w:div w:id="1271935525">
      <w:bodyDiv w:val="1"/>
      <w:marLeft w:val="0"/>
      <w:marRight w:val="0"/>
      <w:marTop w:val="0"/>
      <w:marBottom w:val="0"/>
      <w:divBdr>
        <w:top w:val="none" w:sz="0" w:space="0" w:color="auto"/>
        <w:left w:val="none" w:sz="0" w:space="0" w:color="auto"/>
        <w:bottom w:val="none" w:sz="0" w:space="0" w:color="auto"/>
        <w:right w:val="none" w:sz="0" w:space="0" w:color="auto"/>
      </w:divBdr>
    </w:div>
    <w:div w:id="1355813450">
      <w:bodyDiv w:val="1"/>
      <w:marLeft w:val="0"/>
      <w:marRight w:val="0"/>
      <w:marTop w:val="0"/>
      <w:marBottom w:val="0"/>
      <w:divBdr>
        <w:top w:val="none" w:sz="0" w:space="0" w:color="auto"/>
        <w:left w:val="none" w:sz="0" w:space="0" w:color="auto"/>
        <w:bottom w:val="none" w:sz="0" w:space="0" w:color="auto"/>
        <w:right w:val="none" w:sz="0" w:space="0" w:color="auto"/>
      </w:divBdr>
    </w:div>
    <w:div w:id="1606111924">
      <w:bodyDiv w:val="1"/>
      <w:marLeft w:val="0"/>
      <w:marRight w:val="0"/>
      <w:marTop w:val="0"/>
      <w:marBottom w:val="0"/>
      <w:divBdr>
        <w:top w:val="none" w:sz="0" w:space="0" w:color="auto"/>
        <w:left w:val="none" w:sz="0" w:space="0" w:color="auto"/>
        <w:bottom w:val="none" w:sz="0" w:space="0" w:color="auto"/>
        <w:right w:val="none" w:sz="0" w:space="0" w:color="auto"/>
      </w:divBdr>
    </w:div>
    <w:div w:id="1839614379">
      <w:bodyDiv w:val="1"/>
      <w:marLeft w:val="0"/>
      <w:marRight w:val="0"/>
      <w:marTop w:val="0"/>
      <w:marBottom w:val="0"/>
      <w:divBdr>
        <w:top w:val="none" w:sz="0" w:space="0" w:color="auto"/>
        <w:left w:val="none" w:sz="0" w:space="0" w:color="auto"/>
        <w:bottom w:val="none" w:sz="0" w:space="0" w:color="auto"/>
        <w:right w:val="none" w:sz="0" w:space="0" w:color="auto"/>
      </w:divBdr>
    </w:div>
    <w:div w:id="2064477912">
      <w:bodyDiv w:val="1"/>
      <w:marLeft w:val="0"/>
      <w:marRight w:val="0"/>
      <w:marTop w:val="0"/>
      <w:marBottom w:val="0"/>
      <w:divBdr>
        <w:top w:val="none" w:sz="0" w:space="0" w:color="auto"/>
        <w:left w:val="none" w:sz="0" w:space="0" w:color="auto"/>
        <w:bottom w:val="none" w:sz="0" w:space="0" w:color="auto"/>
        <w:right w:val="none" w:sz="0" w:space="0" w:color="auto"/>
      </w:divBdr>
    </w:div>
    <w:div w:id="2082561539">
      <w:bodyDiv w:val="1"/>
      <w:marLeft w:val="0"/>
      <w:marRight w:val="0"/>
      <w:marTop w:val="0"/>
      <w:marBottom w:val="0"/>
      <w:divBdr>
        <w:top w:val="none" w:sz="0" w:space="0" w:color="auto"/>
        <w:left w:val="none" w:sz="0" w:space="0" w:color="auto"/>
        <w:bottom w:val="none" w:sz="0" w:space="0" w:color="auto"/>
        <w:right w:val="none" w:sz="0" w:space="0" w:color="auto"/>
      </w:divBdr>
    </w:div>
    <w:div w:id="2123302157">
      <w:bodyDiv w:val="1"/>
      <w:marLeft w:val="0"/>
      <w:marRight w:val="0"/>
      <w:marTop w:val="0"/>
      <w:marBottom w:val="0"/>
      <w:divBdr>
        <w:top w:val="none" w:sz="0" w:space="0" w:color="auto"/>
        <w:left w:val="none" w:sz="0" w:space="0" w:color="auto"/>
        <w:bottom w:val="none" w:sz="0" w:space="0" w:color="auto"/>
        <w:right w:val="none" w:sz="0" w:space="0" w:color="auto"/>
      </w:divBdr>
    </w:div>
    <w:div w:id="2132629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jpeg"/><Relationship Id="rId74"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50.jpeg"/><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8" Type="http://schemas.openxmlformats.org/officeDocument/2006/relationships/settings" Target="settings.xml"/><Relationship Id="rId51" Type="http://schemas.openxmlformats.org/officeDocument/2006/relationships/image" Target="media/image40.jpeg"/><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jpeg"/><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 Type="http://schemas.openxmlformats.org/officeDocument/2006/relationships/styles" Target="styles.xml"/><Relationship Id="rId71" Type="http://schemas.openxmlformats.org/officeDocument/2006/relationships/image" Target="media/image60.jpeg"/></Relationships>
</file>

<file path=word/_rels/header1.xml.rels><?xml version="1.0" encoding="UTF-8" standalone="yes"?>
<Relationships xmlns="http://schemas.openxmlformats.org/package/2006/relationships"><Relationship Id="rId1" Type="http://schemas.openxmlformats.org/officeDocument/2006/relationships/image" Target="media/image6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B528CC9628AE7E4D9780EBCDDA4CCE5D" ma:contentTypeVersion="12" ma:contentTypeDescription="Crie um novo documento." ma:contentTypeScope="" ma:versionID="940a6f4cfc39a4733d2d2a1614e49c5b">
  <xsd:schema xmlns:xsd="http://www.w3.org/2001/XMLSchema" xmlns:xs="http://www.w3.org/2001/XMLSchema" xmlns:p="http://schemas.microsoft.com/office/2006/metadata/properties" xmlns:ns2="9813519b-3cb6-4eb7-b374-2759e8f8a1ef" xmlns:ns3="78cec8e6-2dd2-454d-b20c-951d9c576460" targetNamespace="http://schemas.microsoft.com/office/2006/metadata/properties" ma:root="true" ma:fieldsID="e18a444f3fe4e3f03ef0801e3f5f3f50" ns2:_="" ns3:_="">
    <xsd:import namespace="9813519b-3cb6-4eb7-b374-2759e8f8a1ef"/>
    <xsd:import namespace="78cec8e6-2dd2-454d-b20c-951d9c57646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13519b-3cb6-4eb7-b374-2759e8f8a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8cec8e6-2dd2-454d-b20c-951d9c576460" elementFormDefault="qualified">
    <xsd:import namespace="http://schemas.microsoft.com/office/2006/documentManagement/types"/>
    <xsd:import namespace="http://schemas.microsoft.com/office/infopath/2007/PartnerControls"/>
    <xsd:element name="SharedWithUsers" ma:index="14"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821180-4E43-4465-AE1B-9416CA9B5B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13519b-3cb6-4eb7-b374-2759e8f8a1ef"/>
    <ds:schemaRef ds:uri="78cec8e6-2dd2-454d-b20c-951d9c5764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CD21E9A-BA0F-48FD-899D-D1E806E7D6EC}">
  <ds:schemaRefs>
    <ds:schemaRef ds:uri="http://schemas.microsoft.com/office/2006/metadata/longProperties"/>
  </ds:schemaRefs>
</ds:datastoreItem>
</file>

<file path=customXml/itemProps3.xml><?xml version="1.0" encoding="utf-8"?>
<ds:datastoreItem xmlns:ds="http://schemas.openxmlformats.org/officeDocument/2006/customXml" ds:itemID="{CAA13CCB-7E29-4F0B-AE59-FB1A7E593F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C337347-B0CF-47A6-B00C-FE53E92FE69F}">
  <ds:schemaRefs>
    <ds:schemaRef ds:uri="http://schemas.microsoft.com/sharepoint/v3/contenttype/forms"/>
  </ds:schemaRefs>
</ds:datastoreItem>
</file>

<file path=customXml/itemProps5.xml><?xml version="1.0" encoding="utf-8"?>
<ds:datastoreItem xmlns:ds="http://schemas.openxmlformats.org/officeDocument/2006/customXml" ds:itemID="{494F2F3B-769B-4E51-A5C2-F5C19C613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368</TotalTime>
  <Pages>63</Pages>
  <Words>15799</Words>
  <Characters>85319</Characters>
  <Application>Microsoft Office Word</Application>
  <DocSecurity>0</DocSecurity>
  <Lines>710</Lines>
  <Paragraphs>201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100917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cp:lastModifiedBy>User</cp:lastModifiedBy>
  <cp:revision>98</cp:revision>
  <cp:lastPrinted>2023-05-18T14:25:00Z</cp:lastPrinted>
  <dcterms:created xsi:type="dcterms:W3CDTF">2021-05-25T17:59:00Z</dcterms:created>
  <dcterms:modified xsi:type="dcterms:W3CDTF">2023-06-02T12:42:00Z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lpwstr>1688600.00000000</vt:lpwstr>
  </property>
  <property fmtid="{D5CDD505-2E9C-101B-9397-08002B2CF9AE}" pid="3" name="ContentTypeId">
    <vt:lpwstr>0x010100B528CC9628AE7E4D9780EBCDDA4CCE5D</vt:lpwstr>
  </property>
</Properties>
</file>